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5E37E" w14:textId="77777777" w:rsidR="001B5347" w:rsidRPr="001B5347" w:rsidRDefault="001B5347" w:rsidP="001B5347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B534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A4.1 Evolution and Speciation</w:t>
      </w:r>
    </w:p>
    <w:p w14:paraId="112541D3" w14:textId="77777777" w:rsidR="001B5347" w:rsidRPr="001B5347" w:rsidRDefault="001B5347" w:rsidP="001B534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B5347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5D5B0874" w14:textId="77777777" w:rsidR="001B5347" w:rsidRPr="001B5347" w:rsidRDefault="001B5347" w:rsidP="001B534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B5347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1B5347">
        <w:rPr>
          <w:rFonts w:ascii="Arial" w:eastAsia="Times New Roman" w:hAnsi="Arial" w:cs="Arial"/>
          <w:b/>
          <w:bCs/>
          <w:kern w:val="0"/>
          <w14:ligatures w14:val="none"/>
        </w:rPr>
        <w:t>evolution</w:t>
      </w:r>
      <w:r w:rsidRPr="001B5347">
        <w:rPr>
          <w:rFonts w:ascii="Arial" w:eastAsia="Times New Roman" w:hAnsi="Arial" w:cs="Arial"/>
          <w:kern w:val="0"/>
          <w14:ligatures w14:val="none"/>
        </w:rPr>
        <w:t xml:space="preserve"> as a change in the heritable characteristics of a population over successive generations.</w:t>
      </w:r>
    </w:p>
    <w:p w14:paraId="08602AF4" w14:textId="77777777" w:rsidR="001B5347" w:rsidRPr="001B5347" w:rsidRDefault="001B5347" w:rsidP="001B534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B5347">
        <w:rPr>
          <w:rFonts w:ascii="Arial" w:eastAsia="Times New Roman" w:hAnsi="Arial" w:cs="Arial"/>
          <w:kern w:val="0"/>
          <w14:ligatures w14:val="none"/>
        </w:rPr>
        <w:t xml:space="preserve">Discuss </w:t>
      </w:r>
      <w:r w:rsidRPr="001B5347">
        <w:rPr>
          <w:rFonts w:ascii="Arial" w:eastAsia="Times New Roman" w:hAnsi="Arial" w:cs="Arial"/>
          <w:b/>
          <w:bCs/>
          <w:kern w:val="0"/>
          <w14:ligatures w14:val="none"/>
        </w:rPr>
        <w:t>natural selection</w:t>
      </w:r>
      <w:r w:rsidRPr="001B5347">
        <w:rPr>
          <w:rFonts w:ascii="Arial" w:eastAsia="Times New Roman" w:hAnsi="Arial" w:cs="Arial"/>
          <w:kern w:val="0"/>
          <w14:ligatures w14:val="none"/>
        </w:rPr>
        <w:t>, explaining how variation, overproduction of offspring, competition, and differential survival and reproduction lead to changes in allele frequencies.</w:t>
      </w:r>
    </w:p>
    <w:p w14:paraId="6C5C79D3" w14:textId="77777777" w:rsidR="001B5347" w:rsidRPr="001B5347" w:rsidRDefault="001B5347" w:rsidP="001B534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B5347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1B5347">
        <w:rPr>
          <w:rFonts w:ascii="Arial" w:eastAsia="Times New Roman" w:hAnsi="Arial" w:cs="Arial"/>
          <w:b/>
          <w:bCs/>
          <w:kern w:val="0"/>
          <w14:ligatures w14:val="none"/>
        </w:rPr>
        <w:t>Darwinian evolution</w:t>
      </w:r>
      <w:r w:rsidRPr="001B5347">
        <w:rPr>
          <w:rFonts w:ascii="Arial" w:eastAsia="Times New Roman" w:hAnsi="Arial" w:cs="Arial"/>
          <w:kern w:val="0"/>
          <w14:ligatures w14:val="none"/>
        </w:rPr>
        <w:t xml:space="preserve"> (natural selection acting on heritable variation) and </w:t>
      </w:r>
      <w:r w:rsidRPr="001B5347">
        <w:rPr>
          <w:rFonts w:ascii="Arial" w:eastAsia="Times New Roman" w:hAnsi="Arial" w:cs="Arial"/>
          <w:b/>
          <w:bCs/>
          <w:kern w:val="0"/>
          <w14:ligatures w14:val="none"/>
        </w:rPr>
        <w:t>Lamarckian evolution</w:t>
      </w:r>
      <w:r w:rsidRPr="001B5347">
        <w:rPr>
          <w:rFonts w:ascii="Arial" w:eastAsia="Times New Roman" w:hAnsi="Arial" w:cs="Arial"/>
          <w:kern w:val="0"/>
          <w14:ligatures w14:val="none"/>
        </w:rPr>
        <w:t xml:space="preserve"> (inheritance of acquired characteristics).</w:t>
      </w:r>
    </w:p>
    <w:p w14:paraId="32BA93C8" w14:textId="77777777" w:rsidR="001B5347" w:rsidRPr="001B5347" w:rsidRDefault="001B5347" w:rsidP="001B534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B5347">
        <w:rPr>
          <w:rFonts w:ascii="Arial" w:eastAsia="Times New Roman" w:hAnsi="Arial" w:cs="Arial"/>
          <w:kern w:val="0"/>
          <w14:ligatures w14:val="none"/>
        </w:rPr>
        <w:t xml:space="preserve">Analyse how comparisons of </w:t>
      </w:r>
      <w:r w:rsidRPr="001B5347">
        <w:rPr>
          <w:rFonts w:ascii="Arial" w:eastAsia="Times New Roman" w:hAnsi="Arial" w:cs="Arial"/>
          <w:b/>
          <w:bCs/>
          <w:kern w:val="0"/>
          <w14:ligatures w14:val="none"/>
        </w:rPr>
        <w:t>DNA or RNA base sequences</w:t>
      </w:r>
      <w:r w:rsidRPr="001B5347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1B5347">
        <w:rPr>
          <w:rFonts w:ascii="Arial" w:eastAsia="Times New Roman" w:hAnsi="Arial" w:cs="Arial"/>
          <w:b/>
          <w:bCs/>
          <w:kern w:val="0"/>
          <w14:ligatures w14:val="none"/>
        </w:rPr>
        <w:t>amino acid sequences in proteins</w:t>
      </w:r>
      <w:r w:rsidRPr="001B5347">
        <w:rPr>
          <w:rFonts w:ascii="Arial" w:eastAsia="Times New Roman" w:hAnsi="Arial" w:cs="Arial"/>
          <w:kern w:val="0"/>
          <w14:ligatures w14:val="none"/>
        </w:rPr>
        <w:t xml:space="preserve"> provide molecular evidence for common ancestry and evolutionary relationships.</w:t>
      </w:r>
    </w:p>
    <w:p w14:paraId="3AC42A5C" w14:textId="77777777" w:rsidR="001B5347" w:rsidRPr="001B5347" w:rsidRDefault="001B5347" w:rsidP="001B534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B5347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1B5347">
        <w:rPr>
          <w:rFonts w:ascii="Arial" w:eastAsia="Times New Roman" w:hAnsi="Arial" w:cs="Arial"/>
          <w:b/>
          <w:bCs/>
          <w:kern w:val="0"/>
          <w14:ligatures w14:val="none"/>
        </w:rPr>
        <w:t>selective breeding</w:t>
      </w:r>
      <w:r w:rsidRPr="001B5347">
        <w:rPr>
          <w:rFonts w:ascii="Arial" w:eastAsia="Times New Roman" w:hAnsi="Arial" w:cs="Arial"/>
          <w:kern w:val="0"/>
          <w14:ligatures w14:val="none"/>
        </w:rPr>
        <w:t xml:space="preserve"> of domesticated plants and animals demonstrates that populations can change significantly under artificial selection.</w:t>
      </w:r>
    </w:p>
    <w:p w14:paraId="1299E8EF" w14:textId="77777777" w:rsidR="001B5347" w:rsidRPr="001B5347" w:rsidRDefault="001B5347" w:rsidP="001B534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B5347">
        <w:rPr>
          <w:rFonts w:ascii="Arial" w:eastAsia="Times New Roman" w:hAnsi="Arial" w:cs="Arial"/>
          <w:kern w:val="0"/>
          <w14:ligatures w14:val="none"/>
        </w:rPr>
        <w:t>Discuss the influence of humans in altering gene pools through agriculture, domestication, and biotechnology.</w:t>
      </w:r>
    </w:p>
    <w:p w14:paraId="3589E6AD" w14:textId="77777777" w:rsidR="001B5347" w:rsidRPr="001B5347" w:rsidRDefault="001B5347" w:rsidP="001B534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B5347">
        <w:rPr>
          <w:rFonts w:ascii="Arial" w:eastAsia="Times New Roman" w:hAnsi="Arial" w:cs="Arial"/>
          <w:kern w:val="0"/>
          <w14:ligatures w14:val="none"/>
        </w:rPr>
        <w:t xml:space="preserve">Differentiate between </w:t>
      </w:r>
      <w:r w:rsidRPr="001B5347">
        <w:rPr>
          <w:rFonts w:ascii="Arial" w:eastAsia="Times New Roman" w:hAnsi="Arial" w:cs="Arial"/>
          <w:b/>
          <w:bCs/>
          <w:kern w:val="0"/>
          <w14:ligatures w14:val="none"/>
        </w:rPr>
        <w:t>homologous structures</w:t>
      </w:r>
      <w:r w:rsidRPr="001B5347">
        <w:rPr>
          <w:rFonts w:ascii="Arial" w:eastAsia="Times New Roman" w:hAnsi="Arial" w:cs="Arial"/>
          <w:kern w:val="0"/>
          <w14:ligatures w14:val="none"/>
        </w:rPr>
        <w:t xml:space="preserve"> (shared ancestry, different functions) and </w:t>
      </w:r>
      <w:r w:rsidRPr="001B5347">
        <w:rPr>
          <w:rFonts w:ascii="Arial" w:eastAsia="Times New Roman" w:hAnsi="Arial" w:cs="Arial"/>
          <w:b/>
          <w:bCs/>
          <w:kern w:val="0"/>
          <w14:ligatures w14:val="none"/>
        </w:rPr>
        <w:t>analogous structures</w:t>
      </w:r>
      <w:r w:rsidRPr="001B5347">
        <w:rPr>
          <w:rFonts w:ascii="Arial" w:eastAsia="Times New Roman" w:hAnsi="Arial" w:cs="Arial"/>
          <w:kern w:val="0"/>
          <w14:ligatures w14:val="none"/>
        </w:rPr>
        <w:t xml:space="preserve"> (similar function, different ancestry).</w:t>
      </w:r>
    </w:p>
    <w:p w14:paraId="0BF9CAC7" w14:textId="77777777" w:rsidR="008F4E0B" w:rsidRPr="001B5347" w:rsidRDefault="008F4E0B">
      <w:pPr>
        <w:rPr>
          <w:rFonts w:ascii="Arial" w:hAnsi="Arial" w:cs="Arial"/>
        </w:rPr>
      </w:pPr>
    </w:p>
    <w:sectPr w:rsidR="008F4E0B" w:rsidRPr="001B53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65967"/>
    <w:multiLevelType w:val="multilevel"/>
    <w:tmpl w:val="0EF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590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347"/>
    <w:rsid w:val="0008224F"/>
    <w:rsid w:val="001B5347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9092"/>
  <w15:chartTrackingRefBased/>
  <w15:docId w15:val="{4CDCAEEA-2B7C-4041-9B83-48E16902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3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3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3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3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5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3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3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3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34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53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3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940</Characters>
  <Application>Microsoft Office Word</Application>
  <DocSecurity>0</DocSecurity>
  <Lines>22</Lines>
  <Paragraphs>17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2026-02-27T01:23:00Z</dcterms:created>
  <dcterms:modified xsi:type="dcterms:W3CDTF">2026-02-27T01:24:00Z</dcterms:modified>
</cp:coreProperties>
</file>