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CBA6B" w14:textId="77777777" w:rsidR="00CD37EA" w:rsidRPr="00CD37EA" w:rsidRDefault="00CD37EA" w:rsidP="00CD37EA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CD37EA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1.5 Growth and Evolution</w:t>
      </w:r>
    </w:p>
    <w:p w14:paraId="6AA89F44" w14:textId="77777777" w:rsidR="00CD37EA" w:rsidRPr="00CD37EA" w:rsidRDefault="00CD37EA" w:rsidP="00CD37E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D37EA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CD37EA">
        <w:rPr>
          <w:rFonts w:ascii="Arial" w:eastAsia="Times New Roman" w:hAnsi="Arial" w:cs="Arial"/>
          <w:b/>
          <w:bCs/>
          <w:kern w:val="0"/>
          <w14:ligatures w14:val="none"/>
        </w:rPr>
        <w:t>subtopic 1.5</w:t>
      </w:r>
      <w:r w:rsidRPr="00CD37EA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61F2F268" w14:textId="77777777" w:rsidR="00CD37EA" w:rsidRPr="00CD37EA" w:rsidRDefault="00CD37EA" w:rsidP="00CD37E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D37EA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CD37EA">
        <w:rPr>
          <w:rFonts w:ascii="Arial" w:eastAsia="Times New Roman" w:hAnsi="Arial" w:cs="Arial"/>
          <w:b/>
          <w:bCs/>
          <w:kern w:val="0"/>
          <w14:ligatures w14:val="none"/>
        </w:rPr>
        <w:t>key growth-related terms</w:t>
      </w:r>
      <w:r w:rsidRPr="00CD37EA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CD37EA">
        <w:rPr>
          <w:rFonts w:ascii="Arial" w:eastAsia="Times New Roman" w:hAnsi="Arial" w:cs="Arial"/>
          <w:b/>
          <w:bCs/>
          <w:kern w:val="0"/>
          <w14:ligatures w14:val="none"/>
        </w:rPr>
        <w:t>economies of scale</w:t>
      </w:r>
      <w:r w:rsidRPr="00CD37EA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D37EA">
        <w:rPr>
          <w:rFonts w:ascii="Arial" w:eastAsia="Times New Roman" w:hAnsi="Arial" w:cs="Arial"/>
          <w:b/>
          <w:bCs/>
          <w:kern w:val="0"/>
          <w14:ligatures w14:val="none"/>
        </w:rPr>
        <w:t>diseconomies of scale</w:t>
      </w:r>
      <w:r w:rsidRPr="00CD37EA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D37EA">
        <w:rPr>
          <w:rFonts w:ascii="Arial" w:eastAsia="Times New Roman" w:hAnsi="Arial" w:cs="Arial"/>
          <w:b/>
          <w:bCs/>
          <w:kern w:val="0"/>
          <w14:ligatures w14:val="none"/>
        </w:rPr>
        <w:t>internal growth</w:t>
      </w:r>
      <w:r w:rsidRPr="00CD37EA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D37EA">
        <w:rPr>
          <w:rFonts w:ascii="Arial" w:eastAsia="Times New Roman" w:hAnsi="Arial" w:cs="Arial"/>
          <w:b/>
          <w:bCs/>
          <w:kern w:val="0"/>
          <w14:ligatures w14:val="none"/>
        </w:rPr>
        <w:t>external growth</w:t>
      </w:r>
      <w:r w:rsidRPr="00CD37EA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D37EA">
        <w:rPr>
          <w:rFonts w:ascii="Arial" w:eastAsia="Times New Roman" w:hAnsi="Arial" w:cs="Arial"/>
          <w:b/>
          <w:bCs/>
          <w:kern w:val="0"/>
          <w14:ligatures w14:val="none"/>
        </w:rPr>
        <w:t>merger</w:t>
      </w:r>
      <w:r w:rsidRPr="00CD37EA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D37EA">
        <w:rPr>
          <w:rFonts w:ascii="Arial" w:eastAsia="Times New Roman" w:hAnsi="Arial" w:cs="Arial"/>
          <w:b/>
          <w:bCs/>
          <w:kern w:val="0"/>
          <w14:ligatures w14:val="none"/>
        </w:rPr>
        <w:t>acquisition</w:t>
      </w:r>
      <w:r w:rsidRPr="00CD37EA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D37EA">
        <w:rPr>
          <w:rFonts w:ascii="Arial" w:eastAsia="Times New Roman" w:hAnsi="Arial" w:cs="Arial"/>
          <w:b/>
          <w:bCs/>
          <w:kern w:val="0"/>
          <w14:ligatures w14:val="none"/>
        </w:rPr>
        <w:t>takeover</w:t>
      </w:r>
      <w:r w:rsidRPr="00CD37EA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D37EA">
        <w:rPr>
          <w:rFonts w:ascii="Arial" w:eastAsia="Times New Roman" w:hAnsi="Arial" w:cs="Arial"/>
          <w:b/>
          <w:bCs/>
          <w:kern w:val="0"/>
          <w14:ligatures w14:val="none"/>
        </w:rPr>
        <w:t>joint venture</w:t>
      </w:r>
      <w:r w:rsidRPr="00CD37EA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D37EA">
        <w:rPr>
          <w:rFonts w:ascii="Arial" w:eastAsia="Times New Roman" w:hAnsi="Arial" w:cs="Arial"/>
          <w:b/>
          <w:bCs/>
          <w:kern w:val="0"/>
          <w14:ligatures w14:val="none"/>
        </w:rPr>
        <w:t>strategic alliance</w:t>
      </w:r>
      <w:r w:rsidRPr="00CD37EA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CD37EA">
        <w:rPr>
          <w:rFonts w:ascii="Arial" w:eastAsia="Times New Roman" w:hAnsi="Arial" w:cs="Arial"/>
          <w:b/>
          <w:bCs/>
          <w:kern w:val="0"/>
          <w14:ligatures w14:val="none"/>
        </w:rPr>
        <w:t>franchising</w:t>
      </w:r>
      <w:r w:rsidRPr="00CD37EA">
        <w:rPr>
          <w:rFonts w:ascii="Arial" w:eastAsia="Times New Roman" w:hAnsi="Arial" w:cs="Arial"/>
          <w:kern w:val="0"/>
          <w14:ligatures w14:val="none"/>
        </w:rPr>
        <w:t>.</w:t>
      </w:r>
    </w:p>
    <w:p w14:paraId="404A5F8A" w14:textId="77777777" w:rsidR="00CD37EA" w:rsidRPr="00CD37EA" w:rsidRDefault="00CD37EA" w:rsidP="00CD37E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D37EA">
        <w:rPr>
          <w:rFonts w:ascii="Arial" w:eastAsia="Times New Roman" w:hAnsi="Arial" w:cs="Arial"/>
          <w:kern w:val="0"/>
          <w14:ligatures w14:val="none"/>
        </w:rPr>
        <w:t xml:space="preserve">Explain the </w:t>
      </w:r>
      <w:r w:rsidRPr="00CD37EA">
        <w:rPr>
          <w:rFonts w:ascii="Arial" w:eastAsia="Times New Roman" w:hAnsi="Arial" w:cs="Arial"/>
          <w:b/>
          <w:bCs/>
          <w:kern w:val="0"/>
          <w14:ligatures w14:val="none"/>
        </w:rPr>
        <w:t>reasons businesses pursue growth</w:t>
      </w:r>
      <w:r w:rsidRPr="00CD37EA">
        <w:rPr>
          <w:rFonts w:ascii="Arial" w:eastAsia="Times New Roman" w:hAnsi="Arial" w:cs="Arial"/>
          <w:kern w:val="0"/>
          <w14:ligatures w14:val="none"/>
        </w:rPr>
        <w:t>.</w:t>
      </w:r>
    </w:p>
    <w:p w14:paraId="00401039" w14:textId="77777777" w:rsidR="00CD37EA" w:rsidRPr="00CD37EA" w:rsidRDefault="00CD37EA" w:rsidP="00CD37E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D37EA">
        <w:rPr>
          <w:rFonts w:ascii="Arial" w:eastAsia="Times New Roman" w:hAnsi="Arial" w:cs="Arial"/>
          <w:kern w:val="0"/>
          <w14:ligatures w14:val="none"/>
        </w:rPr>
        <w:t xml:space="preserve">Discuss the </w:t>
      </w:r>
      <w:r w:rsidRPr="00CD37EA">
        <w:rPr>
          <w:rFonts w:ascii="Arial" w:eastAsia="Times New Roman" w:hAnsi="Arial" w:cs="Arial"/>
          <w:b/>
          <w:bCs/>
          <w:kern w:val="0"/>
          <w14:ligatures w14:val="none"/>
        </w:rPr>
        <w:t>impact of business growth</w:t>
      </w:r>
      <w:r w:rsidRPr="00CD37EA">
        <w:rPr>
          <w:rFonts w:ascii="Arial" w:eastAsia="Times New Roman" w:hAnsi="Arial" w:cs="Arial"/>
          <w:kern w:val="0"/>
          <w14:ligatures w14:val="none"/>
        </w:rPr>
        <w:t xml:space="preserve"> on both </w:t>
      </w:r>
      <w:r w:rsidRPr="00CD37EA">
        <w:rPr>
          <w:rFonts w:ascii="Arial" w:eastAsia="Times New Roman" w:hAnsi="Arial" w:cs="Arial"/>
          <w:b/>
          <w:bCs/>
          <w:kern w:val="0"/>
          <w14:ligatures w14:val="none"/>
        </w:rPr>
        <w:t>companies and national economies</w:t>
      </w:r>
      <w:r w:rsidRPr="00CD37EA">
        <w:rPr>
          <w:rFonts w:ascii="Arial" w:eastAsia="Times New Roman" w:hAnsi="Arial" w:cs="Arial"/>
          <w:kern w:val="0"/>
          <w14:ligatures w14:val="none"/>
        </w:rPr>
        <w:t>.</w:t>
      </w:r>
    </w:p>
    <w:p w14:paraId="34BAFB14" w14:textId="77777777" w:rsidR="00CD37EA" w:rsidRPr="00CD37EA" w:rsidRDefault="00CD37EA" w:rsidP="00CD37E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D37EA">
        <w:rPr>
          <w:rFonts w:ascii="Arial" w:eastAsia="Times New Roman" w:hAnsi="Arial" w:cs="Arial"/>
          <w:kern w:val="0"/>
          <w14:ligatures w14:val="none"/>
        </w:rPr>
        <w:t xml:space="preserve">Explain different types of </w:t>
      </w:r>
      <w:r w:rsidRPr="00CD37EA">
        <w:rPr>
          <w:rFonts w:ascii="Arial" w:eastAsia="Times New Roman" w:hAnsi="Arial" w:cs="Arial"/>
          <w:b/>
          <w:bCs/>
          <w:kern w:val="0"/>
          <w14:ligatures w14:val="none"/>
        </w:rPr>
        <w:t>internal and external economies of scale and diseconomies of scale</w:t>
      </w:r>
      <w:r w:rsidRPr="00CD37EA">
        <w:rPr>
          <w:rFonts w:ascii="Arial" w:eastAsia="Times New Roman" w:hAnsi="Arial" w:cs="Arial"/>
          <w:kern w:val="0"/>
          <w14:ligatures w14:val="none"/>
        </w:rPr>
        <w:t>.</w:t>
      </w:r>
    </w:p>
    <w:p w14:paraId="043EF3BB" w14:textId="77777777" w:rsidR="00CD37EA" w:rsidRPr="00CD37EA" w:rsidRDefault="00CD37EA" w:rsidP="00CD37E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D37EA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CD37EA">
        <w:rPr>
          <w:rFonts w:ascii="Arial" w:eastAsia="Times New Roman" w:hAnsi="Arial" w:cs="Arial"/>
          <w:b/>
          <w:bCs/>
          <w:kern w:val="0"/>
          <w14:ligatures w14:val="none"/>
        </w:rPr>
        <w:t>internal growth</w:t>
      </w:r>
      <w:r w:rsidRPr="00CD37EA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CD37EA">
        <w:rPr>
          <w:rFonts w:ascii="Arial" w:eastAsia="Times New Roman" w:hAnsi="Arial" w:cs="Arial"/>
          <w:b/>
          <w:bCs/>
          <w:kern w:val="0"/>
          <w14:ligatures w14:val="none"/>
        </w:rPr>
        <w:t>external growth</w:t>
      </w:r>
      <w:r w:rsidRPr="00CD37EA">
        <w:rPr>
          <w:rFonts w:ascii="Arial" w:eastAsia="Times New Roman" w:hAnsi="Arial" w:cs="Arial"/>
          <w:kern w:val="0"/>
          <w14:ligatures w14:val="none"/>
        </w:rPr>
        <w:t>.</w:t>
      </w:r>
    </w:p>
    <w:p w14:paraId="7E18F70A" w14:textId="77777777" w:rsidR="00CD37EA" w:rsidRPr="00CD37EA" w:rsidRDefault="00CD37EA" w:rsidP="00CD37E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D37EA">
        <w:rPr>
          <w:rFonts w:ascii="Arial" w:eastAsia="Times New Roman" w:hAnsi="Arial" w:cs="Arial"/>
          <w:kern w:val="0"/>
          <w14:ligatures w14:val="none"/>
        </w:rPr>
        <w:t xml:space="preserve">Examine different forms of </w:t>
      </w:r>
      <w:r w:rsidRPr="00CD37EA">
        <w:rPr>
          <w:rFonts w:ascii="Arial" w:eastAsia="Times New Roman" w:hAnsi="Arial" w:cs="Arial"/>
          <w:b/>
          <w:bCs/>
          <w:kern w:val="0"/>
          <w14:ligatures w14:val="none"/>
        </w:rPr>
        <w:t>external growth</w:t>
      </w:r>
      <w:r w:rsidRPr="00CD37EA">
        <w:rPr>
          <w:rFonts w:ascii="Arial" w:eastAsia="Times New Roman" w:hAnsi="Arial" w:cs="Arial"/>
          <w:kern w:val="0"/>
          <w14:ligatures w14:val="none"/>
        </w:rPr>
        <w:t xml:space="preserve">, such as </w:t>
      </w:r>
      <w:r w:rsidRPr="00CD37EA">
        <w:rPr>
          <w:rFonts w:ascii="Arial" w:eastAsia="Times New Roman" w:hAnsi="Arial" w:cs="Arial"/>
          <w:b/>
          <w:bCs/>
          <w:kern w:val="0"/>
          <w14:ligatures w14:val="none"/>
        </w:rPr>
        <w:t>mergers, acquisitions, and strategic alliances</w:t>
      </w:r>
      <w:r w:rsidRPr="00CD37EA">
        <w:rPr>
          <w:rFonts w:ascii="Arial" w:eastAsia="Times New Roman" w:hAnsi="Arial" w:cs="Arial"/>
          <w:kern w:val="0"/>
          <w14:ligatures w14:val="none"/>
        </w:rPr>
        <w:t>.</w:t>
      </w:r>
    </w:p>
    <w:p w14:paraId="1ECA3DFC" w14:textId="77777777" w:rsidR="00CD37EA" w:rsidRPr="00CD37EA" w:rsidRDefault="00CD37EA" w:rsidP="00CD37E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D37EA">
        <w:rPr>
          <w:rFonts w:ascii="Arial" w:eastAsia="Times New Roman" w:hAnsi="Arial" w:cs="Arial"/>
          <w:kern w:val="0"/>
          <w14:ligatures w14:val="none"/>
        </w:rPr>
        <w:t xml:space="preserve">Explain why some businesses </w:t>
      </w:r>
      <w:r w:rsidRPr="00CD37EA">
        <w:rPr>
          <w:rFonts w:ascii="Arial" w:eastAsia="Times New Roman" w:hAnsi="Arial" w:cs="Arial"/>
          <w:b/>
          <w:bCs/>
          <w:kern w:val="0"/>
          <w14:ligatures w14:val="none"/>
        </w:rPr>
        <w:t>choose to remain small while others pursue expansion</w:t>
      </w:r>
      <w:r w:rsidRPr="00CD37EA">
        <w:rPr>
          <w:rFonts w:ascii="Arial" w:eastAsia="Times New Roman" w:hAnsi="Arial" w:cs="Arial"/>
          <w:kern w:val="0"/>
          <w14:ligatures w14:val="none"/>
        </w:rPr>
        <w:t>.</w:t>
      </w:r>
    </w:p>
    <w:p w14:paraId="4FB8B00E" w14:textId="77777777" w:rsidR="00CD37EA" w:rsidRPr="00CD37EA" w:rsidRDefault="00CD37EA" w:rsidP="00CD37E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D37EA">
        <w:rPr>
          <w:rFonts w:ascii="Arial" w:eastAsia="Times New Roman" w:hAnsi="Arial" w:cs="Arial"/>
          <w:kern w:val="0"/>
          <w14:ligatures w14:val="none"/>
        </w:rPr>
        <w:t xml:space="preserve">Evaluate the </w:t>
      </w:r>
      <w:r w:rsidRPr="00CD37EA">
        <w:rPr>
          <w:rFonts w:ascii="Arial" w:eastAsia="Times New Roman" w:hAnsi="Arial" w:cs="Arial"/>
          <w:b/>
          <w:bCs/>
          <w:kern w:val="0"/>
          <w14:ligatures w14:val="none"/>
        </w:rPr>
        <w:t>advantages and disadvantages of business growth versus remaining small</w:t>
      </w:r>
      <w:r w:rsidRPr="00CD37EA">
        <w:rPr>
          <w:rFonts w:ascii="Arial" w:eastAsia="Times New Roman" w:hAnsi="Arial" w:cs="Arial"/>
          <w:kern w:val="0"/>
          <w14:ligatures w14:val="none"/>
        </w:rPr>
        <w:t>.</w:t>
      </w:r>
    </w:p>
    <w:p w14:paraId="7B46FC2C" w14:textId="77777777" w:rsidR="00CD37EA" w:rsidRPr="00CD37EA" w:rsidRDefault="00CD37EA" w:rsidP="00CD37E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D37EA">
        <w:rPr>
          <w:rFonts w:ascii="Arial" w:eastAsia="Times New Roman" w:hAnsi="Arial" w:cs="Arial"/>
          <w:kern w:val="0"/>
          <w14:ligatures w14:val="none"/>
        </w:rPr>
        <w:t xml:space="preserve">Describe the concept of </w:t>
      </w:r>
      <w:r w:rsidRPr="00CD37EA">
        <w:rPr>
          <w:rFonts w:ascii="Arial" w:eastAsia="Times New Roman" w:hAnsi="Arial" w:cs="Arial"/>
          <w:b/>
          <w:bCs/>
          <w:kern w:val="0"/>
          <w14:ligatures w14:val="none"/>
        </w:rPr>
        <w:t>generative business practices</w:t>
      </w:r>
      <w:r w:rsidRPr="00CD37EA">
        <w:rPr>
          <w:rFonts w:ascii="Arial" w:eastAsia="Times New Roman" w:hAnsi="Arial" w:cs="Arial"/>
          <w:kern w:val="0"/>
          <w14:ligatures w14:val="none"/>
        </w:rPr>
        <w:t>.</w:t>
      </w:r>
    </w:p>
    <w:p w14:paraId="6D45242F" w14:textId="77777777" w:rsidR="00CD37EA" w:rsidRPr="00CD37EA" w:rsidRDefault="00CD37EA" w:rsidP="00CD37E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D37EA">
        <w:rPr>
          <w:rFonts w:ascii="Arial" w:eastAsia="Times New Roman" w:hAnsi="Arial" w:cs="Arial"/>
          <w:kern w:val="0"/>
          <w14:ligatures w14:val="none"/>
        </w:rPr>
        <w:t xml:space="preserve">Apply the </w:t>
      </w:r>
      <w:r w:rsidRPr="00CD37EA">
        <w:rPr>
          <w:rFonts w:ascii="Arial" w:eastAsia="Times New Roman" w:hAnsi="Arial" w:cs="Arial"/>
          <w:b/>
          <w:bCs/>
          <w:kern w:val="0"/>
          <w14:ligatures w14:val="none"/>
        </w:rPr>
        <w:t>Ansoff Matrix</w:t>
      </w:r>
      <w:r w:rsidRPr="00CD37EA">
        <w:rPr>
          <w:rFonts w:ascii="Arial" w:eastAsia="Times New Roman" w:hAnsi="Arial" w:cs="Arial"/>
          <w:kern w:val="0"/>
          <w14:ligatures w14:val="none"/>
        </w:rPr>
        <w:t xml:space="preserve"> to analyse </w:t>
      </w:r>
      <w:r w:rsidRPr="00CD37EA">
        <w:rPr>
          <w:rFonts w:ascii="Arial" w:eastAsia="Times New Roman" w:hAnsi="Arial" w:cs="Arial"/>
          <w:b/>
          <w:bCs/>
          <w:kern w:val="0"/>
          <w14:ligatures w14:val="none"/>
        </w:rPr>
        <w:t>growth strategies in a given context</w:t>
      </w:r>
      <w:r w:rsidRPr="00CD37EA">
        <w:rPr>
          <w:rFonts w:ascii="Arial" w:eastAsia="Times New Roman" w:hAnsi="Arial" w:cs="Arial"/>
          <w:kern w:val="0"/>
          <w14:ligatures w14:val="none"/>
        </w:rPr>
        <w:t>.</w:t>
      </w:r>
    </w:p>
    <w:p w14:paraId="108A1730" w14:textId="77777777" w:rsidR="00CD37EA" w:rsidRPr="00CD37EA" w:rsidRDefault="00CD37EA" w:rsidP="00CD37E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D37EA">
        <w:rPr>
          <w:rFonts w:ascii="Arial" w:eastAsia="Times New Roman" w:hAnsi="Arial" w:cs="Arial"/>
          <w:kern w:val="0"/>
          <w14:ligatures w14:val="none"/>
        </w:rPr>
        <w:t xml:space="preserve">Apply </w:t>
      </w:r>
      <w:r w:rsidRPr="00CD37EA">
        <w:rPr>
          <w:rFonts w:ascii="Arial" w:eastAsia="Times New Roman" w:hAnsi="Arial" w:cs="Arial"/>
          <w:b/>
          <w:bCs/>
          <w:kern w:val="0"/>
          <w14:ligatures w14:val="none"/>
        </w:rPr>
        <w:t>Force Field analysis</w:t>
      </w:r>
      <w:r w:rsidRPr="00CD37EA">
        <w:rPr>
          <w:rFonts w:ascii="Arial" w:eastAsia="Times New Roman" w:hAnsi="Arial" w:cs="Arial"/>
          <w:kern w:val="0"/>
          <w14:ligatures w14:val="none"/>
        </w:rPr>
        <w:t xml:space="preserve"> to evaluate </w:t>
      </w:r>
      <w:r w:rsidRPr="00CD37EA">
        <w:rPr>
          <w:rFonts w:ascii="Arial" w:eastAsia="Times New Roman" w:hAnsi="Arial" w:cs="Arial"/>
          <w:b/>
          <w:bCs/>
          <w:kern w:val="0"/>
          <w14:ligatures w14:val="none"/>
        </w:rPr>
        <w:t>forces supporting or resisting change in a business situation</w:t>
      </w:r>
      <w:r w:rsidRPr="00CD37EA">
        <w:rPr>
          <w:rFonts w:ascii="Arial" w:eastAsia="Times New Roman" w:hAnsi="Arial" w:cs="Arial"/>
          <w:kern w:val="0"/>
          <w14:ligatures w14:val="none"/>
        </w:rPr>
        <w:t>.</w:t>
      </w:r>
    </w:p>
    <w:p w14:paraId="73590C09" w14:textId="77777777" w:rsidR="008F4E0B" w:rsidRPr="00CD37EA" w:rsidRDefault="008F4E0B">
      <w:pPr>
        <w:rPr>
          <w:rFonts w:ascii="Arial" w:hAnsi="Arial" w:cs="Arial"/>
        </w:rPr>
      </w:pPr>
    </w:p>
    <w:sectPr w:rsidR="008F4E0B" w:rsidRPr="00CD37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EA"/>
    <w:rsid w:val="004210E8"/>
    <w:rsid w:val="008F4E0B"/>
    <w:rsid w:val="00C27127"/>
    <w:rsid w:val="00CD37EA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ABDACE"/>
  <w15:chartTrackingRefBased/>
  <w15:docId w15:val="{D6707E21-907D-4C44-B807-4C373D687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7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7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7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7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7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7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7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7E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D37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7E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905</Characters>
  <Application>Microsoft Office Word</Application>
  <DocSecurity>0</DocSecurity>
  <Lines>15</Lines>
  <Paragraphs>12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2026-03-10T21:29:00Z</dcterms:created>
  <dcterms:modified xsi:type="dcterms:W3CDTF">2026-03-10T21:30:00Z</dcterms:modified>
</cp:coreProperties>
</file>