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7678" w14:textId="77777777" w:rsidR="008D666E" w:rsidRPr="008D666E" w:rsidRDefault="008D666E" w:rsidP="008D666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D666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4.4 Market Research</w:t>
      </w:r>
    </w:p>
    <w:p w14:paraId="2542B109" w14:textId="77777777" w:rsidR="008D666E" w:rsidRPr="008D666E" w:rsidRDefault="008D666E" w:rsidP="008D66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666E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subtopic 4.4</w:t>
      </w:r>
      <w:r w:rsidRPr="008D666E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0A8E7F23" w14:textId="77777777" w:rsidR="008D666E" w:rsidRPr="008D666E" w:rsidRDefault="008D666E" w:rsidP="008D66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666E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key market research terms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market research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primary research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secondary research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qualitative research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quantitative research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sampling</w:t>
      </w:r>
      <w:r w:rsidRPr="008D666E">
        <w:rPr>
          <w:rFonts w:ascii="Arial" w:eastAsia="Times New Roman" w:hAnsi="Arial" w:cs="Arial"/>
          <w:kern w:val="0"/>
          <w14:ligatures w14:val="none"/>
        </w:rPr>
        <w:t>.</w:t>
      </w:r>
    </w:p>
    <w:p w14:paraId="17B02587" w14:textId="77777777" w:rsidR="008D666E" w:rsidRPr="008D666E" w:rsidRDefault="008D666E" w:rsidP="008D66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666E">
        <w:rPr>
          <w:rFonts w:ascii="Arial" w:eastAsia="Times New Roman" w:hAnsi="Arial" w:cs="Arial"/>
          <w:kern w:val="0"/>
          <w14:ligatures w14:val="none"/>
        </w:rPr>
        <w:t xml:space="preserve">Examine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why organisations conduct market research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 and how it is carried out.</w:t>
      </w:r>
    </w:p>
    <w:p w14:paraId="5B9C6E47" w14:textId="77777777" w:rsidR="008D666E" w:rsidRPr="008D666E" w:rsidRDefault="008D666E" w:rsidP="008D66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666E">
        <w:rPr>
          <w:rFonts w:ascii="Arial" w:eastAsia="Times New Roman" w:hAnsi="Arial" w:cs="Arial"/>
          <w:kern w:val="0"/>
          <w14:ligatures w14:val="none"/>
        </w:rPr>
        <w:t xml:space="preserve">Explain the following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primary market research methods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surveys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interviews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focus groups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observations</w:t>
      </w:r>
      <w:r w:rsidRPr="008D666E">
        <w:rPr>
          <w:rFonts w:ascii="Arial" w:eastAsia="Times New Roman" w:hAnsi="Arial" w:cs="Arial"/>
          <w:kern w:val="0"/>
          <w14:ligatures w14:val="none"/>
        </w:rPr>
        <w:t>.</w:t>
      </w:r>
    </w:p>
    <w:p w14:paraId="1B3F8983" w14:textId="77777777" w:rsidR="008D666E" w:rsidRPr="008D666E" w:rsidRDefault="008D666E" w:rsidP="008D66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666E">
        <w:rPr>
          <w:rFonts w:ascii="Arial" w:eastAsia="Times New Roman" w:hAnsi="Arial" w:cs="Arial"/>
          <w:kern w:val="0"/>
          <w14:ligatures w14:val="none"/>
        </w:rPr>
        <w:t xml:space="preserve">Explain the following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secondary market research sources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market analyses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academic journals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government publications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media articles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online content</w:t>
      </w:r>
      <w:r w:rsidRPr="008D666E">
        <w:rPr>
          <w:rFonts w:ascii="Arial" w:eastAsia="Times New Roman" w:hAnsi="Arial" w:cs="Arial"/>
          <w:kern w:val="0"/>
          <w14:ligatures w14:val="none"/>
        </w:rPr>
        <w:t>.</w:t>
      </w:r>
    </w:p>
    <w:p w14:paraId="6F8B39C2" w14:textId="77777777" w:rsidR="008D666E" w:rsidRPr="008D666E" w:rsidRDefault="008D666E" w:rsidP="008D66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666E">
        <w:rPr>
          <w:rFonts w:ascii="Arial" w:eastAsia="Times New Roman" w:hAnsi="Arial" w:cs="Arial"/>
          <w:kern w:val="0"/>
          <w14:ligatures w14:val="none"/>
        </w:rPr>
        <w:t xml:space="preserve">Explain the difference between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qualitative research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quantitative research</w:t>
      </w:r>
      <w:r w:rsidRPr="008D666E">
        <w:rPr>
          <w:rFonts w:ascii="Arial" w:eastAsia="Times New Roman" w:hAnsi="Arial" w:cs="Arial"/>
          <w:kern w:val="0"/>
          <w14:ligatures w14:val="none"/>
        </w:rPr>
        <w:t>.</w:t>
      </w:r>
    </w:p>
    <w:p w14:paraId="4B33B924" w14:textId="77777777" w:rsidR="008D666E" w:rsidRPr="008D666E" w:rsidRDefault="008D666E" w:rsidP="008D66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666E">
        <w:rPr>
          <w:rFonts w:ascii="Arial" w:eastAsia="Times New Roman" w:hAnsi="Arial" w:cs="Arial"/>
          <w:kern w:val="0"/>
          <w14:ligatures w14:val="none"/>
        </w:rPr>
        <w:t xml:space="preserve">Explain the following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sampling methods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quota sampling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random sampling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convenience sampling</w:t>
      </w:r>
      <w:r w:rsidRPr="008D666E">
        <w:rPr>
          <w:rFonts w:ascii="Arial" w:eastAsia="Times New Roman" w:hAnsi="Arial" w:cs="Arial"/>
          <w:kern w:val="0"/>
          <w14:ligatures w14:val="none"/>
        </w:rPr>
        <w:t>.</w:t>
      </w:r>
    </w:p>
    <w:p w14:paraId="1A52890D" w14:textId="77777777" w:rsidR="008D666E" w:rsidRPr="008D666E" w:rsidRDefault="008D666E" w:rsidP="008D66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666E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descriptive statistics tools</w:t>
      </w:r>
      <w:r w:rsidRPr="008D666E">
        <w:rPr>
          <w:rFonts w:ascii="Arial" w:eastAsia="Times New Roman" w:hAnsi="Arial" w:cs="Arial"/>
          <w:kern w:val="0"/>
          <w14:ligatures w14:val="none"/>
        </w:rPr>
        <w:t xml:space="preserve"> in a given </w:t>
      </w:r>
      <w:r w:rsidRPr="008D666E">
        <w:rPr>
          <w:rFonts w:ascii="Arial" w:eastAsia="Times New Roman" w:hAnsi="Arial" w:cs="Arial"/>
          <w:b/>
          <w:bCs/>
          <w:kern w:val="0"/>
          <w14:ligatures w14:val="none"/>
        </w:rPr>
        <w:t>business context</w:t>
      </w:r>
      <w:r w:rsidRPr="008D666E">
        <w:rPr>
          <w:rFonts w:ascii="Arial" w:eastAsia="Times New Roman" w:hAnsi="Arial" w:cs="Arial"/>
          <w:kern w:val="0"/>
          <w14:ligatures w14:val="none"/>
        </w:rPr>
        <w:t>.</w:t>
      </w:r>
    </w:p>
    <w:p w14:paraId="432A1533" w14:textId="77777777" w:rsidR="008F4E0B" w:rsidRPr="008D666E" w:rsidRDefault="008F4E0B">
      <w:pPr>
        <w:rPr>
          <w:rFonts w:ascii="Arial" w:hAnsi="Arial" w:cs="Arial"/>
        </w:rPr>
      </w:pPr>
    </w:p>
    <w:sectPr w:rsidR="008F4E0B" w:rsidRPr="008D66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6E"/>
    <w:rsid w:val="004210E8"/>
    <w:rsid w:val="008D666E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5846C"/>
  <w15:chartTrackingRefBased/>
  <w15:docId w15:val="{DE32366A-145F-2742-B01D-12F3B302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6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6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66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66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66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707</Characters>
  <Application>Microsoft Office Word</Application>
  <DocSecurity>0</DocSecurity>
  <Lines>14</Lines>
  <Paragraphs>7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2026-03-10T21:48:00Z</dcterms:created>
  <dcterms:modified xsi:type="dcterms:W3CDTF">2026-03-10T21:49:00Z</dcterms:modified>
</cp:coreProperties>
</file>