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F053" w14:textId="77777777" w:rsidR="00067E55" w:rsidRPr="00067E55" w:rsidRDefault="00067E55" w:rsidP="00067E5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67E5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R1.4 Entropy and Spontaneity (HL)</w:t>
      </w:r>
    </w:p>
    <w:p w14:paraId="2E3489A7" w14:textId="77777777" w:rsidR="00067E55" w:rsidRPr="00067E55" w:rsidRDefault="00067E55" w:rsidP="00067E5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0919BEB" w14:textId="77777777" w:rsidR="00067E55" w:rsidRPr="00067E55" w:rsidRDefault="00067E55" w:rsidP="00067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 xml:space="preserve">Predict whether a physical or chemical process leads to an </w:t>
      </w: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increase or decrease in entropy (S)</w:t>
      </w:r>
      <w:r w:rsidRPr="00067E55">
        <w:rPr>
          <w:rFonts w:ascii="Arial" w:eastAsia="Times New Roman" w:hAnsi="Arial" w:cs="Arial"/>
          <w:kern w:val="0"/>
          <w14:ligatures w14:val="none"/>
        </w:rPr>
        <w:t xml:space="preserve"> by considering:</w:t>
      </w:r>
    </w:p>
    <w:p w14:paraId="5D174E73" w14:textId="77777777" w:rsidR="00067E55" w:rsidRPr="00067E55" w:rsidRDefault="00067E55" w:rsidP="00067E5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changes in state</w:t>
      </w:r>
    </w:p>
    <w:p w14:paraId="622987F0" w14:textId="77777777" w:rsidR="00067E55" w:rsidRPr="00067E55" w:rsidRDefault="00067E55" w:rsidP="00067E5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changes in number of gas particles</w:t>
      </w:r>
    </w:p>
    <w:p w14:paraId="6E50ED2F" w14:textId="77777777" w:rsidR="00067E55" w:rsidRPr="00067E55" w:rsidRDefault="00067E55" w:rsidP="00067E5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degree of disorder</w:t>
      </w:r>
    </w:p>
    <w:p w14:paraId="31A80C9A" w14:textId="77777777" w:rsidR="00067E55" w:rsidRPr="00067E55" w:rsidRDefault="00067E55" w:rsidP="00067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standard entropy change (ΔS</w:t>
      </w:r>
      <w:r w:rsidRPr="00067E55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067E55">
        <w:rPr>
          <w:rFonts w:ascii="Arial" w:eastAsia="Times New Roman" w:hAnsi="Arial" w:cs="Arial"/>
          <w:kern w:val="0"/>
          <w14:ligatures w14:val="none"/>
        </w:rPr>
        <w:t xml:space="preserve"> of a reaction using standard entropy values:</w:t>
      </w:r>
    </w:p>
    <w:p w14:paraId="16F83269" w14:textId="77777777" w:rsidR="00067E55" w:rsidRPr="00067E55" w:rsidRDefault="00067E55" w:rsidP="00067E5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=∑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products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)-∑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reactants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AB29E0A" w14:textId="77777777" w:rsidR="00067E55" w:rsidRPr="00067E55" w:rsidRDefault="00067E55" w:rsidP="00067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Gibbs free energy equation</w:t>
      </w:r>
      <w:r w:rsidRPr="00067E55">
        <w:rPr>
          <w:rFonts w:ascii="Arial" w:eastAsia="Times New Roman" w:hAnsi="Arial" w:cs="Arial"/>
          <w:kern w:val="0"/>
          <w14:ligatures w14:val="none"/>
        </w:rPr>
        <w:t>:</w:t>
      </w:r>
    </w:p>
    <w:p w14:paraId="4165D2CE" w14:textId="77777777" w:rsidR="00067E55" w:rsidRPr="00067E55" w:rsidRDefault="00067E55" w:rsidP="00067E5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-T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A54F542" w14:textId="77777777" w:rsidR="00067E55" w:rsidRPr="00067E55" w:rsidRDefault="00067E55" w:rsidP="00067E55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to determine unknown thermodynamic quantities.</w:t>
      </w:r>
    </w:p>
    <w:p w14:paraId="2851EFAC" w14:textId="77777777" w:rsidR="00067E55" w:rsidRPr="00067E55" w:rsidRDefault="00067E55" w:rsidP="00067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 xml:space="preserve">Interpret the sign of </w:t>
      </w: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ΔG</w:t>
      </w:r>
      <w:r w:rsidRPr="00067E55">
        <w:rPr>
          <w:rFonts w:ascii="Arial" w:eastAsia="Times New Roman" w:hAnsi="Arial" w:cs="Arial"/>
          <w:kern w:val="0"/>
          <w14:ligatures w14:val="none"/>
        </w:rPr>
        <w:t>:</w:t>
      </w:r>
    </w:p>
    <w:p w14:paraId="6A64555A" w14:textId="77777777" w:rsidR="00067E55" w:rsidRPr="00067E55" w:rsidRDefault="00067E55" w:rsidP="00067E5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ΔG &lt; 0</w:t>
      </w:r>
      <w:r w:rsidRPr="00067E55">
        <w:rPr>
          <w:rFonts w:ascii="Arial" w:eastAsia="Times New Roman" w:hAnsi="Arial" w:cs="Arial"/>
          <w:kern w:val="0"/>
          <w14:ligatures w14:val="none"/>
        </w:rPr>
        <w:t xml:space="preserve"> → reaction is spontaneous</w:t>
      </w:r>
    </w:p>
    <w:p w14:paraId="262B3C8E" w14:textId="77777777" w:rsidR="00067E55" w:rsidRPr="00067E55" w:rsidRDefault="00067E55" w:rsidP="00067E5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ΔG &gt; 0</w:t>
      </w:r>
      <w:r w:rsidRPr="00067E55">
        <w:rPr>
          <w:rFonts w:ascii="Arial" w:eastAsia="Times New Roman" w:hAnsi="Arial" w:cs="Arial"/>
          <w:kern w:val="0"/>
          <w14:ligatures w14:val="none"/>
        </w:rPr>
        <w:t xml:space="preserve"> → reaction is non-spontaneous</w:t>
      </w:r>
    </w:p>
    <w:p w14:paraId="63BEEBC6" w14:textId="77777777" w:rsidR="00067E55" w:rsidRPr="00067E55" w:rsidRDefault="00067E55" w:rsidP="00067E5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ΔG = 0</w:t>
      </w:r>
      <w:r w:rsidRPr="00067E55">
        <w:rPr>
          <w:rFonts w:ascii="Arial" w:eastAsia="Times New Roman" w:hAnsi="Arial" w:cs="Arial"/>
          <w:kern w:val="0"/>
          <w14:ligatures w14:val="none"/>
        </w:rPr>
        <w:t xml:space="preserve"> → system is at equilibrium</w:t>
      </w:r>
    </w:p>
    <w:p w14:paraId="2E68031E" w14:textId="77777777" w:rsidR="00067E55" w:rsidRPr="00067E55" w:rsidRDefault="00067E55" w:rsidP="00067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067E55">
        <w:rPr>
          <w:rFonts w:ascii="Arial" w:eastAsia="Times New Roman" w:hAnsi="Arial" w:cs="Arial"/>
          <w:b/>
          <w:bCs/>
          <w:kern w:val="0"/>
          <w14:ligatures w14:val="none"/>
        </w:rPr>
        <w:t>temperature at which a reaction becomes spontaneous</w:t>
      </w:r>
      <w:r w:rsidRPr="00067E55">
        <w:rPr>
          <w:rFonts w:ascii="Arial" w:eastAsia="Times New Roman" w:hAnsi="Arial" w:cs="Arial"/>
          <w:kern w:val="0"/>
          <w14:ligatures w14:val="none"/>
        </w:rPr>
        <w:t>, using thermodynamic data.</w:t>
      </w:r>
    </w:p>
    <w:p w14:paraId="674C56DC" w14:textId="77777777" w:rsidR="00067E55" w:rsidRPr="00067E55" w:rsidRDefault="00067E55" w:rsidP="00067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Perform calculations using:</w:t>
      </w:r>
    </w:p>
    <w:p w14:paraId="76AD2244" w14:textId="77777777" w:rsidR="00067E55" w:rsidRPr="00067E55" w:rsidRDefault="00067E55" w:rsidP="00067E5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G=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+RT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⁡Q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B087D91" w14:textId="77777777" w:rsidR="00067E55" w:rsidRPr="00067E55" w:rsidRDefault="00067E55" w:rsidP="00067E55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067E55">
        <w:rPr>
          <w:rFonts w:ascii="Arial" w:eastAsia="Times New Roman" w:hAnsi="Arial" w:cs="Arial"/>
          <w:kern w:val="0"/>
          <w14:ligatures w14:val="none"/>
        </w:rPr>
        <w:t>and apply the equilibrium relationship:</w:t>
      </w:r>
    </w:p>
    <w:p w14:paraId="3FC60F0C" w14:textId="77777777" w:rsidR="00067E55" w:rsidRPr="00067E55" w:rsidRDefault="00067E55" w:rsidP="00067E5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=-RT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⁡K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4501E97" w14:textId="77777777" w:rsidR="008F4E0B" w:rsidRPr="00067E55" w:rsidRDefault="008F4E0B">
      <w:pPr>
        <w:rPr>
          <w:rFonts w:ascii="Arial" w:hAnsi="Arial" w:cs="Arial"/>
        </w:rPr>
      </w:pPr>
    </w:p>
    <w:sectPr w:rsidR="008F4E0B" w:rsidRPr="00067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93AAA"/>
    <w:multiLevelType w:val="multilevel"/>
    <w:tmpl w:val="748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6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55"/>
    <w:rsid w:val="00067E55"/>
    <w:rsid w:val="0008224F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033E"/>
  <w15:chartTrackingRefBased/>
  <w15:docId w15:val="{02C5E2DB-707E-9640-9A61-56D93192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7E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7E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733</Characters>
  <Application>Microsoft Office Word</Application>
  <DocSecurity>0</DocSecurity>
  <Lines>18</Lines>
  <Paragraphs>14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2026-02-26T22:14:00Z</dcterms:created>
  <dcterms:modified xsi:type="dcterms:W3CDTF">2026-02-26T22:16:00Z</dcterms:modified>
</cp:coreProperties>
</file>