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– Macroeconomic objectives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the end of this subtopic, you should be able to: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growth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economic growth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increase in real GDP</w:t>
      </w:r>
      <w:r w:rsidDel="00000000" w:rsidR="00000000" w:rsidRPr="00000000">
        <w:rPr>
          <w:rtl w:val="0"/>
        </w:rPr>
        <w:t xml:space="preserve"> over time.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rate of economic growth</w:t>
      </w:r>
      <w:r w:rsidDel="00000000" w:rsidR="00000000" w:rsidRPr="00000000">
        <w:rPr>
          <w:rtl w:val="0"/>
        </w:rPr>
        <w:t xml:space="preserve"> using given economic data.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economic growth using a production possibilities curve (PPC)</w:t>
      </w:r>
      <w:r w:rsidDel="00000000" w:rsidR="00000000" w:rsidRPr="00000000">
        <w:rPr>
          <w:rtl w:val="0"/>
        </w:rPr>
        <w:t xml:space="preserve"> by showing an </w:t>
      </w:r>
      <w:r w:rsidDel="00000000" w:rsidR="00000000" w:rsidRPr="00000000">
        <w:rPr>
          <w:b w:val="1"/>
          <w:bCs w:val="1"/>
          <w:rtl w:val="0"/>
        </w:rPr>
        <w:t xml:space="preserve">increase in actual output</w:t>
      </w:r>
      <w:r w:rsidDel="00000000" w:rsidR="00000000" w:rsidRPr="00000000">
        <w:rPr>
          <w:rtl w:val="0"/>
        </w:rPr>
        <w:t xml:space="preserve"> within the frontier.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Illustrate economic growth using a PPC diagram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outward shift of the production possibilities frontier</w:t>
      </w:r>
      <w:r w:rsidDel="00000000" w:rsidR="00000000" w:rsidRPr="00000000">
        <w:rPr>
          <w:rtl w:val="0"/>
        </w:rPr>
        <w:t xml:space="preserve">, representing greater productive capacity.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economic growth using an AD diagram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increase in potential output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economic growth using an LRAS diagram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outward shift of the LRAS curve</w:t>
      </w:r>
      <w:r w:rsidDel="00000000" w:rsidR="00000000" w:rsidRPr="00000000">
        <w:rPr>
          <w:rtl w:val="0"/>
        </w:rPr>
        <w:t xml:space="preserve">, indicating higher potential output.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the importance of increased investment</w:t>
      </w:r>
      <w:r w:rsidDel="00000000" w:rsidR="00000000" w:rsidRPr="00000000">
        <w:rPr>
          <w:rtl w:val="0"/>
        </w:rPr>
        <w:t xml:space="preserve"> as a key driver of economic growth.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the role of productivity improvements</w:t>
      </w:r>
      <w:r w:rsidDel="00000000" w:rsidR="00000000" w:rsidRPr="00000000">
        <w:rPr>
          <w:rtl w:val="0"/>
        </w:rPr>
        <w:t xml:space="preserve"> in achieving sustained economic growth.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economic growth is measured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discuss its possible impacts on living standards, environmental sustainability, and income distribution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unemployment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unemployment</w:t>
      </w:r>
      <w:r w:rsidDel="00000000" w:rsidR="00000000" w:rsidRPr="00000000">
        <w:rPr>
          <w:rtl w:val="0"/>
        </w:rPr>
        <w:t xml:space="preserve"> as individuals of working age who are </w:t>
      </w:r>
      <w:r w:rsidDel="00000000" w:rsidR="00000000" w:rsidRPr="00000000">
        <w:rPr>
          <w:b w:val="1"/>
          <w:bCs w:val="1"/>
          <w:rtl w:val="0"/>
        </w:rPr>
        <w:t xml:space="preserve">willing and able to work but unable to find employment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unemployment rate and how it is measured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unemployment rate</w:t>
      </w:r>
      <w:r w:rsidDel="00000000" w:rsidR="00000000" w:rsidRPr="00000000">
        <w:rPr>
          <w:rtl w:val="0"/>
        </w:rPr>
        <w:t xml:space="preserve"> from given labour market data.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labour market diagram to illustrate how a minimum wage can lead to unemployment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challenges of measuring unemployment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hidden unemployment, underemployment, and disparities across regions, genders, ages, and ethnic groups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a diagram, a decrease in labour demand</w:t>
      </w:r>
      <w:r w:rsidDel="00000000" w:rsidR="00000000" w:rsidRPr="00000000">
        <w:rPr>
          <w:rtl w:val="0"/>
        </w:rPr>
        <w:t xml:space="preserve"> within a specific market or geographic region.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economic, personal, and social consequences of unemployment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and describe different types of unemployment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cyclical (demand-deficient), frictional, structural, and seasonal unemployment</w:t>
      </w:r>
      <w:r w:rsidDel="00000000" w:rsidR="00000000" w:rsidRPr="00000000">
        <w:rPr>
          <w:rtl w:val="0"/>
        </w:rPr>
        <w:t xml:space="preserve">, using relevant examples.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cyclical unemployment using an AD diagram</w:t>
      </w:r>
      <w:r w:rsidDel="00000000" w:rsidR="00000000" w:rsidRPr="00000000">
        <w:rPr>
          <w:rtl w:val="0"/>
        </w:rPr>
        <w:t xml:space="preserve">, showing how a </w:t>
      </w:r>
      <w:r w:rsidDel="00000000" w:rsidR="00000000" w:rsidRPr="00000000">
        <w:rPr>
          <w:b w:val="1"/>
          <w:bCs w:val="1"/>
          <w:rtl w:val="0"/>
        </w:rPr>
        <w:t xml:space="preserve">fall in aggregate demand reduces employment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natural rate of unemployment</w:t>
      </w:r>
      <w:r w:rsidDel="00000000" w:rsidR="00000000" w:rsidRPr="00000000">
        <w:rPr>
          <w:rtl w:val="0"/>
        </w:rPr>
        <w:t xml:space="preserve">, which consists of </w:t>
      </w:r>
      <w:r w:rsidDel="00000000" w:rsidR="00000000" w:rsidRPr="00000000">
        <w:rPr>
          <w:b w:val="1"/>
          <w:bCs w:val="1"/>
          <w:rtl w:val="0"/>
        </w:rPr>
        <w:t xml:space="preserve">frictional, structural, and seasonal unemployment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structural unemployment using diagrams</w:t>
      </w:r>
      <w:r w:rsidDel="00000000" w:rsidR="00000000" w:rsidRPr="00000000">
        <w:rPr>
          <w:rtl w:val="0"/>
        </w:rPr>
        <w:t xml:space="preserve">, linking it to </w:t>
      </w:r>
      <w:r w:rsidDel="00000000" w:rsidR="00000000" w:rsidRPr="00000000">
        <w:rPr>
          <w:b w:val="1"/>
          <w:bCs w:val="1"/>
          <w:rtl w:val="0"/>
        </w:rPr>
        <w:t xml:space="preserve">changes in skill demand, relocation of industries, and labour market rigidities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government policies aimed at reducing different types of unemployment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and stable rate of inflation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 inflation, disinflation, and deflation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inflation and deflation are measured using the Consumer Price Index (CPI)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why different households may experience different inflation rates</w:t>
      </w:r>
      <w:r w:rsidDel="00000000" w:rsidR="00000000" w:rsidRPr="00000000">
        <w:rPr>
          <w:rtl w:val="0"/>
        </w:rPr>
        <w:t xml:space="preserve">, depending on their </w:t>
      </w:r>
      <w:r w:rsidDel="00000000" w:rsidR="00000000" w:rsidRPr="00000000">
        <w:rPr>
          <w:b w:val="1"/>
          <w:bCs w:val="1"/>
          <w:rtl w:val="0"/>
        </w:rPr>
        <w:t xml:space="preserve">consumption patterns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limitations of inflation measurement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changes in consumption patterns and improvements in product quality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causes of inflation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demand-pull inflation and cost-push inflation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explain each using diagrams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the inflation rate using CPI data</w:t>
      </w:r>
      <w:r w:rsidDel="00000000" w:rsidR="00000000" w:rsidRPr="00000000">
        <w:rPr>
          <w:rtl w:val="0"/>
        </w:rPr>
        <w:t xml:space="preserve">, applying </w:t>
      </w:r>
      <w:r w:rsidDel="00000000" w:rsidR="00000000" w:rsidRPr="00000000">
        <w:rPr>
          <w:b w:val="1"/>
          <w:bCs w:val="1"/>
          <w:rtl w:val="0"/>
        </w:rPr>
        <w:t xml:space="preserve">quantities purchased as weights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potential costs of high inflation</w:t>
      </w:r>
      <w:r w:rsidDel="00000000" w:rsidR="00000000" w:rsidRPr="00000000">
        <w:rPr>
          <w:rtl w:val="0"/>
        </w:rPr>
        <w:t xml:space="preserve">, including impacts on </w:t>
      </w:r>
      <w:r w:rsidDel="00000000" w:rsidR="00000000" w:rsidRPr="00000000">
        <w:rPr>
          <w:b w:val="1"/>
          <w:bCs w:val="1"/>
          <w:rtl w:val="0"/>
        </w:rPr>
        <w:t xml:space="preserve">purchasing power, uncertainty, and resource allocation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causes of deflation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declines in aggregate demand or increases in short-run aggregate supply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potential costs of deflation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bCs w:val="1"/>
          <w:rtl w:val="0"/>
        </w:rPr>
        <w:t xml:space="preserve">reduced spending, increased real debt burdens, and economic stagnation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relative costs of unemployment compared with inflation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relationship between low unemployment and low inflation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connections between economic growth, inflation stability, environmental sustainability, and equitable income distribution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that the natural rate of unemployment occurs when the economy operates at the full employment level of output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(HL) Sustainable level of government (national) debt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government (national) debt is measured</w:t>
      </w:r>
      <w:r w:rsidDel="00000000" w:rsidR="00000000" w:rsidRPr="00000000">
        <w:rPr>
          <w:rtl w:val="0"/>
        </w:rPr>
        <w:t xml:space="preserve">, typically </w:t>
      </w:r>
      <w:r w:rsidDel="00000000" w:rsidR="00000000" w:rsidRPr="00000000">
        <w:rPr>
          <w:b w:val="1"/>
          <w:bCs w:val="1"/>
          <w:rtl w:val="0"/>
        </w:rPr>
        <w:t xml:space="preserve">as a percentage of GDP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relationship between a government budget deficit and the accumulation of national debt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economic costs and risks associated with high government debt levels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conflict between macroeconomic objectives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potential trade-off between unemployment and inflation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a weighted price index using given economic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how the short-run Phillips curve can shift outward</w:t>
      </w:r>
      <w:r w:rsidDel="00000000" w:rsidR="00000000" w:rsidRPr="00000000">
        <w:rPr>
          <w:rtl w:val="0"/>
        </w:rPr>
        <w:t xml:space="preserve">, leading to </w:t>
      </w:r>
      <w:r w:rsidDel="00000000" w:rsidR="00000000" w:rsidRPr="00000000">
        <w:rPr>
          <w:b w:val="1"/>
          <w:bCs w:val="1"/>
          <w:rtl w:val="0"/>
        </w:rPr>
        <w:t xml:space="preserve">stagflation</w:t>
      </w:r>
      <w:r w:rsidDel="00000000" w:rsidR="00000000" w:rsidRPr="00000000">
        <w:rPr>
          <w:rtl w:val="0"/>
        </w:rPr>
        <w:t xml:space="preserve">, often caused by </w:t>
      </w:r>
      <w:r w:rsidDel="00000000" w:rsidR="00000000" w:rsidRPr="00000000">
        <w:rPr>
          <w:b w:val="1"/>
          <w:bCs w:val="1"/>
          <w:rtl w:val="0"/>
        </w:rPr>
        <w:t xml:space="preserve">negative supply shocks that reduce SRAS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 the short-run Phillips curve</w:t>
      </w:r>
      <w:r w:rsidDel="00000000" w:rsidR="00000000" w:rsidRPr="00000000">
        <w:rPr>
          <w:rtl w:val="0"/>
        </w:rPr>
        <w:t xml:space="preserve">, explaining the </w:t>
      </w:r>
      <w:r w:rsidDel="00000000" w:rsidR="00000000" w:rsidRPr="00000000">
        <w:rPr>
          <w:b w:val="1"/>
          <w:bCs w:val="1"/>
          <w:rtl w:val="0"/>
        </w:rPr>
        <w:t xml:space="preserve">possible trade-off between inflation and unemployment in the short run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the long-run Phillips curve</w:t>
      </w:r>
      <w:r w:rsidDel="00000000" w:rsidR="00000000" w:rsidRPr="00000000">
        <w:rPr>
          <w:rtl w:val="0"/>
        </w:rPr>
        <w:t xml:space="preserve">, which is </w:t>
      </w:r>
      <w:r w:rsidDel="00000000" w:rsidR="00000000" w:rsidRPr="00000000">
        <w:rPr>
          <w:b w:val="1"/>
          <w:bCs w:val="1"/>
          <w:rtl w:val="0"/>
        </w:rPr>
        <w:t xml:space="preserve">vertical at the natural rate of unemployment</w:t>
      </w:r>
      <w:r w:rsidDel="00000000" w:rsidR="00000000" w:rsidRPr="00000000">
        <w:rPr>
          <w:rtl w:val="0"/>
        </w:rPr>
        <w:t xml:space="preserve">, indicating </w:t>
      </w:r>
      <w:r w:rsidDel="00000000" w:rsidR="00000000" w:rsidRPr="00000000">
        <w:rPr>
          <w:b w:val="1"/>
          <w:bCs w:val="1"/>
          <w:rtl w:val="0"/>
        </w:rPr>
        <w:t xml:space="preserve">no long-run trade-off between inflation and unemployment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