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subtopic </w:t>
      </w:r>
      <w:r w:rsidDel="00000000" w:rsidR="00000000" w:rsidRPr="00000000">
        <w:rPr>
          <w:b w:val="1"/>
          <w:bCs w:val="1"/>
          <w:rtl w:val="0"/>
        </w:rPr>
        <w:t xml:space="preserve">2.5 Elasticities of Demand</w:t>
      </w:r>
      <w:r w:rsidDel="00000000" w:rsidR="00000000" w:rsidRPr="00000000">
        <w:rPr>
          <w:rtl w:val="0"/>
        </w:rPr>
        <w:t xml:space="preserve">, you should be able to: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following key terms: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elasticity of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price elasticity of demand (PED)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price elastic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price inelastic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unitary elastic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perfectly elastic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perfectly inelastic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necessity good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profit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tax incidence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commodities (primary commodities / primary goods)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manufactured goods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income elasticity of demand (YED)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Engel curve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income elastic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income inelastic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perfectly income inelastic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superior goods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economic growth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recession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primary sector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secondary sector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tertiary sector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sectoral change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a6uifa7zz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 Elasticity of Demand (PED)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PED</w:t>
      </w:r>
      <w:r w:rsidDel="00000000" w:rsidR="00000000" w:rsidRPr="00000000">
        <w:rPr>
          <w:rtl w:val="0"/>
        </w:rPr>
        <w:t xml:space="preserve"> using the formula: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PED = % change in quantity demanded / % change in price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PED</w:t>
      </w:r>
      <w:r w:rsidDel="00000000" w:rsidR="00000000" w:rsidRPr="00000000">
        <w:rPr>
          <w:rtl w:val="0"/>
        </w:rPr>
        <w:t xml:space="preserve"> using two points on a demand curve.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diagrams and PED values,</w:t>
      </w:r>
      <w:r w:rsidDel="00000000" w:rsidR="00000000" w:rsidRPr="00000000">
        <w:rPr>
          <w:rtl w:val="0"/>
        </w:rPr>
        <w:t xml:space="preserve"> the following concepts: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Elastic demand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Inelastic demand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Unitary elastic demand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Perfectly elastic demand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Perfectly inelastic demand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why PED varies along a linear demand curve and why elasticity is not the same as the slope of the demand curve.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determinants of PED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and closeness of substitutes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Degree of necessity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Proportion of income spent on the good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period considered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the relationship between </w:t>
      </w:r>
      <w:r w:rsidDel="00000000" w:rsidR="00000000" w:rsidRPr="00000000">
        <w:rPr>
          <w:b w:val="1"/>
          <w:bCs w:val="1"/>
          <w:rtl w:val="0"/>
        </w:rPr>
        <w:t xml:space="preserve">PED and total revenue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Examine</w:t>
      </w:r>
      <w:r w:rsidDel="00000000" w:rsidR="00000000" w:rsidRPr="00000000">
        <w:rPr>
          <w:rtl w:val="0"/>
        </w:rPr>
        <w:t xml:space="preserve"> the importance of PED for </w:t>
      </w:r>
      <w:r w:rsidDel="00000000" w:rsidR="00000000" w:rsidRPr="00000000">
        <w:rPr>
          <w:b w:val="1"/>
          <w:bCs w:val="1"/>
          <w:rtl w:val="0"/>
        </w:rPr>
        <w:t xml:space="preserve">firms and government policy decisions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(HL)</w:t>
      </w:r>
      <w:r w:rsidDel="00000000" w:rsidR="00000000" w:rsidRPr="00000000">
        <w:rPr>
          <w:rtl w:val="0"/>
        </w:rPr>
        <w:t xml:space="preserve"> why PED for </w:t>
      </w:r>
      <w:r w:rsidDel="00000000" w:rsidR="00000000" w:rsidRPr="00000000">
        <w:rPr>
          <w:b w:val="1"/>
          <w:bCs w:val="1"/>
          <w:rtl w:val="0"/>
        </w:rPr>
        <w:t xml:space="preserve">primary commodities</w:t>
      </w:r>
      <w:r w:rsidDel="00000000" w:rsidR="00000000" w:rsidRPr="00000000">
        <w:rPr>
          <w:rtl w:val="0"/>
        </w:rPr>
        <w:t xml:space="preserve"> tends to be relatively low, while PED for </w:t>
      </w:r>
      <w:r w:rsidDel="00000000" w:rsidR="00000000" w:rsidRPr="00000000">
        <w:rPr>
          <w:b w:val="1"/>
          <w:bCs w:val="1"/>
          <w:rtl w:val="0"/>
        </w:rPr>
        <w:t xml:space="preserve">manufactured goods</w:t>
      </w:r>
      <w:r w:rsidDel="00000000" w:rsidR="00000000" w:rsidRPr="00000000">
        <w:rPr>
          <w:rtl w:val="0"/>
        </w:rPr>
        <w:t xml:space="preserve"> tends to be relatively high.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2epzmwcd6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Income Elasticity of Demand (YED)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YED</w:t>
      </w:r>
      <w:r w:rsidDel="00000000" w:rsidR="00000000" w:rsidRPr="00000000">
        <w:rPr>
          <w:rtl w:val="0"/>
        </w:rPr>
        <w:t xml:space="preserve"> using the formula: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YED = % change in quantity demanded / % change in income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Engel curves and YED values,</w:t>
      </w:r>
      <w:r w:rsidDel="00000000" w:rsidR="00000000" w:rsidRPr="00000000">
        <w:rPr>
          <w:rtl w:val="0"/>
        </w:rPr>
        <w:t xml:space="preserve"> the following concepts: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Income elastic demand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Income inelastic demand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Perfectly income inelastic demand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Normal goods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Inferior goods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Examine (HL)</w:t>
      </w:r>
      <w:r w:rsidDel="00000000" w:rsidR="00000000" w:rsidRPr="00000000">
        <w:rPr>
          <w:rtl w:val="0"/>
        </w:rPr>
        <w:t xml:space="preserve"> the importance of YED for </w:t>
      </w:r>
      <w:r w:rsidDel="00000000" w:rsidR="00000000" w:rsidRPr="00000000">
        <w:rPr>
          <w:b w:val="1"/>
          <w:bCs w:val="1"/>
          <w:rtl w:val="0"/>
        </w:rPr>
        <w:t xml:space="preserve">producers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Examine (HL)</w:t>
      </w:r>
      <w:r w:rsidDel="00000000" w:rsidR="00000000" w:rsidRPr="00000000">
        <w:rPr>
          <w:rtl w:val="0"/>
        </w:rPr>
        <w:t xml:space="preserve"> the role of YED in explaining </w:t>
      </w:r>
      <w:r w:rsidDel="00000000" w:rsidR="00000000" w:rsidRPr="00000000">
        <w:rPr>
          <w:b w:val="1"/>
          <w:bCs w:val="1"/>
          <w:rtl w:val="0"/>
        </w:rPr>
        <w:t xml:space="preserve">sectoral change</w:t>
      </w:r>
      <w:r w:rsidDel="00000000" w:rsidR="00000000" w:rsidRPr="00000000">
        <w:rPr>
          <w:rtl w:val="0"/>
        </w:rPr>
        <w:t xml:space="preserve"> within an economy.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