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2.9 Market Failure – Public Goods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 </w:t>
      </w:r>
      <w:r w:rsidDel="00000000" w:rsidR="00000000" w:rsidRPr="00000000">
        <w:rPr>
          <w:b w:val="1"/>
          <w:bCs w:val="1"/>
          <w:rtl w:val="0"/>
        </w:rPr>
        <w:t xml:space="preserve">public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private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rivalry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non-rivalry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excludability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non-excludability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free-rider problem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quasi-public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common pool resources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Distinguish, using the concepts of rivalry and excludability and relevant examples,</w:t>
      </w:r>
      <w:r w:rsidDel="00000000" w:rsidR="00000000" w:rsidRPr="00000000">
        <w:rPr>
          <w:rtl w:val="0"/>
        </w:rPr>
        <w:t xml:space="preserve"> between: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 goods</w:t>
      </w:r>
      <w:r w:rsidDel="00000000" w:rsidR="00000000" w:rsidRPr="00000000">
        <w:rPr>
          <w:rtl w:val="0"/>
        </w:rPr>
        <w:t xml:space="preserve"> (non-rivalrous and non-excludable)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 goods</w:t>
      </w:r>
      <w:r w:rsidDel="00000000" w:rsidR="00000000" w:rsidRPr="00000000">
        <w:rPr>
          <w:rtl w:val="0"/>
        </w:rPr>
        <w:t xml:space="preserve"> (rivalrous and excludable)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, with reference to the </w:t>
      </w:r>
      <w:r w:rsidDel="00000000" w:rsidR="00000000" w:rsidRPr="00000000">
        <w:rPr>
          <w:b w:val="1"/>
          <w:bCs w:val="1"/>
          <w:rtl w:val="0"/>
        </w:rPr>
        <w:t xml:space="preserve">free-rider problem</w:t>
      </w:r>
      <w:r w:rsidDel="00000000" w:rsidR="00000000" w:rsidRPr="00000000">
        <w:rPr>
          <w:rtl w:val="0"/>
        </w:rPr>
        <w:t xml:space="preserve">, how the absence or under-provision of public goods represents </w:t>
      </w:r>
      <w:r w:rsidDel="00000000" w:rsidR="00000000" w:rsidRPr="00000000">
        <w:rPr>
          <w:b w:val="1"/>
          <w:bCs w:val="1"/>
          <w:rtl w:val="0"/>
        </w:rPr>
        <w:t xml:space="preserve">market failure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 the implications of the </w:t>
      </w:r>
      <w:r w:rsidDel="00000000" w:rsidR="00000000" w:rsidRPr="00000000">
        <w:rPr>
          <w:b w:val="1"/>
          <w:bCs w:val="1"/>
          <w:rtl w:val="0"/>
        </w:rPr>
        <w:t xml:space="preserve">direct provision of public goods by the government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 the implications of </w:t>
      </w:r>
      <w:r w:rsidDel="00000000" w:rsidR="00000000" w:rsidRPr="00000000">
        <w:rPr>
          <w:b w:val="1"/>
          <w:bCs w:val="1"/>
          <w:rtl w:val="0"/>
        </w:rPr>
        <w:t xml:space="preserve">contracting the provision of public goods to the private sector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