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4C175" w14:textId="77777777" w:rsidR="009B1476" w:rsidRPr="009B1476" w:rsidRDefault="009B1476" w:rsidP="009B1476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9B1476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4.11 Conditional probability and independence</w:t>
      </w:r>
    </w:p>
    <w:p w14:paraId="305E5F5A" w14:textId="77777777" w:rsidR="009B1476" w:rsidRPr="009B1476" w:rsidRDefault="009B1476" w:rsidP="009B1476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9B1476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Learning goals</w:t>
      </w:r>
    </w:p>
    <w:p w14:paraId="2F7CBBDD" w14:textId="77777777" w:rsidR="009B1476" w:rsidRPr="009B1476" w:rsidRDefault="009B1476" w:rsidP="009B1476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B1476">
        <w:rPr>
          <w:rFonts w:ascii="Arial" w:eastAsia="Times New Roman" w:hAnsi="Arial" w:cs="Arial"/>
          <w:kern w:val="0"/>
          <w14:ligatures w14:val="none"/>
        </w:rPr>
        <w:t>By the end of this section you should be able to:</w:t>
      </w:r>
    </w:p>
    <w:p w14:paraId="5F3FE1A7" w14:textId="77777777" w:rsidR="009B1476" w:rsidRPr="009B1476" w:rsidRDefault="009B1476" w:rsidP="009B147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B1476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9B1476">
        <w:rPr>
          <w:rFonts w:ascii="Arial" w:eastAsia="Times New Roman" w:hAnsi="Arial" w:cs="Arial"/>
          <w:b/>
          <w:bCs/>
          <w:kern w:val="0"/>
          <w14:ligatures w14:val="none"/>
        </w:rPr>
        <w:t>probability of an event occurring when it is known that another event has already happened</w:t>
      </w:r>
    </w:p>
    <w:p w14:paraId="30C0B1BD" w14:textId="77777777" w:rsidR="009B1476" w:rsidRPr="009B1476" w:rsidRDefault="009B1476" w:rsidP="009B1476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9B1476">
        <w:rPr>
          <w:rFonts w:ascii="Arial" w:eastAsia="Times New Roman" w:hAnsi="Arial" w:cs="Arial"/>
          <w:kern w:val="0"/>
          <w14:ligatures w14:val="none"/>
        </w:rPr>
        <w:t xml:space="preserve">apply </w:t>
      </w:r>
      <w:r w:rsidRPr="009B1476">
        <w:rPr>
          <w:rFonts w:ascii="Arial" w:eastAsia="Times New Roman" w:hAnsi="Arial" w:cs="Arial"/>
          <w:b/>
          <w:bCs/>
          <w:kern w:val="0"/>
          <w14:ligatures w14:val="none"/>
        </w:rPr>
        <w:t>conditional probability formulas</w:t>
      </w:r>
      <w:r w:rsidRPr="009B1476">
        <w:rPr>
          <w:rFonts w:ascii="Arial" w:eastAsia="Times New Roman" w:hAnsi="Arial" w:cs="Arial"/>
          <w:kern w:val="0"/>
          <w14:ligatures w14:val="none"/>
        </w:rPr>
        <w:t xml:space="preserve"> to determine </w:t>
      </w:r>
      <w:r w:rsidRPr="009B1476">
        <w:rPr>
          <w:rFonts w:ascii="Arial" w:eastAsia="Times New Roman" w:hAnsi="Arial" w:cs="Arial"/>
          <w:b/>
          <w:bCs/>
          <w:kern w:val="0"/>
          <w14:ligatures w14:val="none"/>
        </w:rPr>
        <w:t>whether two events are independent or dependent</w:t>
      </w:r>
      <w:r w:rsidRPr="009B1476">
        <w:rPr>
          <w:rFonts w:ascii="Arial" w:eastAsia="Times New Roman" w:hAnsi="Arial" w:cs="Arial"/>
          <w:kern w:val="0"/>
          <w14:ligatures w14:val="none"/>
        </w:rPr>
        <w:t>.</w:t>
      </w:r>
    </w:p>
    <w:p w14:paraId="33E50B3F" w14:textId="77777777" w:rsidR="008F4E0B" w:rsidRPr="009B1476" w:rsidRDefault="008F4E0B">
      <w:pPr>
        <w:rPr>
          <w:rFonts w:ascii="Arial" w:hAnsi="Arial" w:cs="Arial"/>
        </w:rPr>
      </w:pPr>
    </w:p>
    <w:sectPr w:rsidR="008F4E0B" w:rsidRPr="009B14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23CA4"/>
    <w:multiLevelType w:val="multilevel"/>
    <w:tmpl w:val="570E1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9727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476"/>
    <w:rsid w:val="003F5440"/>
    <w:rsid w:val="008F4E0B"/>
    <w:rsid w:val="009B1476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14D45"/>
  <w15:chartTrackingRefBased/>
  <w15:docId w15:val="{BC66DA1B-F0F6-BE43-9610-E82F059F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1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14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4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4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4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4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4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4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14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14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4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4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4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47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47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4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4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4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47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9B147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B147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271</Characters>
  <Application>Microsoft Office Word</Application>
  <DocSecurity>0</DocSecurity>
  <Lines>5</Lines>
  <Paragraphs>6</Paragraphs>
  <ScaleCrop>false</ScaleCrop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2026-03-06T20:50:00Z</dcterms:created>
  <dcterms:modified xsi:type="dcterms:W3CDTF">2026-03-06T20:52:00Z</dcterms:modified>
</cp:coreProperties>
</file>