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7FFAC" w14:textId="77777777" w:rsidR="00AC0C8C" w:rsidRPr="00AC0C8C" w:rsidRDefault="00AC0C8C" w:rsidP="00AC0C8C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C0C8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5.12 Area and volume</w:t>
      </w:r>
    </w:p>
    <w:p w14:paraId="324850F6" w14:textId="77777777" w:rsidR="00AC0C8C" w:rsidRPr="00AC0C8C" w:rsidRDefault="00AC0C8C" w:rsidP="00AC0C8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C0C8C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subtopic, you should be able to:</w:t>
      </w:r>
    </w:p>
    <w:p w14:paraId="1B56C15D" w14:textId="77777777" w:rsidR="00AC0C8C" w:rsidRPr="00AC0C8C" w:rsidRDefault="00AC0C8C" w:rsidP="00AC0C8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C0C8C">
        <w:rPr>
          <w:rFonts w:ascii="Arial" w:eastAsia="Times New Roman" w:hAnsi="Arial" w:cs="Arial"/>
          <w:kern w:val="0"/>
          <w14:ligatures w14:val="none"/>
        </w:rPr>
        <w:t xml:space="preserve">Find the </w:t>
      </w:r>
      <w:r w:rsidRPr="00AC0C8C">
        <w:rPr>
          <w:rFonts w:ascii="Arial" w:eastAsia="Times New Roman" w:hAnsi="Arial" w:cs="Arial"/>
          <w:b/>
          <w:bCs/>
          <w:kern w:val="0"/>
          <w14:ligatures w14:val="none"/>
        </w:rPr>
        <w:t xml:space="preserve">area of regions bounded by the graph of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y=f(x)</m:t>
        </m:r>
      </m:oMath>
      <w:r w:rsidRPr="00AC0C8C">
        <w:rPr>
          <w:rFonts w:ascii="Arial" w:eastAsia="Times New Roman" w:hAnsi="Arial" w:cs="Arial"/>
          <w:b/>
          <w:bCs/>
          <w:kern w:val="0"/>
          <w14:ligatures w14:val="none"/>
        </w:rPr>
        <w:t xml:space="preserve">and the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x</m:t>
        </m:r>
      </m:oMath>
      <w:r w:rsidRPr="00AC0C8C">
        <w:rPr>
          <w:rFonts w:ascii="Arial" w:eastAsia="Times New Roman" w:hAnsi="Arial" w:cs="Arial"/>
          <w:b/>
          <w:bCs/>
          <w:kern w:val="0"/>
          <w14:ligatures w14:val="none"/>
        </w:rPr>
        <w:t>-axis</w:t>
      </w:r>
      <w:r w:rsidRPr="00AC0C8C">
        <w:rPr>
          <w:rFonts w:ascii="Arial" w:eastAsia="Times New Roman" w:hAnsi="Arial" w:cs="Arial"/>
          <w:kern w:val="0"/>
          <w14:ligatures w14:val="none"/>
        </w:rPr>
        <w:t>.</w:t>
      </w:r>
    </w:p>
    <w:p w14:paraId="6A44D803" w14:textId="77777777" w:rsidR="00AC0C8C" w:rsidRPr="00AC0C8C" w:rsidRDefault="00AC0C8C" w:rsidP="00AC0C8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C0C8C">
        <w:rPr>
          <w:rFonts w:ascii="Arial" w:eastAsia="Times New Roman" w:hAnsi="Arial" w:cs="Arial"/>
          <w:kern w:val="0"/>
          <w14:ligatures w14:val="none"/>
        </w:rPr>
        <w:t xml:space="preserve">If exact values are required, note that </w:t>
      </w:r>
      <w:r w:rsidRPr="00AC0C8C">
        <w:rPr>
          <w:rFonts w:ascii="Arial" w:eastAsia="Times New Roman" w:hAnsi="Arial" w:cs="Arial"/>
          <w:b/>
          <w:bCs/>
          <w:kern w:val="0"/>
          <w14:ligatures w14:val="none"/>
        </w:rPr>
        <w:t xml:space="preserve">regions above and below the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x</m:t>
        </m:r>
      </m:oMath>
      <w:r w:rsidRPr="00AC0C8C">
        <w:rPr>
          <w:rFonts w:ascii="Arial" w:eastAsia="Times New Roman" w:hAnsi="Arial" w:cs="Arial"/>
          <w:b/>
          <w:bCs/>
          <w:kern w:val="0"/>
          <w14:ligatures w14:val="none"/>
        </w:rPr>
        <w:t>-axis must be treated separately</w:t>
      </w:r>
      <w:r w:rsidRPr="00AC0C8C">
        <w:rPr>
          <w:rFonts w:ascii="Arial" w:eastAsia="Times New Roman" w:hAnsi="Arial" w:cs="Arial"/>
          <w:kern w:val="0"/>
          <w14:ligatures w14:val="none"/>
        </w:rPr>
        <w:t>.</w:t>
      </w:r>
    </w:p>
    <w:p w14:paraId="6E1FD303" w14:textId="77777777" w:rsidR="00AC0C8C" w:rsidRPr="00AC0C8C" w:rsidRDefault="00AC0C8C" w:rsidP="00AC0C8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C0C8C">
        <w:rPr>
          <w:rFonts w:ascii="Arial" w:eastAsia="Times New Roman" w:hAnsi="Arial" w:cs="Arial"/>
          <w:kern w:val="0"/>
          <w14:ligatures w14:val="none"/>
        </w:rPr>
        <w:t xml:space="preserve">Find the </w:t>
      </w:r>
      <w:r w:rsidRPr="00AC0C8C">
        <w:rPr>
          <w:rFonts w:ascii="Arial" w:eastAsia="Times New Roman" w:hAnsi="Arial" w:cs="Arial"/>
          <w:b/>
          <w:bCs/>
          <w:kern w:val="0"/>
          <w14:ligatures w14:val="none"/>
        </w:rPr>
        <w:t>area between the graphs of two functions</w:t>
      </w:r>
      <w:r w:rsidRPr="00AC0C8C">
        <w:rPr>
          <w:rFonts w:ascii="Arial" w:eastAsia="Times New Roman" w:hAnsi="Arial" w:cs="Arial"/>
          <w:kern w:val="0"/>
          <w14:ligatures w14:val="none"/>
        </w:rPr>
        <w:t>.</w:t>
      </w:r>
    </w:p>
    <w:p w14:paraId="55EF17D2" w14:textId="77777777" w:rsidR="00AC0C8C" w:rsidRPr="00AC0C8C" w:rsidRDefault="00AC0C8C" w:rsidP="00AC0C8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C0C8C">
        <w:rPr>
          <w:rFonts w:ascii="Arial" w:eastAsia="Times New Roman" w:hAnsi="Arial" w:cs="Arial"/>
          <w:kern w:val="0"/>
          <w14:ligatures w14:val="none"/>
        </w:rPr>
        <w:t xml:space="preserve">Be aware that </w:t>
      </w:r>
      <w:r w:rsidRPr="00AC0C8C">
        <w:rPr>
          <w:rFonts w:ascii="Arial" w:eastAsia="Times New Roman" w:hAnsi="Arial" w:cs="Arial"/>
          <w:b/>
          <w:bCs/>
          <w:kern w:val="0"/>
          <w14:ligatures w14:val="none"/>
        </w:rPr>
        <w:t>multiple integrals may be required if the graphs intersect</w:t>
      </w:r>
      <w:r w:rsidRPr="00AC0C8C">
        <w:rPr>
          <w:rFonts w:ascii="Arial" w:eastAsia="Times New Roman" w:hAnsi="Arial" w:cs="Arial"/>
          <w:kern w:val="0"/>
          <w14:ligatures w14:val="none"/>
        </w:rPr>
        <w:t>.</w:t>
      </w:r>
    </w:p>
    <w:p w14:paraId="5071A52F" w14:textId="77777777" w:rsidR="00AC0C8C" w:rsidRPr="00AC0C8C" w:rsidRDefault="00AC0C8C" w:rsidP="00AC0C8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C0C8C">
        <w:rPr>
          <w:rFonts w:ascii="Arial" w:eastAsia="Times New Roman" w:hAnsi="Arial" w:cs="Arial"/>
          <w:kern w:val="0"/>
          <w14:ligatures w14:val="none"/>
        </w:rPr>
        <w:t xml:space="preserve">Find the </w:t>
      </w:r>
      <w:r w:rsidRPr="00AC0C8C">
        <w:rPr>
          <w:rFonts w:ascii="Arial" w:eastAsia="Times New Roman" w:hAnsi="Arial" w:cs="Arial"/>
          <w:b/>
          <w:bCs/>
          <w:kern w:val="0"/>
          <w14:ligatures w14:val="none"/>
        </w:rPr>
        <w:t xml:space="preserve">area of regions bounded by a curve and the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</m:t>
        </m:r>
      </m:oMath>
      <w:r w:rsidRPr="00AC0C8C">
        <w:rPr>
          <w:rFonts w:ascii="Arial" w:eastAsia="Times New Roman" w:hAnsi="Arial" w:cs="Arial"/>
          <w:b/>
          <w:bCs/>
          <w:kern w:val="0"/>
          <w14:ligatures w14:val="none"/>
        </w:rPr>
        <w:t>-axis</w:t>
      </w:r>
      <w:r w:rsidRPr="00AC0C8C">
        <w:rPr>
          <w:rFonts w:ascii="Arial" w:eastAsia="Times New Roman" w:hAnsi="Arial" w:cs="Arial"/>
          <w:kern w:val="0"/>
          <w14:ligatures w14:val="none"/>
        </w:rPr>
        <w:t>.</w:t>
      </w:r>
    </w:p>
    <w:p w14:paraId="32DAEA5F" w14:textId="77777777" w:rsidR="00AC0C8C" w:rsidRPr="00AC0C8C" w:rsidRDefault="00AC0C8C" w:rsidP="00AC0C8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C0C8C">
        <w:rPr>
          <w:rFonts w:ascii="Arial" w:eastAsia="Times New Roman" w:hAnsi="Arial" w:cs="Arial"/>
          <w:kern w:val="0"/>
          <w14:ligatures w14:val="none"/>
        </w:rPr>
        <w:t xml:space="preserve">Determine the </w:t>
      </w:r>
      <w:r w:rsidRPr="00AC0C8C">
        <w:rPr>
          <w:rFonts w:ascii="Arial" w:eastAsia="Times New Roman" w:hAnsi="Arial" w:cs="Arial"/>
          <w:b/>
          <w:bCs/>
          <w:kern w:val="0"/>
          <w14:ligatures w14:val="none"/>
        </w:rPr>
        <w:t>volume of solids of revolution</w:t>
      </w:r>
      <w:r w:rsidRPr="00AC0C8C">
        <w:rPr>
          <w:rFonts w:ascii="Arial" w:eastAsia="Times New Roman" w:hAnsi="Arial" w:cs="Arial"/>
          <w:kern w:val="0"/>
          <w14:ligatures w14:val="none"/>
        </w:rPr>
        <w:t xml:space="preserve"> about both the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x</m:t>
        </m:r>
      </m:oMath>
      <w:r w:rsidRPr="00AC0C8C">
        <w:rPr>
          <w:rFonts w:ascii="Arial" w:eastAsia="Times New Roman" w:hAnsi="Arial" w:cs="Arial"/>
          <w:b/>
          <w:bCs/>
          <w:kern w:val="0"/>
          <w14:ligatures w14:val="none"/>
        </w:rPr>
        <w:t xml:space="preserve">-axis and the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y</m:t>
        </m:r>
      </m:oMath>
      <w:r w:rsidRPr="00AC0C8C">
        <w:rPr>
          <w:rFonts w:ascii="Arial" w:eastAsia="Times New Roman" w:hAnsi="Arial" w:cs="Arial"/>
          <w:b/>
          <w:bCs/>
          <w:kern w:val="0"/>
          <w14:ligatures w14:val="none"/>
        </w:rPr>
        <w:t>-axis</w:t>
      </w:r>
      <w:r w:rsidRPr="00AC0C8C">
        <w:rPr>
          <w:rFonts w:ascii="Arial" w:eastAsia="Times New Roman" w:hAnsi="Arial" w:cs="Arial"/>
          <w:kern w:val="0"/>
          <w14:ligatures w14:val="none"/>
        </w:rPr>
        <w:t>.</w:t>
      </w:r>
    </w:p>
    <w:p w14:paraId="135E0060" w14:textId="77777777" w:rsidR="00AC0C8C" w:rsidRPr="00AC0C8C" w:rsidRDefault="00AC0C8C" w:rsidP="00AC0C8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C0C8C">
        <w:rPr>
          <w:rFonts w:ascii="Arial" w:eastAsia="Times New Roman" w:hAnsi="Arial" w:cs="Arial"/>
          <w:kern w:val="0"/>
          <w14:ligatures w14:val="none"/>
        </w:rPr>
        <w:t xml:space="preserve">Recognise that </w:t>
      </w:r>
      <w:r w:rsidRPr="00AC0C8C">
        <w:rPr>
          <w:rFonts w:ascii="Arial" w:eastAsia="Times New Roman" w:hAnsi="Arial" w:cs="Arial"/>
          <w:b/>
          <w:bCs/>
          <w:kern w:val="0"/>
          <w14:ligatures w14:val="none"/>
        </w:rPr>
        <w:t>technology can be used to approximate definite integrals</w:t>
      </w:r>
      <w:r w:rsidRPr="00AC0C8C">
        <w:rPr>
          <w:rFonts w:ascii="Arial" w:eastAsia="Times New Roman" w:hAnsi="Arial" w:cs="Arial"/>
          <w:kern w:val="0"/>
          <w14:ligatures w14:val="none"/>
        </w:rPr>
        <w:t xml:space="preserve"> when exact values are not necessary.</w:t>
      </w:r>
    </w:p>
    <w:p w14:paraId="18412FC1" w14:textId="77777777" w:rsidR="00AC0C8C" w:rsidRPr="00AC0C8C" w:rsidRDefault="00AC0C8C" w:rsidP="00AC0C8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C0C8C">
        <w:rPr>
          <w:rFonts w:ascii="Arial" w:eastAsia="Times New Roman" w:hAnsi="Arial" w:cs="Arial"/>
          <w:kern w:val="0"/>
          <w14:ligatures w14:val="none"/>
        </w:rPr>
        <w:t xml:space="preserve">In some cases, the techniques studied are </w:t>
      </w:r>
      <w:r w:rsidRPr="00AC0C8C">
        <w:rPr>
          <w:rFonts w:ascii="Arial" w:eastAsia="Times New Roman" w:hAnsi="Arial" w:cs="Arial"/>
          <w:b/>
          <w:bCs/>
          <w:kern w:val="0"/>
          <w14:ligatures w14:val="none"/>
        </w:rPr>
        <w:t>insufficient to obtain exact values</w:t>
      </w:r>
      <w:r w:rsidRPr="00AC0C8C">
        <w:rPr>
          <w:rFonts w:ascii="Arial" w:eastAsia="Times New Roman" w:hAnsi="Arial" w:cs="Arial"/>
          <w:kern w:val="0"/>
          <w14:ligatures w14:val="none"/>
        </w:rPr>
        <w:t xml:space="preserve">, so </w:t>
      </w:r>
      <w:r w:rsidRPr="00AC0C8C">
        <w:rPr>
          <w:rFonts w:ascii="Arial" w:eastAsia="Times New Roman" w:hAnsi="Arial" w:cs="Arial"/>
          <w:b/>
          <w:bCs/>
          <w:kern w:val="0"/>
          <w14:ligatures w14:val="none"/>
        </w:rPr>
        <w:t>technology may be required</w:t>
      </w:r>
      <w:r w:rsidRPr="00AC0C8C">
        <w:rPr>
          <w:rFonts w:ascii="Arial" w:eastAsia="Times New Roman" w:hAnsi="Arial" w:cs="Arial"/>
          <w:kern w:val="0"/>
          <w14:ligatures w14:val="none"/>
        </w:rPr>
        <w:t>.</w:t>
      </w:r>
    </w:p>
    <w:p w14:paraId="76B1A6ED" w14:textId="77777777" w:rsidR="008F4E0B" w:rsidRPr="00AC0C8C" w:rsidRDefault="008F4E0B" w:rsidP="00AC0C8C">
      <w:pPr>
        <w:rPr>
          <w:rFonts w:ascii="Arial" w:hAnsi="Arial" w:cs="Arial"/>
        </w:rPr>
      </w:pPr>
    </w:p>
    <w:sectPr w:rsidR="008F4E0B" w:rsidRPr="00AC0C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62AEF"/>
    <w:multiLevelType w:val="multilevel"/>
    <w:tmpl w:val="79A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863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C8C"/>
    <w:rsid w:val="003F5440"/>
    <w:rsid w:val="008F4E0B"/>
    <w:rsid w:val="00AC0C8C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F40662"/>
  <w15:chartTrackingRefBased/>
  <w15:docId w15:val="{AC654381-6E02-784A-8F72-C622F9F75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0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C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C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C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C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0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C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C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C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C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C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C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C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C8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C0C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0C8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620</Characters>
  <Application>Microsoft Office Word</Application>
  <DocSecurity>0</DocSecurity>
  <Lines>24</Lines>
  <Paragraphs>19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2026-03-06T11:55:00Z</dcterms:created>
  <dcterms:modified xsi:type="dcterms:W3CDTF">2026-03-06T11:55:00Z</dcterms:modified>
</cp:coreProperties>
</file>