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E38" w14:textId="77777777" w:rsidR="001F72FB" w:rsidRPr="001F72FB" w:rsidRDefault="001F72FB" w:rsidP="001F72F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F72F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3.3 Practical: What Role Can Observation Play in Understanding Human Development?</w:t>
      </w:r>
    </w:p>
    <w:p w14:paraId="4B6182C1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subtopic 3.3</w:t>
      </w:r>
      <w:r w:rsidRPr="001F72FB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6E1FBFA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most appropriate research methodology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for investigating a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psychological research question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568CAC2A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different research methods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, particularly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observational approaches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6DB5BB52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key steps required to ensure credibility and trustworthiness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in psychological research.</w:t>
      </w:r>
    </w:p>
    <w:p w14:paraId="6FE0207D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strategies used to strengthen the credibility of qualitative research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044B443D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researcher bias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can influence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collection and interpretation of observational data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56859021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Differentiate between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various types of research methods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used in psychology.</w:t>
      </w:r>
    </w:p>
    <w:p w14:paraId="5CF73620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challenges involved in measuring identity-related concepts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in research.</w:t>
      </w:r>
    </w:p>
    <w:p w14:paraId="12E4584C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ethical considerations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 may influence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design and conduct of psychological studies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5D1C19F3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stages of thematic analysis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, including identifying patterns in qualitative data and grouping them into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meaningful themes relevant to the research aim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1A1C5DEA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Identify and discuss how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data can be represented and analysed in different formats</w:t>
      </w:r>
      <w:r w:rsidRPr="001F72FB">
        <w:rPr>
          <w:rFonts w:ascii="Arial" w:eastAsia="Times New Roman" w:hAnsi="Arial" w:cs="Arial"/>
          <w:kern w:val="0"/>
          <w14:ligatures w14:val="none"/>
        </w:rPr>
        <w:t xml:space="preserve">, depending on the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study design and type of data collected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4D4B9D4B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Analyse and interpret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data presented in tables, graphs, and research results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68DE246E" w14:textId="77777777" w:rsidR="001F72FB" w:rsidRPr="001F72FB" w:rsidRDefault="001F72FB" w:rsidP="001F72F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F72FB">
        <w:rPr>
          <w:rFonts w:ascii="Arial" w:eastAsia="Times New Roman" w:hAnsi="Arial" w:cs="Arial"/>
          <w:kern w:val="0"/>
          <w14:ligatures w14:val="none"/>
        </w:rPr>
        <w:t xml:space="preserve">Discuss factors that should be considered when </w:t>
      </w:r>
      <w:r w:rsidRPr="001F72FB">
        <w:rPr>
          <w:rFonts w:ascii="Arial" w:eastAsia="Times New Roman" w:hAnsi="Arial" w:cs="Arial"/>
          <w:b/>
          <w:bCs/>
          <w:kern w:val="0"/>
          <w14:ligatures w14:val="none"/>
        </w:rPr>
        <w:t>applying research findings to other populations or contexts</w:t>
      </w:r>
      <w:r w:rsidRPr="001F72FB">
        <w:rPr>
          <w:rFonts w:ascii="Arial" w:eastAsia="Times New Roman" w:hAnsi="Arial" w:cs="Arial"/>
          <w:kern w:val="0"/>
          <w14:ligatures w14:val="none"/>
        </w:rPr>
        <w:t>.</w:t>
      </w:r>
    </w:p>
    <w:p w14:paraId="28FA2FD0" w14:textId="77777777" w:rsidR="008F4E0B" w:rsidRPr="001F72FB" w:rsidRDefault="008F4E0B">
      <w:pPr>
        <w:rPr>
          <w:rFonts w:ascii="Arial" w:hAnsi="Arial" w:cs="Arial"/>
        </w:rPr>
      </w:pPr>
    </w:p>
    <w:sectPr w:rsidR="008F4E0B" w:rsidRPr="001F7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FB"/>
    <w:rsid w:val="001F72FB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2FDC8"/>
  <w15:chartTrackingRefBased/>
  <w15:docId w15:val="{E980FB1D-1004-754B-A1D8-1DB279E8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72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2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1183</Characters>
  <Application>Microsoft Office Word</Application>
  <DocSecurity>0</DocSecurity>
  <Lines>26</Lines>
  <Paragraphs>19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2026-03-10T20:53:00Z</dcterms:created>
  <dcterms:modified xsi:type="dcterms:W3CDTF">2026-03-10T20:54:00Z</dcterms:modified>
</cp:coreProperties>
</file>