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E935" w14:textId="77777777" w:rsidR="000A0525" w:rsidRPr="000A0525" w:rsidRDefault="000A0525" w:rsidP="000A0525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0A052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 Models of Development</w:t>
      </w:r>
    </w:p>
    <w:p w14:paraId="4C5E6095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subtopic 3.1</w:t>
      </w:r>
      <w:r w:rsidRPr="000A0525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BAC1529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brain maturation, critical periods, and neuroplasticity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contribute to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human development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73B4A859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Evaluate the extent to which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critical periods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can explain aspects of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human development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74AB5218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explanations and effectiveness of stage theories and continuous models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in understanding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development across the lifespan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6B7954FB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theory of mind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in understanding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cognitive development and social understanding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28BE218A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Identify the influence of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sociocultural factors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on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human development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21196475" w14:textId="77777777" w:rsidR="000A0525" w:rsidRPr="000A0525" w:rsidRDefault="000A0525" w:rsidP="000A0525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A052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662F8E41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artificial intelligence (AI)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can be used to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test and model theories of human development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497144D4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Western developmental models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can be applied to explain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child development in Indigenous cultures</w:t>
      </w:r>
      <w:r w:rsidRPr="000A0525">
        <w:rPr>
          <w:rFonts w:ascii="Arial" w:eastAsia="Times New Roman" w:hAnsi="Arial" w:cs="Arial"/>
          <w:kern w:val="0"/>
          <w14:ligatures w14:val="none"/>
        </w:rPr>
        <w:t>, and vice versa.</w:t>
      </w:r>
    </w:p>
    <w:p w14:paraId="196A6477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Discuss the role of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extrinsic motivation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in the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social development of children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219CEED7" w14:textId="77777777" w:rsidR="000A0525" w:rsidRPr="000A0525" w:rsidRDefault="000A0525" w:rsidP="000A052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0525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cultural dimensions</w:t>
      </w:r>
      <w:r w:rsidRPr="000A0525">
        <w:rPr>
          <w:rFonts w:ascii="Arial" w:eastAsia="Times New Roman" w:hAnsi="Arial" w:cs="Arial"/>
          <w:kern w:val="0"/>
          <w14:ligatures w14:val="none"/>
        </w:rPr>
        <w:t xml:space="preserve"> influence the </w:t>
      </w:r>
      <w:r w:rsidRPr="000A0525">
        <w:rPr>
          <w:rFonts w:ascii="Arial" w:eastAsia="Times New Roman" w:hAnsi="Arial" w:cs="Arial"/>
          <w:b/>
          <w:bCs/>
          <w:kern w:val="0"/>
          <w14:ligatures w14:val="none"/>
        </w:rPr>
        <w:t>social and cognitive development of children</w:t>
      </w:r>
      <w:r w:rsidRPr="000A0525">
        <w:rPr>
          <w:rFonts w:ascii="Arial" w:eastAsia="Times New Roman" w:hAnsi="Arial" w:cs="Arial"/>
          <w:kern w:val="0"/>
          <w14:ligatures w14:val="none"/>
        </w:rPr>
        <w:t>.</w:t>
      </w:r>
    </w:p>
    <w:p w14:paraId="0BC3F3B0" w14:textId="77777777" w:rsidR="008F4E0B" w:rsidRPr="000A0525" w:rsidRDefault="008F4E0B" w:rsidP="000A0525">
      <w:pPr>
        <w:rPr>
          <w:rFonts w:ascii="Arial" w:hAnsi="Arial" w:cs="Arial"/>
        </w:rPr>
      </w:pPr>
    </w:p>
    <w:sectPr w:rsidR="008F4E0B" w:rsidRPr="000A05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25"/>
    <w:rsid w:val="000A0525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73AA8"/>
  <w15:chartTrackingRefBased/>
  <w15:docId w15:val="{7006C990-813E-4D4C-8705-DBED536D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0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05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05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854</Characters>
  <Application>Microsoft Office Word</Application>
  <DocSecurity>0</DocSecurity>
  <Lines>19</Lines>
  <Paragraphs>12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2026-03-10T20:53:00Z</dcterms:created>
  <dcterms:modified xsi:type="dcterms:W3CDTF">2026-03-10T20:53:00Z</dcterms:modified>
</cp:coreProperties>
</file>