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BDE69" w14:textId="77777777" w:rsidR="003975EB" w:rsidRPr="00E6725E" w:rsidRDefault="003975EB" w:rsidP="003975EB">
      <w:pPr>
        <w:pStyle w:val="AnnexHeading"/>
        <w:jc w:val="left"/>
        <w:rPr>
          <w:rFonts w:ascii="Aptos" w:hAnsi="Aptos"/>
          <w:sz w:val="52"/>
          <w:szCs w:val="52"/>
          <w:lang w:val="en-GB"/>
        </w:rPr>
      </w:pPr>
      <w:bookmarkStart w:id="0" w:name="_Toc162530702"/>
      <w:bookmarkStart w:id="1" w:name="_Toc162881915"/>
      <w:bookmarkStart w:id="2" w:name="_Toc185411473"/>
      <w:r w:rsidRPr="00E6725E">
        <w:rPr>
          <w:rFonts w:ascii="Aptos" w:hAnsi="Aptos"/>
          <w:sz w:val="52"/>
          <w:szCs w:val="52"/>
          <w:lang w:val="en-GB"/>
        </w:rPr>
        <w:t>Annex A. Country Fact Sheet</w:t>
      </w:r>
      <w:bookmarkEnd w:id="0"/>
      <w:bookmarkEnd w:id="1"/>
      <w:bookmarkEnd w:id="2"/>
      <w:r w:rsidRPr="00E6725E">
        <w:rPr>
          <w:rFonts w:ascii="Aptos" w:hAnsi="Aptos"/>
          <w:sz w:val="52"/>
          <w:szCs w:val="52"/>
          <w:lang w:val="en-GB"/>
        </w:rPr>
        <w:t xml:space="preserve">  </w:t>
      </w:r>
    </w:p>
    <w:p w14:paraId="08302C1A" w14:textId="77777777" w:rsidR="003975EB" w:rsidRPr="00E6725E" w:rsidRDefault="003975EB" w:rsidP="003975EB">
      <w:pPr>
        <w:pStyle w:val="BodyText-overviewacknowledgement"/>
      </w:pPr>
      <w:r w:rsidRPr="00E6725E">
        <w:rPr>
          <w:rFonts w:ascii="Aptos" w:hAnsi="Aptos"/>
          <w:b/>
          <w:noProof/>
          <w:sz w:val="40"/>
          <w:szCs w:val="40"/>
        </w:rPr>
        <mc:AlternateContent>
          <mc:Choice Requires="wps">
            <w:drawing>
              <wp:anchor distT="0" distB="0" distL="114300" distR="114300" simplePos="0" relativeHeight="251659264" behindDoc="0" locked="0" layoutInCell="1" allowOverlap="1" wp14:anchorId="3B5DA119" wp14:editId="11FA1C5E">
                <wp:simplePos x="0" y="0"/>
                <wp:positionH relativeFrom="column">
                  <wp:posOffset>0</wp:posOffset>
                </wp:positionH>
                <wp:positionV relativeFrom="paragraph">
                  <wp:posOffset>15917</wp:posOffset>
                </wp:positionV>
                <wp:extent cx="6427433" cy="0"/>
                <wp:effectExtent l="0" t="0" r="12065" b="12700"/>
                <wp:wrapNone/>
                <wp:docPr id="2123918017" name="Straight Connector 27"/>
                <wp:cNvGraphicFramePr/>
                <a:graphic xmlns:a="http://schemas.openxmlformats.org/drawingml/2006/main">
                  <a:graphicData uri="http://schemas.microsoft.com/office/word/2010/wordprocessingShape">
                    <wps:wsp>
                      <wps:cNvCnPr/>
                      <wps:spPr>
                        <a:xfrm>
                          <a:off x="0" y="0"/>
                          <a:ext cx="64274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7781A9"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25pt" to="506.1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" strokecolor="black [3200]" strokeweight=".5pt">
                <v:stroke joinstyle="miter"/>
              </v:line>
            </w:pict>
          </mc:Fallback>
        </mc:AlternateContent>
      </w:r>
    </w:p>
    <w:p w14:paraId="3B189FA3" w14:textId="77777777" w:rsidR="003975EB" w:rsidRPr="00E6725E" w:rsidRDefault="003975EB" w:rsidP="003975EB">
      <w:pPr>
        <w:pStyle w:val="BodyText-overviewacknowledgement"/>
      </w:pPr>
      <w:r w:rsidRPr="00E6725E">
        <w:t xml:space="preserve">The table presented draws upon information available in the public domain from multiple sources as of October 2024. Readers are advised that the </w:t>
      </w:r>
      <w:r>
        <w:t>Fund</w:t>
      </w:r>
      <w:r w:rsidRPr="00E6725E">
        <w:t xml:space="preserve"> domicile environment is continuously evolving, and the facts contained here may need to be updated over time.</w:t>
      </w:r>
    </w:p>
    <w:p w14:paraId="3AB100EA" w14:textId="77777777" w:rsidR="003975EB" w:rsidRPr="00E6725E" w:rsidRDefault="003975EB" w:rsidP="003975EB">
      <w:pPr>
        <w:pStyle w:val="BodyText-overviewacknowledgement"/>
      </w:pPr>
    </w:p>
    <w:tbl>
      <w:tblPr>
        <w:tblW w:w="10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08"/>
        <w:gridCol w:w="108"/>
        <w:gridCol w:w="108"/>
        <w:gridCol w:w="108"/>
        <w:gridCol w:w="108"/>
        <w:gridCol w:w="108"/>
        <w:gridCol w:w="108"/>
        <w:gridCol w:w="108"/>
        <w:gridCol w:w="108"/>
        <w:gridCol w:w="1203"/>
        <w:gridCol w:w="122"/>
        <w:gridCol w:w="1181"/>
        <w:gridCol w:w="412"/>
        <w:gridCol w:w="82"/>
        <w:gridCol w:w="6643"/>
      </w:tblGrid>
      <w:tr w:rsidR="003975EB" w:rsidRPr="009B117D" w14:paraId="47A349D4" w14:textId="77777777" w:rsidTr="003975EB">
        <w:trPr>
          <w:gridBefore w:val="9"/>
          <w:wBefore w:w="972" w:type="dxa"/>
          <w:trHeight w:val="1241"/>
          <w:jc w:val="center"/>
        </w:trPr>
        <w:tc>
          <w:tcPr>
            <w:tcW w:w="1203" w:type="dxa"/>
            <w:shd w:val="clear" w:color="auto" w:fill="FFAC00"/>
            <w:vAlign w:val="center"/>
            <w:hideMark/>
          </w:tcPr>
          <w:p w14:paraId="337CDC89" w14:textId="77777777" w:rsidR="003975EB" w:rsidRPr="009B117D" w:rsidRDefault="003975EB" w:rsidP="00BC78D7">
            <w:pPr>
              <w:jc w:val="center"/>
              <w:rPr>
                <w:rFonts w:ascii="Work Sans" w:hAnsi="Work Sans" w:cs="Calibri"/>
                <w:b/>
                <w:color w:val="000000"/>
                <w:sz w:val="14"/>
                <w:szCs w:val="14"/>
                <w:lang w:val="en-GB"/>
              </w:rPr>
            </w:pPr>
            <w:r w:rsidRPr="009B117D">
              <w:rPr>
                <w:rFonts w:ascii="Work Sans" w:hAnsi="Work Sans" w:cs="Calibri"/>
                <w:b/>
                <w:color w:val="000000"/>
                <w:sz w:val="14"/>
                <w:szCs w:val="14"/>
                <w:lang w:val="en-GB"/>
              </w:rPr>
              <w:t xml:space="preserve">Countries </w:t>
            </w:r>
          </w:p>
        </w:tc>
        <w:tc>
          <w:tcPr>
            <w:tcW w:w="8440" w:type="dxa"/>
            <w:gridSpan w:val="5"/>
            <w:shd w:val="clear" w:color="auto" w:fill="FFAC00"/>
            <w:vAlign w:val="center"/>
            <w:hideMark/>
          </w:tcPr>
          <w:p w14:paraId="4C7663E5" w14:textId="77777777" w:rsidR="003975EB" w:rsidRPr="009B117D" w:rsidRDefault="003975EB" w:rsidP="00BC78D7">
            <w:pPr>
              <w:jc w:val="center"/>
              <w:rPr>
                <w:rFonts w:ascii="Work Sans" w:hAnsi="Work Sans" w:cs="Calibri"/>
                <w:b/>
                <w:color w:val="000000"/>
                <w:sz w:val="14"/>
                <w:szCs w:val="14"/>
                <w:lang w:val="en-GB"/>
              </w:rPr>
            </w:pPr>
            <w:r w:rsidRPr="009B117D">
              <w:rPr>
                <w:rFonts w:ascii="Segoe UI Symbol" w:hAnsi="Segoe UI Symbol" w:cs="Segoe UI Symbol"/>
                <w:b/>
                <w:color w:val="000000"/>
                <w:sz w:val="14"/>
                <w:szCs w:val="14"/>
                <w:lang w:val="en-GB"/>
              </w:rPr>
              <w:t>⁠</w:t>
            </w:r>
            <w:r w:rsidRPr="009B117D">
              <w:rPr>
                <w:rFonts w:ascii="Work Sans" w:hAnsi="Work Sans" w:cs="Calibri"/>
                <w:b/>
                <w:color w:val="000000"/>
                <w:sz w:val="14"/>
                <w:szCs w:val="14"/>
                <w:lang w:val="en-GB"/>
              </w:rPr>
              <w:t>List of Double Taxation Treaties (DTTs)</w:t>
            </w:r>
          </w:p>
        </w:tc>
      </w:tr>
      <w:tr w:rsidR="003975EB" w:rsidRPr="009B117D" w14:paraId="611CF09F" w14:textId="77777777" w:rsidTr="003975EB">
        <w:trPr>
          <w:gridBefore w:val="9"/>
          <w:wBefore w:w="972" w:type="dxa"/>
          <w:trHeight w:val="5896"/>
          <w:jc w:val="center"/>
        </w:trPr>
        <w:tc>
          <w:tcPr>
            <w:tcW w:w="1203" w:type="dxa"/>
            <w:shd w:val="clear" w:color="auto" w:fill="auto"/>
            <w:noWrap/>
            <w:hideMark/>
          </w:tcPr>
          <w:p w14:paraId="5E5430BE" w14:textId="77777777" w:rsidR="003975EB" w:rsidRPr="009B117D" w:rsidRDefault="003975EB" w:rsidP="00BC78D7">
            <w:pPr>
              <w:rPr>
                <w:rFonts w:ascii="Work Sans" w:hAnsi="Work Sans" w:cs="Calibri"/>
                <w:b/>
                <w:color w:val="000000"/>
                <w:sz w:val="14"/>
                <w:szCs w:val="14"/>
                <w:lang w:val="en-GB"/>
              </w:rPr>
            </w:pPr>
            <w:r w:rsidRPr="009B117D">
              <w:rPr>
                <w:rFonts w:ascii="Work Sans" w:hAnsi="Work Sans" w:cs="Calibri"/>
                <w:b/>
                <w:color w:val="000000"/>
                <w:sz w:val="14"/>
                <w:szCs w:val="14"/>
                <w:lang w:val="en-GB"/>
              </w:rPr>
              <w:t xml:space="preserve">Cape Verde </w:t>
            </w:r>
          </w:p>
        </w:tc>
        <w:tc>
          <w:tcPr>
            <w:tcW w:w="8440" w:type="dxa"/>
            <w:gridSpan w:val="5"/>
            <w:hideMark/>
          </w:tcPr>
          <w:p w14:paraId="6B364C08" w14:textId="77777777" w:rsidR="003975EB" w:rsidRPr="009B117D" w:rsidRDefault="003975EB" w:rsidP="00BC78D7">
            <w:pPr>
              <w:rPr>
                <w:rFonts w:ascii="Work Sans" w:hAnsi="Work Sans" w:cs="Calibri"/>
                <w:color w:val="000000"/>
                <w:sz w:val="14"/>
                <w:szCs w:val="14"/>
                <w:lang w:val="fr-FR"/>
              </w:rPr>
            </w:pPr>
            <w:r w:rsidRPr="009B117D">
              <w:rPr>
                <w:rStyle w:val="font51"/>
                <w:rFonts w:ascii="Work Sans" w:hAnsi="Work Sans"/>
                <w:sz w:val="14"/>
                <w:szCs w:val="14"/>
                <w:lang w:val="fr-FR"/>
              </w:rPr>
              <w:t>3</w:t>
            </w:r>
            <w:r w:rsidRPr="009B117D">
              <w:rPr>
                <w:rStyle w:val="font81"/>
                <w:rFonts w:ascii="Work Sans" w:hAnsi="Work Sans"/>
                <w:sz w:val="14"/>
                <w:szCs w:val="14"/>
                <w:lang w:val="fr-FR"/>
              </w:rPr>
              <w:t xml:space="preserve"> </w:t>
            </w:r>
            <w:r w:rsidRPr="009B117D">
              <w:rPr>
                <w:rStyle w:val="font51"/>
                <w:rFonts w:ascii="Work Sans" w:hAnsi="Work Sans"/>
                <w:sz w:val="14"/>
                <w:szCs w:val="14"/>
                <w:lang w:val="fr-FR"/>
              </w:rPr>
              <w:t>Countries</w:t>
            </w:r>
            <w:r w:rsidRPr="009B117D">
              <w:rPr>
                <w:rStyle w:val="font01"/>
                <w:rFonts w:ascii="Work Sans" w:hAnsi="Work Sans"/>
                <w:sz w:val="14"/>
                <w:szCs w:val="14"/>
                <w:lang w:val="fr-FR"/>
              </w:rPr>
              <w:t>. Guinea-Bissau, Macau, Portugal</w:t>
            </w:r>
          </w:p>
        </w:tc>
      </w:tr>
      <w:tr w:rsidR="003975EB" w:rsidRPr="009B117D" w14:paraId="47C5BDE3" w14:textId="77777777" w:rsidTr="003975EB">
        <w:trPr>
          <w:gridBefore w:val="9"/>
          <w:wBefore w:w="972" w:type="dxa"/>
          <w:trHeight w:val="737"/>
          <w:jc w:val="center"/>
        </w:trPr>
        <w:tc>
          <w:tcPr>
            <w:tcW w:w="1203" w:type="dxa"/>
            <w:shd w:val="clear" w:color="auto" w:fill="4EA72E" w:themeFill="accent6"/>
            <w:noWrap/>
            <w:vAlign w:val="center"/>
          </w:tcPr>
          <w:p w14:paraId="2E47F5BB" w14:textId="77777777" w:rsidR="003975EB" w:rsidRPr="009B117D" w:rsidRDefault="003975EB" w:rsidP="00BC78D7">
            <w:pPr>
              <w:jc w:val="center"/>
              <w:rPr>
                <w:rFonts w:ascii="Work Sans" w:hAnsi="Work Sans" w:cs="Calibri"/>
                <w:b/>
                <w:color w:val="000000"/>
                <w:sz w:val="14"/>
                <w:szCs w:val="14"/>
                <w:lang w:val="en-GB"/>
              </w:rPr>
            </w:pPr>
            <w:r w:rsidRPr="009B117D">
              <w:rPr>
                <w:rFonts w:ascii="Work Sans" w:hAnsi="Work Sans" w:cs="Calibri"/>
                <w:b/>
                <w:color w:val="000000"/>
                <w:sz w:val="14"/>
                <w:szCs w:val="14"/>
                <w:lang w:val="en-GB"/>
              </w:rPr>
              <w:lastRenderedPageBreak/>
              <w:t>Countries</w:t>
            </w:r>
          </w:p>
        </w:tc>
        <w:tc>
          <w:tcPr>
            <w:tcW w:w="8440" w:type="dxa"/>
            <w:gridSpan w:val="5"/>
            <w:shd w:val="clear" w:color="auto" w:fill="4EA72E" w:themeFill="accent6"/>
            <w:vAlign w:val="center"/>
          </w:tcPr>
          <w:p w14:paraId="4DD1D1B2" w14:textId="77777777" w:rsidR="003975EB" w:rsidRPr="009B117D" w:rsidRDefault="003975EB" w:rsidP="00BC78D7">
            <w:pPr>
              <w:jc w:val="center"/>
              <w:rPr>
                <w:rStyle w:val="font51"/>
                <w:rFonts w:ascii="Work Sans" w:hAnsi="Work Sans"/>
                <w:sz w:val="14"/>
                <w:szCs w:val="14"/>
                <w:lang w:val="en-GB"/>
              </w:rPr>
            </w:pPr>
            <w:r w:rsidRPr="009B117D">
              <w:rPr>
                <w:rFonts w:ascii="Segoe UI Symbol" w:hAnsi="Segoe UI Symbol" w:cs="Segoe UI Symbol"/>
                <w:b/>
                <w:color w:val="000000"/>
                <w:sz w:val="14"/>
                <w:szCs w:val="14"/>
                <w:lang w:val="en-GB"/>
              </w:rPr>
              <w:t>⁠</w:t>
            </w:r>
            <w:r w:rsidRPr="009B117D">
              <w:rPr>
                <w:rFonts w:ascii="Work Sans" w:hAnsi="Work Sans" w:cs="Calibri"/>
                <w:b/>
                <w:color w:val="000000"/>
                <w:sz w:val="14"/>
                <w:szCs w:val="14"/>
                <w:lang w:val="en-GB"/>
              </w:rPr>
              <w:t>List of Double Taxation Treaties (DTTs)</w:t>
            </w:r>
          </w:p>
        </w:tc>
      </w:tr>
      <w:tr w:rsidR="003975EB" w:rsidRPr="009B117D" w14:paraId="1D9BEE2B" w14:textId="77777777" w:rsidTr="003975EB">
        <w:trPr>
          <w:gridBefore w:val="9"/>
          <w:wBefore w:w="972" w:type="dxa"/>
          <w:trHeight w:val="3685"/>
          <w:jc w:val="center"/>
        </w:trPr>
        <w:tc>
          <w:tcPr>
            <w:tcW w:w="1203" w:type="dxa"/>
            <w:shd w:val="clear" w:color="auto" w:fill="auto"/>
            <w:noWrap/>
            <w:hideMark/>
          </w:tcPr>
          <w:p w14:paraId="081286EF" w14:textId="77777777" w:rsidR="003975EB" w:rsidRPr="009B117D" w:rsidRDefault="003975EB" w:rsidP="00BC78D7">
            <w:pPr>
              <w:rPr>
                <w:rFonts w:ascii="Work Sans" w:hAnsi="Work Sans" w:cs="Calibri"/>
                <w:b/>
                <w:color w:val="000000"/>
                <w:sz w:val="14"/>
                <w:szCs w:val="14"/>
                <w:lang w:val="en-GB"/>
              </w:rPr>
            </w:pPr>
            <w:r w:rsidRPr="009B117D">
              <w:rPr>
                <w:rFonts w:ascii="Work Sans" w:hAnsi="Work Sans" w:cs="Calibri"/>
                <w:b/>
                <w:color w:val="000000"/>
                <w:sz w:val="14"/>
                <w:szCs w:val="14"/>
                <w:lang w:val="en-GB"/>
              </w:rPr>
              <w:t>Cote D'Ivoire</w:t>
            </w:r>
          </w:p>
        </w:tc>
        <w:tc>
          <w:tcPr>
            <w:tcW w:w="8440" w:type="dxa"/>
            <w:gridSpan w:val="5"/>
            <w:hideMark/>
          </w:tcPr>
          <w:p w14:paraId="68EAD80F" w14:textId="77777777" w:rsidR="003975EB" w:rsidRPr="009B117D" w:rsidRDefault="003975EB" w:rsidP="00BC78D7">
            <w:pPr>
              <w:rPr>
                <w:rFonts w:ascii="Work Sans" w:hAnsi="Work Sans" w:cs="Segoe UI"/>
                <w:sz w:val="14"/>
                <w:szCs w:val="14"/>
                <w:lang w:val="en-GB"/>
              </w:rPr>
            </w:pPr>
            <w:r w:rsidRPr="009B117D">
              <w:rPr>
                <w:rStyle w:val="font51"/>
                <w:rFonts w:ascii="Work Sans" w:hAnsi="Work Sans"/>
                <w:sz w:val="14"/>
                <w:szCs w:val="14"/>
                <w:lang w:val="en-GB"/>
              </w:rPr>
              <w:t>17 Countries.</w:t>
            </w:r>
            <w:r w:rsidRPr="009B117D">
              <w:rPr>
                <w:rStyle w:val="font01"/>
                <w:rFonts w:ascii="Work Sans" w:hAnsi="Work Sans"/>
                <w:sz w:val="14"/>
                <w:szCs w:val="14"/>
                <w:lang w:val="en-GB"/>
              </w:rPr>
              <w:t xml:space="preserve"> Belgium, Canada, France, Italy, Morocco, Norway, Portugal, Switzerland, Tunisia, United Kingdom, Benin, Burkina Faso, Mali, Niger, Senegal, Togo, Guinea Bissau</w:t>
            </w:r>
          </w:p>
        </w:tc>
      </w:tr>
      <w:tr w:rsidR="003975EB" w:rsidRPr="009B117D" w14:paraId="18E4DDDA" w14:textId="77777777" w:rsidTr="003975EB">
        <w:trPr>
          <w:gridBefore w:val="9"/>
          <w:wBefore w:w="972" w:type="dxa"/>
          <w:trHeight w:val="2098"/>
          <w:jc w:val="center"/>
        </w:trPr>
        <w:tc>
          <w:tcPr>
            <w:tcW w:w="1203" w:type="dxa"/>
            <w:shd w:val="clear" w:color="auto" w:fill="auto"/>
            <w:noWrap/>
            <w:hideMark/>
          </w:tcPr>
          <w:p w14:paraId="020CB7F3" w14:textId="77777777" w:rsidR="003975EB" w:rsidRPr="009B117D" w:rsidRDefault="003975EB" w:rsidP="00BC78D7">
            <w:pPr>
              <w:rPr>
                <w:rFonts w:ascii="Work Sans" w:hAnsi="Work Sans" w:cs="Calibri"/>
                <w:b/>
                <w:color w:val="000000"/>
                <w:sz w:val="14"/>
                <w:szCs w:val="14"/>
                <w:lang w:val="en-GB"/>
              </w:rPr>
            </w:pPr>
            <w:r w:rsidRPr="009B117D">
              <w:rPr>
                <w:rFonts w:ascii="Work Sans" w:hAnsi="Work Sans" w:cs="Calibri"/>
                <w:b/>
                <w:color w:val="000000"/>
                <w:sz w:val="14"/>
                <w:szCs w:val="14"/>
                <w:lang w:val="en-GB"/>
              </w:rPr>
              <w:t xml:space="preserve">Ethiopia </w:t>
            </w:r>
          </w:p>
        </w:tc>
        <w:tc>
          <w:tcPr>
            <w:tcW w:w="8440" w:type="dxa"/>
            <w:gridSpan w:val="5"/>
            <w:hideMark/>
          </w:tcPr>
          <w:p w14:paraId="4BCAF322" w14:textId="77777777" w:rsidR="003975EB" w:rsidRPr="009B117D" w:rsidRDefault="003975EB" w:rsidP="00BC78D7">
            <w:pPr>
              <w:rPr>
                <w:rFonts w:ascii="Work Sans" w:hAnsi="Work Sans" w:cs="Calibri"/>
                <w:color w:val="000000"/>
                <w:sz w:val="14"/>
                <w:szCs w:val="14"/>
                <w:lang w:val="en-GB"/>
              </w:rPr>
            </w:pPr>
            <w:r w:rsidRPr="009B117D">
              <w:rPr>
                <w:rStyle w:val="font51"/>
                <w:rFonts w:ascii="Work Sans" w:hAnsi="Work Sans"/>
                <w:sz w:val="14"/>
                <w:szCs w:val="14"/>
                <w:lang w:val="en-GB"/>
              </w:rPr>
              <w:t>20 Countries.</w:t>
            </w:r>
            <w:r w:rsidRPr="009B117D">
              <w:rPr>
                <w:rStyle w:val="font01"/>
                <w:rFonts w:ascii="Work Sans" w:hAnsi="Work Sans"/>
                <w:sz w:val="14"/>
                <w:szCs w:val="14"/>
                <w:lang w:val="en-GB"/>
              </w:rPr>
              <w:t xml:space="preserve"> China, Cyprus, Czech Republic, France, India, Ireland, Israel, Italy, Korea, Kuwait, Netherlands, Portugal, Romania, Russia, Saudi Arabia, Singapore, South Africa, Tunisia, Turkey, United Kingdom.</w:t>
            </w:r>
          </w:p>
        </w:tc>
      </w:tr>
      <w:tr w:rsidR="003975EB" w:rsidRPr="009B117D" w14:paraId="2CB34AE5" w14:textId="77777777" w:rsidTr="003975EB">
        <w:trPr>
          <w:gridBefore w:val="9"/>
          <w:wBefore w:w="972" w:type="dxa"/>
          <w:trHeight w:val="2608"/>
          <w:jc w:val="center"/>
        </w:trPr>
        <w:tc>
          <w:tcPr>
            <w:tcW w:w="1203" w:type="dxa"/>
            <w:shd w:val="clear" w:color="auto" w:fill="auto"/>
            <w:noWrap/>
            <w:hideMark/>
          </w:tcPr>
          <w:p w14:paraId="1F1FA80C" w14:textId="77777777" w:rsidR="003975EB" w:rsidRPr="009B117D" w:rsidRDefault="003975EB" w:rsidP="00BC78D7">
            <w:pPr>
              <w:rPr>
                <w:rFonts w:ascii="Work Sans" w:hAnsi="Work Sans" w:cs="Calibri"/>
                <w:b/>
                <w:color w:val="000000"/>
                <w:sz w:val="14"/>
                <w:szCs w:val="14"/>
                <w:lang w:val="en-GB"/>
              </w:rPr>
            </w:pPr>
            <w:r w:rsidRPr="009B117D">
              <w:rPr>
                <w:rFonts w:ascii="Work Sans" w:hAnsi="Work Sans" w:cs="Calibri"/>
                <w:b/>
                <w:color w:val="000000"/>
                <w:sz w:val="14"/>
                <w:szCs w:val="14"/>
                <w:lang w:val="en-GB"/>
              </w:rPr>
              <w:t>Ghana</w:t>
            </w:r>
          </w:p>
        </w:tc>
        <w:tc>
          <w:tcPr>
            <w:tcW w:w="8440" w:type="dxa"/>
            <w:gridSpan w:val="5"/>
            <w:hideMark/>
          </w:tcPr>
          <w:p w14:paraId="07A08B99" w14:textId="77777777" w:rsidR="003975EB" w:rsidRPr="009B117D" w:rsidRDefault="003975EB" w:rsidP="00BC78D7">
            <w:pPr>
              <w:rPr>
                <w:rFonts w:ascii="Work Sans" w:hAnsi="Work Sans" w:cs="Calibri"/>
                <w:color w:val="000000"/>
                <w:sz w:val="14"/>
                <w:szCs w:val="14"/>
                <w:lang w:val="en-GB"/>
              </w:rPr>
            </w:pPr>
            <w:r w:rsidRPr="009B117D">
              <w:rPr>
                <w:rStyle w:val="font51"/>
                <w:rFonts w:ascii="Work Sans" w:hAnsi="Work Sans"/>
                <w:sz w:val="14"/>
                <w:szCs w:val="14"/>
                <w:lang w:val="en-GB"/>
              </w:rPr>
              <w:t>14 Countries.</w:t>
            </w:r>
            <w:r w:rsidRPr="009B117D">
              <w:rPr>
                <w:rStyle w:val="font01"/>
                <w:rFonts w:ascii="Work Sans" w:hAnsi="Work Sans"/>
                <w:sz w:val="14"/>
                <w:szCs w:val="14"/>
                <w:lang w:val="en-GB"/>
              </w:rPr>
              <w:t xml:space="preserve"> Belgium, </w:t>
            </w:r>
            <w:r w:rsidRPr="009B117D">
              <w:rPr>
                <w:rFonts w:ascii="Work Sans" w:hAnsi="Work Sans" w:cs="Calibri"/>
                <w:color w:val="000000"/>
                <w:sz w:val="14"/>
                <w:szCs w:val="14"/>
                <w:lang w:val="en-GB"/>
              </w:rPr>
              <w:t>Czech Republic,</w:t>
            </w:r>
            <w:r w:rsidRPr="009B117D">
              <w:rPr>
                <w:rStyle w:val="font01"/>
                <w:rFonts w:ascii="Work Sans" w:hAnsi="Work Sans"/>
                <w:sz w:val="14"/>
                <w:szCs w:val="14"/>
                <w:lang w:val="en-GB"/>
              </w:rPr>
              <w:t xml:space="preserve"> Denmark, France, Germany, Italy, Mauritius, Morocco, Netherlands, Qatar, Singapore, South Africa, Swiss, and the United Kingdom.</w:t>
            </w:r>
          </w:p>
        </w:tc>
      </w:tr>
      <w:tr w:rsidR="003975EB" w:rsidRPr="009B117D" w14:paraId="271D5CF8" w14:textId="77777777" w:rsidTr="003975EB">
        <w:trPr>
          <w:gridBefore w:val="8"/>
          <w:wBefore w:w="864" w:type="dxa"/>
          <w:trHeight w:val="737"/>
          <w:jc w:val="center"/>
        </w:trPr>
        <w:tc>
          <w:tcPr>
            <w:tcW w:w="1311" w:type="dxa"/>
            <w:gridSpan w:val="2"/>
            <w:shd w:val="clear" w:color="auto" w:fill="4EA72E" w:themeFill="accent6"/>
            <w:noWrap/>
            <w:vAlign w:val="center"/>
          </w:tcPr>
          <w:p w14:paraId="754D05FC" w14:textId="77777777" w:rsidR="003975EB" w:rsidRPr="009B117D" w:rsidRDefault="003975EB" w:rsidP="00BC78D7">
            <w:pPr>
              <w:jc w:val="center"/>
              <w:rPr>
                <w:rFonts w:ascii="Work Sans" w:hAnsi="Work Sans" w:cs="Calibri"/>
                <w:b/>
                <w:color w:val="000000"/>
                <w:sz w:val="14"/>
                <w:szCs w:val="14"/>
                <w:lang w:val="en-GB"/>
              </w:rPr>
            </w:pPr>
            <w:r w:rsidRPr="009B117D">
              <w:rPr>
                <w:rFonts w:ascii="Work Sans" w:hAnsi="Work Sans" w:cs="Calibri"/>
                <w:b/>
                <w:color w:val="000000"/>
                <w:sz w:val="14"/>
                <w:szCs w:val="14"/>
                <w:lang w:val="en-GB"/>
              </w:rPr>
              <w:lastRenderedPageBreak/>
              <w:t>Countries</w:t>
            </w:r>
          </w:p>
        </w:tc>
        <w:tc>
          <w:tcPr>
            <w:tcW w:w="8440" w:type="dxa"/>
            <w:gridSpan w:val="5"/>
            <w:shd w:val="clear" w:color="auto" w:fill="4EA72E" w:themeFill="accent6"/>
            <w:vAlign w:val="center"/>
          </w:tcPr>
          <w:p w14:paraId="7C863849" w14:textId="77777777" w:rsidR="003975EB" w:rsidRPr="009B117D" w:rsidRDefault="003975EB" w:rsidP="00BC78D7">
            <w:pPr>
              <w:jc w:val="center"/>
              <w:rPr>
                <w:rStyle w:val="font51"/>
                <w:rFonts w:ascii="Work Sans" w:hAnsi="Work Sans"/>
                <w:sz w:val="14"/>
                <w:szCs w:val="14"/>
                <w:lang w:val="en-GB"/>
              </w:rPr>
            </w:pPr>
            <w:r w:rsidRPr="009B117D">
              <w:rPr>
                <w:rFonts w:ascii="Segoe UI Symbol" w:hAnsi="Segoe UI Symbol" w:cs="Segoe UI Symbol"/>
                <w:b/>
                <w:color w:val="000000"/>
                <w:sz w:val="14"/>
                <w:szCs w:val="14"/>
                <w:lang w:val="en-GB"/>
              </w:rPr>
              <w:t>⁠</w:t>
            </w:r>
            <w:r w:rsidRPr="009B117D">
              <w:rPr>
                <w:rFonts w:ascii="Work Sans" w:hAnsi="Work Sans" w:cs="Calibri"/>
                <w:b/>
                <w:color w:val="000000"/>
                <w:sz w:val="14"/>
                <w:szCs w:val="14"/>
                <w:lang w:val="en-GB"/>
              </w:rPr>
              <w:t>List of Double Taxation Treaties (DTTs)</w:t>
            </w:r>
          </w:p>
        </w:tc>
      </w:tr>
      <w:tr w:rsidR="003975EB" w:rsidRPr="009B117D" w14:paraId="6CC479BA" w14:textId="77777777" w:rsidTr="003975EB">
        <w:trPr>
          <w:gridBefore w:val="9"/>
          <w:wBefore w:w="972" w:type="dxa"/>
          <w:trHeight w:val="8391"/>
          <w:jc w:val="center"/>
        </w:trPr>
        <w:tc>
          <w:tcPr>
            <w:tcW w:w="1203" w:type="dxa"/>
            <w:shd w:val="clear" w:color="auto" w:fill="auto"/>
            <w:noWrap/>
            <w:hideMark/>
          </w:tcPr>
          <w:p w14:paraId="2C846C6A" w14:textId="77777777" w:rsidR="003975EB" w:rsidRPr="009B117D" w:rsidRDefault="003975EB" w:rsidP="00BC78D7">
            <w:pPr>
              <w:rPr>
                <w:rFonts w:ascii="Work Sans" w:hAnsi="Work Sans" w:cs="Calibri"/>
                <w:b/>
                <w:color w:val="000000"/>
                <w:sz w:val="14"/>
                <w:szCs w:val="14"/>
                <w:lang w:val="en-GB"/>
              </w:rPr>
            </w:pPr>
            <w:r w:rsidRPr="009B117D">
              <w:rPr>
                <w:rFonts w:ascii="Work Sans" w:hAnsi="Work Sans" w:cs="Calibri"/>
                <w:b/>
                <w:color w:val="000000"/>
                <w:sz w:val="14"/>
                <w:szCs w:val="14"/>
                <w:lang w:val="en-GB"/>
              </w:rPr>
              <w:t xml:space="preserve">Kenya </w:t>
            </w:r>
          </w:p>
        </w:tc>
        <w:tc>
          <w:tcPr>
            <w:tcW w:w="8440" w:type="dxa"/>
            <w:gridSpan w:val="5"/>
            <w:hideMark/>
          </w:tcPr>
          <w:p w14:paraId="5943ADD4" w14:textId="77777777" w:rsidR="003975EB" w:rsidRPr="009B117D" w:rsidRDefault="003975EB" w:rsidP="00BC78D7">
            <w:pPr>
              <w:rPr>
                <w:rFonts w:ascii="Work Sans" w:hAnsi="Work Sans" w:cs="Calibri"/>
                <w:color w:val="000000"/>
                <w:sz w:val="14"/>
                <w:szCs w:val="14"/>
                <w:lang w:val="en-GB"/>
              </w:rPr>
            </w:pPr>
            <w:r w:rsidRPr="009B117D">
              <w:rPr>
                <w:rStyle w:val="font51"/>
                <w:rFonts w:ascii="Work Sans" w:hAnsi="Work Sans"/>
                <w:sz w:val="14"/>
                <w:szCs w:val="14"/>
                <w:lang w:val="en-GB"/>
              </w:rPr>
              <w:t>15 countries.</w:t>
            </w:r>
            <w:r w:rsidRPr="009B117D">
              <w:rPr>
                <w:rStyle w:val="font01"/>
                <w:rFonts w:ascii="Work Sans" w:hAnsi="Work Sans"/>
                <w:sz w:val="14"/>
                <w:szCs w:val="14"/>
                <w:lang w:val="en-GB"/>
              </w:rPr>
              <w:t xml:space="preserve"> </w:t>
            </w:r>
            <w:r w:rsidRPr="009B117D">
              <w:rPr>
                <w:rFonts w:ascii="Work Sans" w:hAnsi="Work Sans" w:cs="Calibri"/>
                <w:color w:val="000000"/>
                <w:sz w:val="14"/>
                <w:szCs w:val="14"/>
                <w:lang w:val="en-GB"/>
              </w:rPr>
              <w:t>Canada, Iran, South Korea, Denmark, Norway, Sweden, France, Qatar, United Arab Emirates, Germany, Seychelles, United Kingdom, India, South Africa, Zambia</w:t>
            </w:r>
          </w:p>
        </w:tc>
      </w:tr>
      <w:tr w:rsidR="003975EB" w:rsidRPr="009B117D" w14:paraId="7C3CEB6F" w14:textId="77777777" w:rsidTr="003975EB">
        <w:trPr>
          <w:gridBefore w:val="7"/>
          <w:gridAfter w:val="1"/>
          <w:wBefore w:w="756" w:type="dxa"/>
          <w:wAfter w:w="6643" w:type="dxa"/>
          <w:trHeight w:val="737"/>
          <w:jc w:val="center"/>
        </w:trPr>
        <w:tc>
          <w:tcPr>
            <w:tcW w:w="1419" w:type="dxa"/>
            <w:gridSpan w:val="3"/>
            <w:shd w:val="clear" w:color="auto" w:fill="4EA72E" w:themeFill="accent6"/>
            <w:noWrap/>
            <w:vAlign w:val="center"/>
          </w:tcPr>
          <w:p w14:paraId="487ECCE8" w14:textId="77777777" w:rsidR="003975EB" w:rsidRPr="009B117D" w:rsidRDefault="003975EB" w:rsidP="00BC78D7">
            <w:pPr>
              <w:jc w:val="center"/>
              <w:rPr>
                <w:rFonts w:ascii="Work Sans" w:hAnsi="Work Sans" w:cs="Calibri"/>
                <w:b/>
                <w:color w:val="000000"/>
                <w:sz w:val="14"/>
                <w:szCs w:val="14"/>
                <w:lang w:val="en-GB"/>
              </w:rPr>
            </w:pPr>
            <w:r w:rsidRPr="009B117D">
              <w:rPr>
                <w:rFonts w:ascii="Work Sans" w:hAnsi="Work Sans" w:cs="Calibri"/>
                <w:b/>
                <w:color w:val="000000"/>
                <w:sz w:val="14"/>
                <w:szCs w:val="14"/>
                <w:lang w:val="en-GB"/>
              </w:rPr>
              <w:lastRenderedPageBreak/>
              <w:t>Countries</w:t>
            </w:r>
          </w:p>
        </w:tc>
        <w:tc>
          <w:tcPr>
            <w:tcW w:w="1797" w:type="dxa"/>
            <w:gridSpan w:val="4"/>
            <w:shd w:val="clear" w:color="auto" w:fill="4EA72E" w:themeFill="accent6"/>
            <w:vAlign w:val="center"/>
          </w:tcPr>
          <w:p w14:paraId="3F92CEB9" w14:textId="77777777" w:rsidR="003975EB" w:rsidRPr="009B117D" w:rsidRDefault="003975EB" w:rsidP="00BC78D7">
            <w:pPr>
              <w:jc w:val="center"/>
              <w:rPr>
                <w:rStyle w:val="font51"/>
                <w:rFonts w:ascii="Work Sans" w:hAnsi="Work Sans"/>
                <w:sz w:val="14"/>
                <w:szCs w:val="14"/>
                <w:lang w:val="en-GB"/>
              </w:rPr>
            </w:pPr>
            <w:r w:rsidRPr="009B117D">
              <w:rPr>
                <w:rFonts w:ascii="Segoe UI Symbol" w:hAnsi="Segoe UI Symbol" w:cs="Segoe UI Symbol"/>
                <w:b/>
                <w:color w:val="000000"/>
                <w:sz w:val="14"/>
                <w:szCs w:val="14"/>
                <w:lang w:val="en-GB"/>
              </w:rPr>
              <w:t>⁠</w:t>
            </w:r>
            <w:r w:rsidRPr="009B117D">
              <w:rPr>
                <w:rFonts w:ascii="Work Sans" w:hAnsi="Work Sans" w:cs="Calibri"/>
                <w:b/>
                <w:color w:val="000000"/>
                <w:sz w:val="14"/>
                <w:szCs w:val="14"/>
                <w:lang w:val="en-GB"/>
              </w:rPr>
              <w:t>List of Double Taxation Treaties (DTTs)</w:t>
            </w:r>
          </w:p>
        </w:tc>
      </w:tr>
      <w:tr w:rsidR="003975EB" w:rsidRPr="009B117D" w14:paraId="53229B9F" w14:textId="77777777" w:rsidTr="003975EB">
        <w:trPr>
          <w:gridBefore w:val="9"/>
          <w:wBefore w:w="972" w:type="dxa"/>
          <w:trHeight w:val="8334"/>
          <w:jc w:val="center"/>
        </w:trPr>
        <w:tc>
          <w:tcPr>
            <w:tcW w:w="1203" w:type="dxa"/>
            <w:shd w:val="clear" w:color="auto" w:fill="auto"/>
            <w:noWrap/>
            <w:hideMark/>
          </w:tcPr>
          <w:p w14:paraId="4821007A" w14:textId="77777777" w:rsidR="003975EB" w:rsidRPr="009B117D" w:rsidRDefault="003975EB" w:rsidP="00BC78D7">
            <w:pPr>
              <w:rPr>
                <w:rFonts w:ascii="Work Sans" w:hAnsi="Work Sans" w:cs="Calibri"/>
                <w:b/>
                <w:color w:val="000000"/>
                <w:sz w:val="14"/>
                <w:szCs w:val="14"/>
                <w:lang w:val="en-GB"/>
              </w:rPr>
            </w:pPr>
            <w:r w:rsidRPr="009B117D">
              <w:rPr>
                <w:rFonts w:ascii="Work Sans" w:hAnsi="Work Sans" w:cs="Calibri"/>
                <w:b/>
                <w:color w:val="000000"/>
                <w:sz w:val="14"/>
                <w:szCs w:val="14"/>
                <w:lang w:val="en-GB"/>
              </w:rPr>
              <w:t xml:space="preserve">Mauritius </w:t>
            </w:r>
          </w:p>
        </w:tc>
        <w:tc>
          <w:tcPr>
            <w:tcW w:w="8440" w:type="dxa"/>
            <w:gridSpan w:val="5"/>
            <w:hideMark/>
          </w:tcPr>
          <w:p w14:paraId="668BD29B" w14:textId="77777777" w:rsidR="003975EB" w:rsidRPr="009B117D" w:rsidRDefault="003975EB" w:rsidP="00BC78D7">
            <w:pPr>
              <w:rPr>
                <w:rFonts w:ascii="Work Sans" w:hAnsi="Work Sans" w:cs="Calibri"/>
                <w:color w:val="000000"/>
                <w:sz w:val="14"/>
                <w:szCs w:val="14"/>
                <w:lang w:val="en-GB"/>
              </w:rPr>
            </w:pPr>
            <w:r w:rsidRPr="009B117D">
              <w:rPr>
                <w:rStyle w:val="font51"/>
                <w:rFonts w:ascii="Work Sans" w:hAnsi="Work Sans"/>
                <w:sz w:val="14"/>
                <w:szCs w:val="14"/>
                <w:lang w:val="en-GB"/>
              </w:rPr>
              <w:t xml:space="preserve">46 Countries. </w:t>
            </w:r>
            <w:r w:rsidRPr="009B117D">
              <w:rPr>
                <w:rStyle w:val="font01"/>
                <w:rFonts w:ascii="Work Sans" w:hAnsi="Work Sans"/>
                <w:sz w:val="14"/>
                <w:szCs w:val="14"/>
                <w:lang w:val="en-GB"/>
              </w:rPr>
              <w:t>Australia, Barbados, Belgium, Botswana, Cabo Verde, China, Congo, Croatia, Cyprus, Egypt, Estonia, Eswatini, France, Germany, Ghana, Guernsey, Hong Kong, India, Italy, Jersey, Kuwait, Lesotho, Luxembourg, Madagascar, Malaysia, Malta, Monaco, Mozambique, Namibia, Nepal, Oman, Pakistan, Rwanda, Peoples Republic of Bangladesh, Seychelles, Singapore, South Africa, Sri Lanka, State of Qatar, Sweden, Thailand, Tunisia, Uganda, United Arab Emirates, United Kingdom, Zimbabwe</w:t>
            </w:r>
          </w:p>
        </w:tc>
      </w:tr>
      <w:tr w:rsidR="003975EB" w:rsidRPr="009B117D" w14:paraId="275A27BB" w14:textId="77777777" w:rsidTr="003975EB">
        <w:trPr>
          <w:gridBefore w:val="6"/>
          <w:wBefore w:w="648" w:type="dxa"/>
          <w:trHeight w:val="737"/>
          <w:jc w:val="center"/>
        </w:trPr>
        <w:tc>
          <w:tcPr>
            <w:tcW w:w="1527" w:type="dxa"/>
            <w:gridSpan w:val="4"/>
            <w:shd w:val="clear" w:color="auto" w:fill="4EA72E" w:themeFill="accent6"/>
            <w:noWrap/>
            <w:vAlign w:val="center"/>
          </w:tcPr>
          <w:p w14:paraId="71B8FE52" w14:textId="77777777" w:rsidR="003975EB" w:rsidRPr="009B117D" w:rsidRDefault="003975EB" w:rsidP="00BC78D7">
            <w:pPr>
              <w:jc w:val="center"/>
              <w:rPr>
                <w:rFonts w:ascii="Work Sans" w:hAnsi="Work Sans" w:cs="Calibri"/>
                <w:b/>
                <w:color w:val="000000"/>
                <w:sz w:val="14"/>
                <w:szCs w:val="14"/>
                <w:lang w:val="en-GB"/>
              </w:rPr>
            </w:pPr>
            <w:r w:rsidRPr="009B117D">
              <w:rPr>
                <w:rFonts w:ascii="Work Sans" w:hAnsi="Work Sans" w:cs="Calibri"/>
                <w:b/>
                <w:color w:val="000000"/>
                <w:sz w:val="14"/>
                <w:szCs w:val="14"/>
                <w:lang w:val="en-GB"/>
              </w:rPr>
              <w:t>Countries</w:t>
            </w:r>
          </w:p>
        </w:tc>
        <w:tc>
          <w:tcPr>
            <w:tcW w:w="8440" w:type="dxa"/>
            <w:gridSpan w:val="5"/>
            <w:shd w:val="clear" w:color="auto" w:fill="4EA72E" w:themeFill="accent6"/>
            <w:vAlign w:val="center"/>
          </w:tcPr>
          <w:p w14:paraId="41DF382D" w14:textId="77777777" w:rsidR="003975EB" w:rsidRPr="009B117D" w:rsidRDefault="003975EB" w:rsidP="00BC78D7">
            <w:pPr>
              <w:jc w:val="center"/>
              <w:rPr>
                <w:rStyle w:val="font51"/>
                <w:rFonts w:ascii="Work Sans" w:hAnsi="Work Sans"/>
                <w:sz w:val="14"/>
                <w:szCs w:val="14"/>
                <w:lang w:val="en-GB"/>
              </w:rPr>
            </w:pPr>
            <w:r w:rsidRPr="009B117D">
              <w:rPr>
                <w:rFonts w:ascii="Segoe UI Symbol" w:hAnsi="Segoe UI Symbol" w:cs="Segoe UI Symbol"/>
                <w:b/>
                <w:color w:val="000000"/>
                <w:sz w:val="14"/>
                <w:szCs w:val="14"/>
                <w:lang w:val="en-GB"/>
              </w:rPr>
              <w:t>⁠</w:t>
            </w:r>
            <w:r w:rsidRPr="009B117D">
              <w:rPr>
                <w:rFonts w:ascii="Work Sans" w:hAnsi="Work Sans" w:cs="Calibri"/>
                <w:b/>
                <w:color w:val="000000"/>
                <w:sz w:val="14"/>
                <w:szCs w:val="14"/>
                <w:lang w:val="en-GB"/>
              </w:rPr>
              <w:t>List of Double Taxation Treaties (DTTs)</w:t>
            </w:r>
          </w:p>
        </w:tc>
      </w:tr>
      <w:tr w:rsidR="003975EB" w:rsidRPr="009B117D" w14:paraId="13DAA0B1" w14:textId="77777777" w:rsidTr="003975EB">
        <w:trPr>
          <w:gridBefore w:val="9"/>
          <w:wBefore w:w="972" w:type="dxa"/>
          <w:trHeight w:val="3885"/>
          <w:jc w:val="center"/>
        </w:trPr>
        <w:tc>
          <w:tcPr>
            <w:tcW w:w="1203" w:type="dxa"/>
            <w:shd w:val="clear" w:color="auto" w:fill="auto"/>
            <w:noWrap/>
            <w:hideMark/>
          </w:tcPr>
          <w:p w14:paraId="48B2F8F1" w14:textId="77777777" w:rsidR="003975EB" w:rsidRPr="009B117D" w:rsidRDefault="003975EB" w:rsidP="00BC78D7">
            <w:pPr>
              <w:rPr>
                <w:rFonts w:ascii="Work Sans" w:hAnsi="Work Sans" w:cs="Calibri"/>
                <w:b/>
                <w:color w:val="000000"/>
                <w:sz w:val="14"/>
                <w:szCs w:val="14"/>
                <w:lang w:val="en-GB"/>
              </w:rPr>
            </w:pPr>
            <w:r w:rsidRPr="009B117D">
              <w:rPr>
                <w:rFonts w:ascii="Work Sans" w:hAnsi="Work Sans" w:cs="Calibri"/>
                <w:b/>
                <w:color w:val="000000"/>
                <w:sz w:val="14"/>
                <w:szCs w:val="14"/>
                <w:lang w:val="en-GB"/>
              </w:rPr>
              <w:lastRenderedPageBreak/>
              <w:t>Morocco</w:t>
            </w:r>
          </w:p>
        </w:tc>
        <w:tc>
          <w:tcPr>
            <w:tcW w:w="8440" w:type="dxa"/>
            <w:gridSpan w:val="5"/>
            <w:hideMark/>
          </w:tcPr>
          <w:p w14:paraId="34E07819" w14:textId="77777777" w:rsidR="003975EB" w:rsidRPr="009B117D" w:rsidRDefault="003975EB" w:rsidP="00BC78D7">
            <w:pPr>
              <w:rPr>
                <w:rFonts w:ascii="Work Sans" w:hAnsi="Work Sans" w:cs="Calibri"/>
                <w:color w:val="000000"/>
                <w:sz w:val="14"/>
                <w:szCs w:val="14"/>
                <w:lang w:val="en-GB"/>
              </w:rPr>
            </w:pPr>
            <w:r w:rsidRPr="009B117D">
              <w:rPr>
                <w:rStyle w:val="font51"/>
                <w:rFonts w:ascii="Work Sans" w:hAnsi="Work Sans"/>
                <w:sz w:val="14"/>
                <w:szCs w:val="14"/>
                <w:lang w:val="en-GB"/>
              </w:rPr>
              <w:t>50 Countries.</w:t>
            </w:r>
            <w:r w:rsidRPr="009B117D">
              <w:rPr>
                <w:rStyle w:val="font01"/>
                <w:rFonts w:ascii="Work Sans" w:hAnsi="Work Sans"/>
                <w:sz w:val="14"/>
                <w:szCs w:val="14"/>
                <w:lang w:val="en-GB"/>
              </w:rPr>
              <w:t xml:space="preserve"> Arab Maghreb Union, Austria, Bahrain, Belgium, Bulgaria, China, Canada, Czech Republic, Denmark, Egypt, Finland, Lithuania, Benin, Ghana, Madagascar, Slovenia, Japan, Russia, Serbia, Luxembourg, Lebanon, Romania, Saudi Arabia, Latvia, Qatar, United States, Korea, Portugal, United Kingdom, Jordan, Poland, United Arab Emirates, Italy, Pakistan, Ukraine, Ireland, Oman, Turkey, Norway, Syria, India, France, Singapore, Switzerland, Spain, Malta, Germany, Malaysia, Hungary, Netherlands.</w:t>
            </w:r>
          </w:p>
        </w:tc>
      </w:tr>
      <w:tr w:rsidR="003975EB" w:rsidRPr="009B117D" w14:paraId="4F768A27" w14:textId="77777777" w:rsidTr="003975EB">
        <w:trPr>
          <w:gridBefore w:val="9"/>
          <w:wBefore w:w="972" w:type="dxa"/>
          <w:trHeight w:val="2925"/>
          <w:jc w:val="center"/>
        </w:trPr>
        <w:tc>
          <w:tcPr>
            <w:tcW w:w="1203" w:type="dxa"/>
            <w:shd w:val="clear" w:color="auto" w:fill="auto"/>
            <w:noWrap/>
            <w:hideMark/>
          </w:tcPr>
          <w:p w14:paraId="45537580" w14:textId="77777777" w:rsidR="003975EB" w:rsidRPr="009B117D" w:rsidRDefault="003975EB" w:rsidP="00BC78D7">
            <w:pPr>
              <w:rPr>
                <w:rFonts w:ascii="Work Sans" w:hAnsi="Work Sans" w:cs="Calibri"/>
                <w:b/>
                <w:color w:val="000000"/>
                <w:sz w:val="14"/>
                <w:szCs w:val="14"/>
                <w:lang w:val="en-GB"/>
              </w:rPr>
            </w:pPr>
            <w:r w:rsidRPr="009B117D">
              <w:rPr>
                <w:rFonts w:ascii="Work Sans" w:hAnsi="Work Sans" w:cs="Calibri"/>
                <w:b/>
                <w:color w:val="000000"/>
                <w:sz w:val="14"/>
                <w:szCs w:val="14"/>
                <w:lang w:val="en-GB"/>
              </w:rPr>
              <w:t xml:space="preserve">Nigeria </w:t>
            </w:r>
          </w:p>
        </w:tc>
        <w:tc>
          <w:tcPr>
            <w:tcW w:w="8440" w:type="dxa"/>
            <w:gridSpan w:val="5"/>
            <w:hideMark/>
          </w:tcPr>
          <w:p w14:paraId="46E044A3" w14:textId="77777777" w:rsidR="003975EB" w:rsidRPr="009B117D" w:rsidRDefault="003975EB" w:rsidP="00BC78D7">
            <w:pPr>
              <w:rPr>
                <w:rFonts w:ascii="Work Sans" w:hAnsi="Work Sans" w:cs="Calibri"/>
                <w:color w:val="000000"/>
                <w:sz w:val="14"/>
                <w:szCs w:val="14"/>
                <w:lang w:val="en-GB"/>
              </w:rPr>
            </w:pPr>
            <w:r w:rsidRPr="009B117D">
              <w:rPr>
                <w:rStyle w:val="font51"/>
                <w:rFonts w:ascii="Work Sans" w:hAnsi="Work Sans"/>
                <w:sz w:val="14"/>
                <w:szCs w:val="14"/>
                <w:lang w:val="en-GB"/>
              </w:rPr>
              <w:t>16 Countries</w:t>
            </w:r>
            <w:r w:rsidRPr="009B117D">
              <w:rPr>
                <w:rStyle w:val="font01"/>
                <w:rFonts w:ascii="Work Sans" w:hAnsi="Work Sans"/>
                <w:sz w:val="14"/>
                <w:szCs w:val="14"/>
                <w:lang w:val="en-GB"/>
              </w:rPr>
              <w:t xml:space="preserve">. Canada, Pakistan, Belgium, France, Romania, Netherlands, United Kingdom, China, South Africa, Italy (airline and shipping only), Philippines, Czech Republic, Slovakia, Singapore, Sweden, and Spain. </w:t>
            </w:r>
          </w:p>
        </w:tc>
      </w:tr>
      <w:tr w:rsidR="003975EB" w:rsidRPr="009B117D" w14:paraId="35E8F494" w14:textId="77777777" w:rsidTr="003975EB">
        <w:trPr>
          <w:gridBefore w:val="9"/>
          <w:wBefore w:w="972" w:type="dxa"/>
          <w:trHeight w:val="6236"/>
          <w:jc w:val="center"/>
        </w:trPr>
        <w:tc>
          <w:tcPr>
            <w:tcW w:w="1203" w:type="dxa"/>
            <w:shd w:val="clear" w:color="auto" w:fill="auto"/>
            <w:noWrap/>
            <w:hideMark/>
          </w:tcPr>
          <w:p w14:paraId="119EC6D3" w14:textId="77777777" w:rsidR="003975EB" w:rsidRPr="009B117D" w:rsidRDefault="003975EB" w:rsidP="00BC78D7">
            <w:pPr>
              <w:rPr>
                <w:rFonts w:ascii="Work Sans" w:hAnsi="Work Sans" w:cs="Calibri"/>
                <w:b/>
                <w:color w:val="000000"/>
                <w:sz w:val="14"/>
                <w:szCs w:val="14"/>
                <w:lang w:val="en-GB"/>
              </w:rPr>
            </w:pPr>
            <w:r w:rsidRPr="009B117D">
              <w:rPr>
                <w:rFonts w:ascii="Work Sans" w:hAnsi="Work Sans" w:cs="Calibri"/>
                <w:b/>
                <w:color w:val="000000"/>
                <w:sz w:val="14"/>
                <w:szCs w:val="14"/>
                <w:lang w:val="en-GB"/>
              </w:rPr>
              <w:lastRenderedPageBreak/>
              <w:t>Rwanda</w:t>
            </w:r>
          </w:p>
        </w:tc>
        <w:tc>
          <w:tcPr>
            <w:tcW w:w="8440" w:type="dxa"/>
            <w:gridSpan w:val="5"/>
            <w:hideMark/>
          </w:tcPr>
          <w:p w14:paraId="079D4D1C" w14:textId="77777777" w:rsidR="003975EB" w:rsidRPr="009B117D" w:rsidRDefault="003975EB" w:rsidP="00BC78D7">
            <w:pPr>
              <w:rPr>
                <w:rFonts w:ascii="Work Sans" w:hAnsi="Work Sans" w:cs="Calibri"/>
                <w:color w:val="000000"/>
                <w:sz w:val="14"/>
                <w:szCs w:val="14"/>
                <w:lang w:val="en-GB"/>
              </w:rPr>
            </w:pPr>
            <w:r w:rsidRPr="009B117D">
              <w:rPr>
                <w:rStyle w:val="font51"/>
                <w:rFonts w:ascii="Work Sans" w:hAnsi="Work Sans"/>
                <w:sz w:val="14"/>
                <w:szCs w:val="14"/>
                <w:lang w:val="en-GB"/>
              </w:rPr>
              <w:t>13 Countries.</w:t>
            </w:r>
            <w:r w:rsidRPr="009B117D">
              <w:rPr>
                <w:rStyle w:val="font01"/>
                <w:rFonts w:ascii="Work Sans" w:hAnsi="Work Sans"/>
                <w:sz w:val="14"/>
                <w:szCs w:val="14"/>
                <w:lang w:val="en-GB"/>
              </w:rPr>
              <w:t xml:space="preserve">      Barbados, Belgium, People’s Republic of China, Democratic Republic of Congo, Jersey, Luxembourg, Mauritius, Morocco, Qatar, Singapore, South Africa, Turkey, United Arab Emirates </w:t>
            </w:r>
          </w:p>
        </w:tc>
      </w:tr>
      <w:tr w:rsidR="003975EB" w:rsidRPr="009B117D" w14:paraId="4D0C7EDC" w14:textId="77777777" w:rsidTr="003975EB">
        <w:trPr>
          <w:gridBefore w:val="5"/>
          <w:wBefore w:w="540" w:type="dxa"/>
          <w:trHeight w:val="737"/>
          <w:jc w:val="center"/>
        </w:trPr>
        <w:tc>
          <w:tcPr>
            <w:tcW w:w="1635" w:type="dxa"/>
            <w:gridSpan w:val="5"/>
            <w:shd w:val="clear" w:color="auto" w:fill="4EA72E" w:themeFill="accent6"/>
            <w:noWrap/>
            <w:vAlign w:val="center"/>
          </w:tcPr>
          <w:p w14:paraId="44FB95E0" w14:textId="77777777" w:rsidR="003975EB" w:rsidRPr="009B117D" w:rsidRDefault="003975EB" w:rsidP="00BC78D7">
            <w:pPr>
              <w:jc w:val="center"/>
              <w:rPr>
                <w:rFonts w:ascii="Work Sans" w:hAnsi="Work Sans" w:cs="Calibri"/>
                <w:b/>
                <w:color w:val="000000"/>
                <w:sz w:val="14"/>
                <w:szCs w:val="14"/>
                <w:lang w:val="en-GB"/>
              </w:rPr>
            </w:pPr>
            <w:r w:rsidRPr="009B117D">
              <w:rPr>
                <w:rFonts w:ascii="Work Sans" w:hAnsi="Work Sans" w:cs="Calibri"/>
                <w:b/>
                <w:color w:val="000000"/>
                <w:sz w:val="14"/>
                <w:szCs w:val="14"/>
                <w:lang w:val="en-GB"/>
              </w:rPr>
              <w:t>Countries</w:t>
            </w:r>
          </w:p>
        </w:tc>
        <w:tc>
          <w:tcPr>
            <w:tcW w:w="8440" w:type="dxa"/>
            <w:gridSpan w:val="5"/>
            <w:shd w:val="clear" w:color="auto" w:fill="4EA72E" w:themeFill="accent6"/>
            <w:vAlign w:val="center"/>
          </w:tcPr>
          <w:p w14:paraId="36801078" w14:textId="77777777" w:rsidR="003975EB" w:rsidRPr="009B117D" w:rsidRDefault="003975EB" w:rsidP="00BC78D7">
            <w:pPr>
              <w:jc w:val="center"/>
              <w:rPr>
                <w:rStyle w:val="font51"/>
                <w:rFonts w:ascii="Work Sans" w:hAnsi="Work Sans"/>
                <w:sz w:val="14"/>
                <w:szCs w:val="14"/>
                <w:lang w:val="en-GB"/>
              </w:rPr>
            </w:pPr>
            <w:r w:rsidRPr="009B117D">
              <w:rPr>
                <w:rFonts w:ascii="Segoe UI Symbol" w:hAnsi="Segoe UI Symbol" w:cs="Segoe UI Symbol"/>
                <w:b/>
                <w:color w:val="000000"/>
                <w:sz w:val="14"/>
                <w:szCs w:val="14"/>
                <w:lang w:val="en-GB"/>
              </w:rPr>
              <w:t>⁠</w:t>
            </w:r>
            <w:r w:rsidRPr="009B117D">
              <w:rPr>
                <w:rFonts w:ascii="Work Sans" w:hAnsi="Work Sans" w:cs="Calibri"/>
                <w:b/>
                <w:color w:val="000000"/>
                <w:sz w:val="14"/>
                <w:szCs w:val="14"/>
                <w:lang w:val="en-GB"/>
              </w:rPr>
              <w:t>List of Double Taxation Treaties (DTTs)</w:t>
            </w:r>
          </w:p>
        </w:tc>
      </w:tr>
      <w:tr w:rsidR="003975EB" w:rsidRPr="009B117D" w14:paraId="1AD1731A" w14:textId="77777777" w:rsidTr="003975EB">
        <w:trPr>
          <w:gridBefore w:val="9"/>
          <w:wBefore w:w="972" w:type="dxa"/>
          <w:trHeight w:val="2211"/>
          <w:jc w:val="center"/>
        </w:trPr>
        <w:tc>
          <w:tcPr>
            <w:tcW w:w="1203" w:type="dxa"/>
            <w:shd w:val="clear" w:color="auto" w:fill="auto"/>
            <w:noWrap/>
            <w:hideMark/>
          </w:tcPr>
          <w:p w14:paraId="736BA9E4" w14:textId="77777777" w:rsidR="003975EB" w:rsidRPr="009B117D" w:rsidRDefault="003975EB" w:rsidP="00BC78D7">
            <w:pPr>
              <w:rPr>
                <w:rFonts w:ascii="Work Sans" w:hAnsi="Work Sans" w:cs="Calibri"/>
                <w:b/>
                <w:color w:val="000000"/>
                <w:sz w:val="14"/>
                <w:szCs w:val="14"/>
                <w:lang w:val="en-GB"/>
              </w:rPr>
            </w:pPr>
            <w:r w:rsidRPr="009B117D">
              <w:rPr>
                <w:rFonts w:ascii="Work Sans" w:hAnsi="Work Sans" w:cs="Calibri"/>
                <w:b/>
                <w:color w:val="000000"/>
                <w:sz w:val="14"/>
                <w:szCs w:val="14"/>
                <w:lang w:val="en-GB"/>
              </w:rPr>
              <w:t>Senegal</w:t>
            </w:r>
          </w:p>
        </w:tc>
        <w:tc>
          <w:tcPr>
            <w:tcW w:w="8440" w:type="dxa"/>
            <w:gridSpan w:val="5"/>
            <w:hideMark/>
          </w:tcPr>
          <w:p w14:paraId="0530AEB0" w14:textId="77777777" w:rsidR="003975EB" w:rsidRPr="009B117D" w:rsidRDefault="003975EB" w:rsidP="00BC78D7">
            <w:pPr>
              <w:rPr>
                <w:rFonts w:ascii="Work Sans" w:hAnsi="Work Sans" w:cs="Calibri"/>
                <w:color w:val="000000"/>
                <w:sz w:val="14"/>
                <w:szCs w:val="14"/>
                <w:lang w:val="en-GB"/>
              </w:rPr>
            </w:pPr>
            <w:r w:rsidRPr="009B117D">
              <w:rPr>
                <w:rStyle w:val="font51"/>
                <w:rFonts w:ascii="Work Sans" w:hAnsi="Work Sans"/>
                <w:sz w:val="14"/>
                <w:szCs w:val="14"/>
                <w:lang w:val="en-GB"/>
              </w:rPr>
              <w:t>25 Countries</w:t>
            </w:r>
            <w:r w:rsidRPr="009B117D">
              <w:rPr>
                <w:rStyle w:val="font01"/>
                <w:rFonts w:ascii="Work Sans" w:hAnsi="Work Sans"/>
                <w:sz w:val="14"/>
                <w:szCs w:val="14"/>
                <w:lang w:val="en-GB"/>
              </w:rPr>
              <w:t>. Belgium, Canada, Egypt, France, Italy, Kuwait, Lebanon, Mauritania, Mauritius, Morocco, Norway, Portugal, Qatar, South Africa, Spain, Taiwan, Tunisia, United Kingdom, Benin, Burkina Faso, Mali, Niger, Ivory Coast, Togo, Guinea Bissau</w:t>
            </w:r>
          </w:p>
        </w:tc>
      </w:tr>
      <w:tr w:rsidR="003975EB" w:rsidRPr="009B117D" w14:paraId="451CB69D" w14:textId="77777777" w:rsidTr="003975EB">
        <w:trPr>
          <w:gridBefore w:val="9"/>
          <w:wBefore w:w="972" w:type="dxa"/>
          <w:trHeight w:val="397"/>
          <w:jc w:val="center"/>
        </w:trPr>
        <w:tc>
          <w:tcPr>
            <w:tcW w:w="1203" w:type="dxa"/>
            <w:shd w:val="clear" w:color="auto" w:fill="auto"/>
            <w:noWrap/>
            <w:hideMark/>
          </w:tcPr>
          <w:p w14:paraId="70397AAB" w14:textId="77777777" w:rsidR="003975EB" w:rsidRPr="009B117D" w:rsidRDefault="003975EB" w:rsidP="00BC78D7">
            <w:pPr>
              <w:rPr>
                <w:rFonts w:ascii="Work Sans" w:hAnsi="Work Sans" w:cs="Calibri"/>
                <w:b/>
                <w:color w:val="000000"/>
                <w:sz w:val="14"/>
                <w:szCs w:val="14"/>
                <w:lang w:val="en-GB"/>
              </w:rPr>
            </w:pPr>
            <w:r w:rsidRPr="009B117D">
              <w:rPr>
                <w:rFonts w:ascii="Work Sans" w:hAnsi="Work Sans" w:cs="Calibri"/>
                <w:b/>
                <w:color w:val="000000"/>
                <w:sz w:val="14"/>
                <w:szCs w:val="14"/>
                <w:lang w:val="en-GB"/>
              </w:rPr>
              <w:t>South Africa</w:t>
            </w:r>
          </w:p>
        </w:tc>
        <w:tc>
          <w:tcPr>
            <w:tcW w:w="8440" w:type="dxa"/>
            <w:gridSpan w:val="5"/>
            <w:hideMark/>
          </w:tcPr>
          <w:p w14:paraId="62148772" w14:textId="77777777" w:rsidR="003975EB" w:rsidRPr="009B117D" w:rsidRDefault="003975EB" w:rsidP="00BC78D7">
            <w:pPr>
              <w:rPr>
                <w:rFonts w:ascii="Work Sans" w:hAnsi="Work Sans" w:cs="Calibri"/>
                <w:color w:val="000000"/>
                <w:sz w:val="14"/>
                <w:szCs w:val="14"/>
                <w:lang w:val="en-GB"/>
              </w:rPr>
            </w:pPr>
            <w:r w:rsidRPr="009B117D">
              <w:rPr>
                <w:rStyle w:val="font101"/>
                <w:rFonts w:ascii="Work Sans" w:hAnsi="Work Sans"/>
                <w:sz w:val="14"/>
                <w:szCs w:val="14"/>
                <w:lang w:val="en-GB"/>
              </w:rPr>
              <w:t>78 Countries</w:t>
            </w:r>
            <w:r w:rsidRPr="009B117D">
              <w:rPr>
                <w:rStyle w:val="font61"/>
                <w:rFonts w:ascii="Work Sans" w:hAnsi="Work Sans"/>
                <w:sz w:val="14"/>
                <w:szCs w:val="14"/>
                <w:lang w:val="en-GB"/>
              </w:rPr>
              <w:t xml:space="preserve">. Algeria, Australia, Austria, Belarus, Belgium, Brazil, Bulgaria, Botswana, Canada, Chile, China, Croatia, Cyprus, Czech Republic,  Cameroon, Denmark, Democratic Republic of Congo, Egypt, Ethiopia, Finland, France, Germany, Greece, Grenada, Ghana, Hong Kong, Hungary, India, Indonesia, Iran, Ireland, Israel, Italy, Japan , Korea, Kuwait, Kenya, </w:t>
            </w:r>
            <w:r w:rsidRPr="009B117D">
              <w:rPr>
                <w:rStyle w:val="font61"/>
                <w:rFonts w:ascii="Work Sans" w:hAnsi="Work Sans"/>
                <w:sz w:val="14"/>
                <w:szCs w:val="14"/>
                <w:lang w:val="en-GB"/>
              </w:rPr>
              <w:lastRenderedPageBreak/>
              <w:t>Luxembourg, Lesotho, Malaysia, Malawi, Malta, Mexico, Mauritius, Mozambique, Namibia, Netherlands, Nigeria, Norway, Oman, Pakistan, Portugal, Qatar, Romania, Russia, Rwanda, Saudi Arabia, Singapore, Seychelles, Slovak Republic, Spain, Sweden, Switzerland, Taiwan, Thailand, Sierra Leone, Swaziland, Tanzania, Tunisia, Turkey, Ukraine, United Arab Emirates, united kingdom, United States of America, Uganda, Zambia, Zimbabwe.</w:t>
            </w:r>
          </w:p>
        </w:tc>
      </w:tr>
      <w:tr w:rsidR="003975EB" w:rsidRPr="009B117D" w14:paraId="50E7C22C" w14:textId="77777777" w:rsidTr="003975EB">
        <w:trPr>
          <w:gridBefore w:val="4"/>
          <w:gridAfter w:val="2"/>
          <w:wBefore w:w="432" w:type="dxa"/>
          <w:wAfter w:w="6725" w:type="dxa"/>
          <w:trHeight w:val="737"/>
          <w:jc w:val="center"/>
        </w:trPr>
        <w:tc>
          <w:tcPr>
            <w:tcW w:w="1865" w:type="dxa"/>
            <w:gridSpan w:val="7"/>
            <w:shd w:val="clear" w:color="auto" w:fill="4EA72E" w:themeFill="accent6"/>
            <w:vAlign w:val="center"/>
          </w:tcPr>
          <w:p w14:paraId="6B5FEFB3" w14:textId="77777777" w:rsidR="003975EB" w:rsidRPr="009B117D" w:rsidRDefault="003975EB" w:rsidP="00BC78D7">
            <w:pPr>
              <w:jc w:val="center"/>
              <w:rPr>
                <w:rStyle w:val="font51"/>
                <w:rFonts w:ascii="Work Sans" w:hAnsi="Work Sans"/>
                <w:sz w:val="14"/>
                <w:szCs w:val="14"/>
                <w:lang w:val="en-GB"/>
              </w:rPr>
            </w:pPr>
            <w:r w:rsidRPr="009B117D">
              <w:rPr>
                <w:rFonts w:ascii="Segoe UI Symbol" w:hAnsi="Segoe UI Symbol" w:cs="Segoe UI Symbol"/>
                <w:b/>
                <w:color w:val="000000"/>
                <w:sz w:val="14"/>
                <w:szCs w:val="14"/>
                <w:lang w:val="en-GB"/>
              </w:rPr>
              <w:lastRenderedPageBreak/>
              <w:t>⁠</w:t>
            </w:r>
            <w:r w:rsidRPr="009B117D">
              <w:rPr>
                <w:rFonts w:ascii="Work Sans" w:hAnsi="Work Sans" w:cs="Calibri"/>
                <w:b/>
                <w:color w:val="000000"/>
                <w:sz w:val="14"/>
                <w:szCs w:val="14"/>
                <w:lang w:val="en-GB"/>
              </w:rPr>
              <w:t>List of Double Taxation Treaties (DTTs)</w:t>
            </w:r>
          </w:p>
        </w:tc>
        <w:tc>
          <w:tcPr>
            <w:tcW w:w="1593" w:type="dxa"/>
            <w:gridSpan w:val="2"/>
            <w:shd w:val="clear" w:color="auto" w:fill="4EA72E" w:themeFill="accent6"/>
            <w:vAlign w:val="center"/>
          </w:tcPr>
          <w:p w14:paraId="5A7B8D47" w14:textId="77777777" w:rsidR="003975EB" w:rsidRPr="009B117D" w:rsidRDefault="003975EB" w:rsidP="00BC78D7">
            <w:pPr>
              <w:jc w:val="center"/>
              <w:rPr>
                <w:rFonts w:ascii="Work Sans" w:hAnsi="Work Sans" w:cs="Calibri"/>
                <w:color w:val="000000"/>
                <w:sz w:val="14"/>
                <w:szCs w:val="14"/>
                <w:lang w:val="en-GB"/>
              </w:rPr>
            </w:pPr>
            <w:r w:rsidRPr="009B117D">
              <w:rPr>
                <w:rFonts w:ascii="Work Sans" w:hAnsi="Work Sans" w:cs="Calibri"/>
                <w:b/>
                <w:color w:val="000000"/>
                <w:sz w:val="14"/>
                <w:szCs w:val="14"/>
                <w:lang w:val="en-GB"/>
              </w:rPr>
              <w:t>FATF status</w:t>
            </w:r>
          </w:p>
        </w:tc>
      </w:tr>
      <w:tr w:rsidR="003975EB" w:rsidRPr="009B117D" w14:paraId="4E0989A0" w14:textId="77777777" w:rsidTr="003975EB">
        <w:trPr>
          <w:gridBefore w:val="9"/>
          <w:wBefore w:w="972" w:type="dxa"/>
          <w:trHeight w:val="2580"/>
          <w:jc w:val="center"/>
        </w:trPr>
        <w:tc>
          <w:tcPr>
            <w:tcW w:w="1203" w:type="dxa"/>
            <w:shd w:val="clear" w:color="auto" w:fill="auto"/>
            <w:noWrap/>
            <w:hideMark/>
          </w:tcPr>
          <w:p w14:paraId="6610E29B" w14:textId="77777777" w:rsidR="003975EB" w:rsidRPr="009B117D" w:rsidRDefault="003975EB" w:rsidP="00BC78D7">
            <w:pPr>
              <w:rPr>
                <w:rFonts w:ascii="Work Sans" w:hAnsi="Work Sans" w:cs="Calibri"/>
                <w:b/>
                <w:color w:val="000000"/>
                <w:sz w:val="14"/>
                <w:szCs w:val="14"/>
                <w:lang w:val="en-GB"/>
              </w:rPr>
            </w:pPr>
            <w:r w:rsidRPr="009B117D">
              <w:rPr>
                <w:rFonts w:ascii="Work Sans" w:hAnsi="Work Sans" w:cs="Calibri"/>
                <w:b/>
                <w:color w:val="000000"/>
                <w:sz w:val="14"/>
                <w:szCs w:val="14"/>
                <w:lang w:val="en-GB"/>
              </w:rPr>
              <w:t>Togo</w:t>
            </w:r>
          </w:p>
        </w:tc>
        <w:tc>
          <w:tcPr>
            <w:tcW w:w="8440" w:type="dxa"/>
            <w:gridSpan w:val="5"/>
            <w:hideMark/>
          </w:tcPr>
          <w:p w14:paraId="16118D2D" w14:textId="77777777" w:rsidR="003975EB" w:rsidRPr="009B117D" w:rsidRDefault="003975EB" w:rsidP="00BC78D7">
            <w:pPr>
              <w:rPr>
                <w:rFonts w:ascii="Work Sans" w:hAnsi="Work Sans" w:cs="Calibri"/>
                <w:color w:val="000000"/>
                <w:sz w:val="14"/>
                <w:szCs w:val="14"/>
                <w:lang w:val="en-GB"/>
              </w:rPr>
            </w:pPr>
            <w:r w:rsidRPr="009B117D">
              <w:rPr>
                <w:rStyle w:val="font51"/>
                <w:rFonts w:ascii="Work Sans" w:hAnsi="Work Sans"/>
                <w:sz w:val="14"/>
                <w:szCs w:val="14"/>
                <w:lang w:val="en-GB"/>
              </w:rPr>
              <w:t>8 Countries.</w:t>
            </w:r>
            <w:r w:rsidRPr="009B117D">
              <w:rPr>
                <w:rStyle w:val="font01"/>
                <w:rFonts w:ascii="Work Sans" w:hAnsi="Work Sans"/>
                <w:sz w:val="14"/>
                <w:szCs w:val="14"/>
                <w:lang w:val="en-GB"/>
              </w:rPr>
              <w:t xml:space="preserve"> France, Senegal, Mali, Burkina Faso, Benin, Guinea Bissau, Niger, Ivory Coast</w:t>
            </w:r>
          </w:p>
        </w:tc>
      </w:tr>
      <w:tr w:rsidR="003975EB" w:rsidRPr="009B117D" w14:paraId="28D0768F" w14:textId="77777777" w:rsidTr="003975EB">
        <w:trPr>
          <w:gridBefore w:val="9"/>
          <w:wBefore w:w="972" w:type="dxa"/>
          <w:trHeight w:val="5499"/>
          <w:jc w:val="center"/>
        </w:trPr>
        <w:tc>
          <w:tcPr>
            <w:tcW w:w="1203" w:type="dxa"/>
            <w:shd w:val="clear" w:color="auto" w:fill="auto"/>
            <w:noWrap/>
            <w:hideMark/>
          </w:tcPr>
          <w:p w14:paraId="5EF18FD2" w14:textId="77777777" w:rsidR="003975EB" w:rsidRPr="009B117D" w:rsidRDefault="003975EB" w:rsidP="00BC78D7">
            <w:pPr>
              <w:rPr>
                <w:rFonts w:ascii="Work Sans" w:hAnsi="Work Sans" w:cs="Calibri"/>
                <w:b/>
                <w:color w:val="000000"/>
                <w:sz w:val="14"/>
                <w:szCs w:val="14"/>
                <w:lang w:val="en-GB"/>
              </w:rPr>
            </w:pPr>
            <w:r w:rsidRPr="009B117D">
              <w:rPr>
                <w:rFonts w:ascii="Work Sans" w:hAnsi="Work Sans" w:cs="Calibri"/>
                <w:b/>
                <w:color w:val="000000"/>
                <w:sz w:val="14"/>
                <w:szCs w:val="14"/>
                <w:lang w:val="en-GB"/>
              </w:rPr>
              <w:t xml:space="preserve">Uganda </w:t>
            </w:r>
          </w:p>
        </w:tc>
        <w:tc>
          <w:tcPr>
            <w:tcW w:w="8440" w:type="dxa"/>
            <w:gridSpan w:val="5"/>
            <w:hideMark/>
          </w:tcPr>
          <w:p w14:paraId="7DA14149" w14:textId="77777777" w:rsidR="003975EB" w:rsidRPr="009B117D" w:rsidRDefault="003975EB" w:rsidP="00BC78D7">
            <w:pPr>
              <w:rPr>
                <w:rFonts w:ascii="Work Sans" w:hAnsi="Work Sans" w:cs="Calibri"/>
                <w:color w:val="000000"/>
                <w:sz w:val="14"/>
                <w:szCs w:val="14"/>
                <w:lang w:val="en-GB"/>
              </w:rPr>
            </w:pPr>
            <w:r w:rsidRPr="009B117D">
              <w:rPr>
                <w:rStyle w:val="font51"/>
                <w:rFonts w:ascii="Work Sans" w:hAnsi="Work Sans"/>
                <w:sz w:val="14"/>
                <w:szCs w:val="14"/>
                <w:lang w:val="en-GB"/>
              </w:rPr>
              <w:t>9 Countries.</w:t>
            </w:r>
            <w:r w:rsidRPr="009B117D">
              <w:rPr>
                <w:rStyle w:val="font01"/>
                <w:rFonts w:ascii="Work Sans" w:hAnsi="Work Sans"/>
                <w:sz w:val="14"/>
                <w:szCs w:val="14"/>
                <w:lang w:val="en-GB"/>
              </w:rPr>
              <w:t xml:space="preserve"> Denmark, India, Italy, Mauritius, Netherlands, Norway, South Africa, United Kingdom, Zambia</w:t>
            </w:r>
          </w:p>
        </w:tc>
      </w:tr>
      <w:tr w:rsidR="003975EB" w:rsidRPr="009B117D" w14:paraId="0CF89A89" w14:textId="77777777" w:rsidTr="003975EB">
        <w:trPr>
          <w:gridBefore w:val="3"/>
          <w:gridAfter w:val="5"/>
          <w:wBefore w:w="324" w:type="dxa"/>
          <w:wAfter w:w="8440" w:type="dxa"/>
          <w:trHeight w:val="737"/>
          <w:jc w:val="center"/>
        </w:trPr>
        <w:tc>
          <w:tcPr>
            <w:tcW w:w="1851" w:type="dxa"/>
            <w:gridSpan w:val="7"/>
            <w:shd w:val="clear" w:color="auto" w:fill="4EA72E" w:themeFill="accent6"/>
            <w:noWrap/>
            <w:vAlign w:val="center"/>
          </w:tcPr>
          <w:p w14:paraId="606125F0" w14:textId="77777777" w:rsidR="003975EB" w:rsidRPr="009B117D" w:rsidRDefault="003975EB" w:rsidP="00BC78D7">
            <w:pPr>
              <w:jc w:val="center"/>
              <w:rPr>
                <w:rFonts w:ascii="Work Sans" w:hAnsi="Work Sans" w:cs="Calibri"/>
                <w:b/>
                <w:color w:val="000000"/>
                <w:sz w:val="14"/>
                <w:szCs w:val="14"/>
                <w:lang w:val="en-GB"/>
              </w:rPr>
            </w:pPr>
            <w:r w:rsidRPr="009B117D">
              <w:rPr>
                <w:rFonts w:ascii="Work Sans" w:hAnsi="Work Sans" w:cs="Calibri"/>
                <w:b/>
                <w:color w:val="000000"/>
                <w:sz w:val="14"/>
                <w:szCs w:val="14"/>
                <w:lang w:val="en-GB"/>
              </w:rPr>
              <w:lastRenderedPageBreak/>
              <w:t>Countries</w:t>
            </w:r>
          </w:p>
        </w:tc>
      </w:tr>
      <w:tr w:rsidR="003975EB" w:rsidRPr="009B117D" w14:paraId="23E7865F" w14:textId="77777777" w:rsidTr="003975EB">
        <w:trPr>
          <w:gridBefore w:val="9"/>
          <w:wBefore w:w="972" w:type="dxa"/>
          <w:trHeight w:val="6150"/>
          <w:jc w:val="center"/>
        </w:trPr>
        <w:tc>
          <w:tcPr>
            <w:tcW w:w="1203" w:type="dxa"/>
            <w:shd w:val="clear" w:color="auto" w:fill="auto"/>
            <w:noWrap/>
            <w:hideMark/>
          </w:tcPr>
          <w:p w14:paraId="384D29B9" w14:textId="77777777" w:rsidR="003975EB" w:rsidRPr="009B117D" w:rsidRDefault="003975EB" w:rsidP="00BC78D7">
            <w:pPr>
              <w:rPr>
                <w:rFonts w:ascii="Work Sans" w:hAnsi="Work Sans" w:cs="Calibri"/>
                <w:b/>
                <w:color w:val="000000"/>
                <w:sz w:val="14"/>
                <w:szCs w:val="14"/>
                <w:lang w:val="en-GB"/>
              </w:rPr>
            </w:pPr>
            <w:r w:rsidRPr="009B117D">
              <w:rPr>
                <w:rFonts w:ascii="Work Sans" w:hAnsi="Work Sans" w:cs="Calibri"/>
                <w:b/>
                <w:color w:val="000000"/>
                <w:sz w:val="14"/>
                <w:szCs w:val="14"/>
                <w:lang w:val="en-GB"/>
              </w:rPr>
              <w:t>Dubai (DIFC)</w:t>
            </w:r>
          </w:p>
        </w:tc>
        <w:tc>
          <w:tcPr>
            <w:tcW w:w="8440" w:type="dxa"/>
            <w:gridSpan w:val="5"/>
            <w:hideMark/>
          </w:tcPr>
          <w:p w14:paraId="2C5EC370" w14:textId="77777777" w:rsidR="003975EB" w:rsidRPr="009B117D" w:rsidRDefault="003975EB" w:rsidP="00BC78D7">
            <w:pPr>
              <w:rPr>
                <w:rFonts w:ascii="Work Sans" w:hAnsi="Work Sans" w:cs="Calibri"/>
                <w:color w:val="000000"/>
                <w:sz w:val="14"/>
                <w:szCs w:val="14"/>
                <w:lang w:val="en-GB"/>
              </w:rPr>
            </w:pPr>
            <w:r w:rsidRPr="009B117D">
              <w:rPr>
                <w:rStyle w:val="font131"/>
                <w:rFonts w:ascii="Work Sans" w:hAnsi="Work Sans"/>
                <w:sz w:val="14"/>
                <w:szCs w:val="14"/>
                <w:lang w:val="en-GB"/>
              </w:rPr>
              <w:t>142 Countries.</w:t>
            </w:r>
            <w:r w:rsidRPr="009B117D">
              <w:rPr>
                <w:rStyle w:val="font141"/>
                <w:rFonts w:ascii="Work Sans" w:hAnsi="Work Sans"/>
                <w:sz w:val="14"/>
                <w:szCs w:val="14"/>
                <w:lang w:val="en-GB"/>
              </w:rPr>
              <w:t xml:space="preserve"> Albania, Algeria, Andorra, Angola, Argentina, Armenia, Austria, Azerbaijan, Bangladesh, Barbados, Belarus, Belgium, Belize, Bermuda, Bosnia, Botswana, Brazil, Brunei, Bulgaria, Cameroon, Canada, China, Comoro Islands, Costa Rica, Croatia, Cyprus, Czech Republic, Egypt, Estonia, Ethiopia, Fiji, Finland, France, Georgia, Greece, Guinea, Hungary, India, Indonesia, Ireland, Israel, Italy, Japan, Jersey, Jordan, Kazakhstan, Kenya, Korea, Kosovo, Kyrgyzstan, Latvia Spain, Lebanon, Liechtenstein, Lithuania, Luxembourg, Malaysia, Maldives, Malta, Mauritania, Mauritius, Mexico, Moldova, Montenegro, Morocco, Mozambique, Netherlands, New Zealand, Niger, North Macedonia, Pakistan, Panama, Paraguay, Philippines, Poland, Portugal, Romania, Russia, Saudi Arabia, Senegal, Serbia, Seychelles, Singapore, Slovakia, Slovenia, South Africa, Spain, Sri Lanka, St. Vincent &amp; the Grenadines, Sudan, Switzerland, Syria, Tajikistan, Thailand, Tunisia, Turkey, Turkmenistan, Ukraine, United Kingdom, Uruguay, Uzbekistan, Venezuela, Vietnam, Yemen, Zimbabwe.</w:t>
            </w:r>
            <w:r w:rsidRPr="009B117D">
              <w:rPr>
                <w:rFonts w:ascii="Work Sans" w:hAnsi="Work Sans" w:cs="Calibri"/>
                <w:color w:val="000000"/>
                <w:sz w:val="14"/>
                <w:szCs w:val="14"/>
                <w:lang w:val="en-GB"/>
              </w:rPr>
              <w:br/>
            </w:r>
          </w:p>
        </w:tc>
      </w:tr>
      <w:tr w:rsidR="003975EB" w:rsidRPr="009B117D" w14:paraId="7D87B102" w14:textId="77777777" w:rsidTr="003975EB">
        <w:trPr>
          <w:gridAfter w:val="3"/>
          <w:wAfter w:w="7137" w:type="dxa"/>
          <w:trHeight w:val="737"/>
          <w:jc w:val="center"/>
        </w:trPr>
        <w:tc>
          <w:tcPr>
            <w:tcW w:w="2175" w:type="dxa"/>
            <w:gridSpan w:val="10"/>
            <w:shd w:val="clear" w:color="auto" w:fill="4EA72E" w:themeFill="accent6"/>
            <w:noWrap/>
            <w:vAlign w:val="center"/>
          </w:tcPr>
          <w:p w14:paraId="041ABECF" w14:textId="77777777" w:rsidR="003975EB" w:rsidRPr="009B117D" w:rsidRDefault="003975EB" w:rsidP="00BC78D7">
            <w:pPr>
              <w:jc w:val="center"/>
              <w:rPr>
                <w:rFonts w:ascii="Work Sans" w:hAnsi="Work Sans" w:cs="Calibri"/>
                <w:b/>
                <w:color w:val="000000"/>
                <w:sz w:val="14"/>
                <w:szCs w:val="14"/>
                <w:lang w:val="en-GB"/>
              </w:rPr>
            </w:pPr>
            <w:r w:rsidRPr="009B117D">
              <w:rPr>
                <w:rFonts w:ascii="Work Sans" w:hAnsi="Work Sans" w:cs="Calibri"/>
                <w:b/>
                <w:color w:val="000000"/>
                <w:sz w:val="14"/>
                <w:szCs w:val="14"/>
                <w:lang w:val="en-GB"/>
              </w:rPr>
              <w:t>Countries</w:t>
            </w:r>
          </w:p>
        </w:tc>
        <w:tc>
          <w:tcPr>
            <w:tcW w:w="1303" w:type="dxa"/>
            <w:gridSpan w:val="2"/>
            <w:shd w:val="clear" w:color="auto" w:fill="4EA72E" w:themeFill="accent6"/>
            <w:vAlign w:val="center"/>
          </w:tcPr>
          <w:p w14:paraId="288E7E15" w14:textId="77777777" w:rsidR="003975EB" w:rsidRPr="009B117D" w:rsidRDefault="003975EB" w:rsidP="00BC78D7">
            <w:pPr>
              <w:jc w:val="center"/>
              <w:rPr>
                <w:rFonts w:ascii="Work Sans" w:hAnsi="Work Sans" w:cs="Calibri"/>
                <w:color w:val="000000"/>
                <w:sz w:val="14"/>
                <w:szCs w:val="14"/>
                <w:lang w:val="en-GB"/>
              </w:rPr>
            </w:pPr>
            <w:r w:rsidRPr="009B117D">
              <w:rPr>
                <w:rFonts w:ascii="Work Sans" w:hAnsi="Work Sans" w:cs="Calibri"/>
                <w:b/>
                <w:color w:val="000000"/>
                <w:sz w:val="14"/>
                <w:szCs w:val="14"/>
                <w:lang w:val="en-GB"/>
              </w:rPr>
              <w:t>FATF status</w:t>
            </w:r>
          </w:p>
        </w:tc>
      </w:tr>
      <w:tr w:rsidR="003975EB" w:rsidRPr="009B117D" w14:paraId="0B9F2C2E" w14:textId="77777777" w:rsidTr="003975EB">
        <w:trPr>
          <w:gridBefore w:val="9"/>
          <w:wBefore w:w="972" w:type="dxa"/>
          <w:trHeight w:val="8391"/>
          <w:jc w:val="center"/>
        </w:trPr>
        <w:tc>
          <w:tcPr>
            <w:tcW w:w="1203" w:type="dxa"/>
            <w:shd w:val="clear" w:color="auto" w:fill="auto"/>
            <w:noWrap/>
            <w:hideMark/>
          </w:tcPr>
          <w:p w14:paraId="599EA192" w14:textId="77777777" w:rsidR="003975EB" w:rsidRPr="009B117D" w:rsidRDefault="003975EB" w:rsidP="00BC78D7">
            <w:pPr>
              <w:rPr>
                <w:rFonts w:ascii="Work Sans" w:hAnsi="Work Sans" w:cs="Calibri"/>
                <w:b/>
                <w:color w:val="000000"/>
                <w:sz w:val="14"/>
                <w:szCs w:val="14"/>
                <w:lang w:val="en-GB"/>
              </w:rPr>
            </w:pPr>
            <w:r w:rsidRPr="009B117D">
              <w:rPr>
                <w:rFonts w:ascii="Work Sans" w:hAnsi="Work Sans" w:cs="Calibri"/>
                <w:b/>
                <w:color w:val="000000"/>
                <w:sz w:val="14"/>
                <w:szCs w:val="14"/>
                <w:lang w:val="en-GB"/>
              </w:rPr>
              <w:lastRenderedPageBreak/>
              <w:t>Luxembourg</w:t>
            </w:r>
          </w:p>
        </w:tc>
        <w:tc>
          <w:tcPr>
            <w:tcW w:w="8440" w:type="dxa"/>
            <w:gridSpan w:val="5"/>
            <w:hideMark/>
          </w:tcPr>
          <w:p w14:paraId="1DC6E63E" w14:textId="77777777" w:rsidR="003975EB" w:rsidRPr="009B117D" w:rsidRDefault="003975EB" w:rsidP="00BC78D7">
            <w:pPr>
              <w:spacing w:after="240"/>
              <w:rPr>
                <w:rFonts w:ascii="Work Sans" w:hAnsi="Work Sans" w:cs="Calibri"/>
                <w:color w:val="000000"/>
                <w:sz w:val="14"/>
                <w:szCs w:val="14"/>
                <w:lang w:val="en-GB"/>
              </w:rPr>
            </w:pPr>
            <w:r w:rsidRPr="009B117D">
              <w:rPr>
                <w:rStyle w:val="font131"/>
                <w:rFonts w:ascii="Work Sans" w:hAnsi="Work Sans"/>
                <w:sz w:val="14"/>
                <w:szCs w:val="14"/>
                <w:lang w:val="en-GB"/>
              </w:rPr>
              <w:t>80</w:t>
            </w:r>
            <w:r w:rsidRPr="009B117D">
              <w:rPr>
                <w:rStyle w:val="font151"/>
                <w:rFonts w:ascii="Work Sans" w:hAnsi="Work Sans"/>
                <w:sz w:val="14"/>
                <w:szCs w:val="14"/>
                <w:lang w:val="en-GB"/>
              </w:rPr>
              <w:t xml:space="preserve"> </w:t>
            </w:r>
            <w:r w:rsidRPr="009B117D">
              <w:rPr>
                <w:rStyle w:val="font161"/>
                <w:rFonts w:ascii="Work Sans" w:hAnsi="Work Sans"/>
                <w:sz w:val="14"/>
                <w:szCs w:val="14"/>
                <w:lang w:val="en-GB"/>
              </w:rPr>
              <w:t>Countries.</w:t>
            </w:r>
            <w:r w:rsidRPr="009B117D">
              <w:rPr>
                <w:rStyle w:val="font141"/>
                <w:rFonts w:ascii="Work Sans" w:hAnsi="Work Sans"/>
                <w:sz w:val="14"/>
                <w:szCs w:val="14"/>
                <w:lang w:val="en-GB"/>
              </w:rPr>
              <w:t xml:space="preserve"> Andorra, Armenia, Austria, Azerbaijan, Bahrain, Barbados, Belgium, Botswana, Brazil, Brunei Darussalam, Bulgaria, Canada, China, Croatia, Cyprus, Czech Republic, Denmark, Estonia, Finland, Georgia, Germany, Greece, Guernsey (more info), Hong Kong, Hungary, Iceland, India, Indonesia, Ireland, Isle of Man, Israel, Italy, Japan, Jersey, Kazakhstan, Lao People's Democratic Republic, Latvia, Liechtenstein, Lithuania, Macedonia, Malaysia, Malta, Mauritius, Mexico, Moldova, Monaco, Mongolia, Morocco, Netherlands, Norway, Panama, Poland, Portugal, Qatar, Romania, Russia, San Marino, Saudi Arabia, Senegal, Serbia, Seychelles, Singapore, Slovenia, South Africa, South Korea, Spain, Sri Lanka, Sweden, Switzerland, Taiwan, Tajikistan, Thailand, Trinidad and Tobago, Tunisia, Turkey, Ukraine, United Arab Emirates, Uruguay, Uzbekistan, Vietnam.                          </w:t>
            </w:r>
            <w:r w:rsidRPr="009B117D">
              <w:rPr>
                <w:rStyle w:val="font201"/>
                <w:rFonts w:ascii="Work Sans" w:hAnsi="Work Sans"/>
                <w:sz w:val="14"/>
                <w:szCs w:val="14"/>
                <w:lang w:val="en-GB"/>
              </w:rPr>
              <w:t>DTTs have been signed with Albania, Argentina, Cabo Verde, Ghana, Kuwait, Kyrgyzstan, Oman, and Rwanda, but these DTTs are not yet in force.</w:t>
            </w:r>
          </w:p>
        </w:tc>
      </w:tr>
      <w:tr w:rsidR="003975EB" w:rsidRPr="009B117D" w14:paraId="74A3984F" w14:textId="77777777" w:rsidTr="003975EB">
        <w:trPr>
          <w:gridBefore w:val="2"/>
          <w:wBefore w:w="216" w:type="dxa"/>
          <w:trHeight w:val="737"/>
          <w:jc w:val="center"/>
        </w:trPr>
        <w:tc>
          <w:tcPr>
            <w:tcW w:w="1959" w:type="dxa"/>
            <w:gridSpan w:val="8"/>
            <w:shd w:val="clear" w:color="auto" w:fill="4EA72E" w:themeFill="accent6"/>
            <w:noWrap/>
            <w:vAlign w:val="center"/>
          </w:tcPr>
          <w:p w14:paraId="746E9AA1" w14:textId="77777777" w:rsidR="003975EB" w:rsidRPr="009B117D" w:rsidRDefault="003975EB" w:rsidP="00BC78D7">
            <w:pPr>
              <w:jc w:val="center"/>
              <w:rPr>
                <w:rFonts w:ascii="Work Sans" w:hAnsi="Work Sans" w:cs="Calibri"/>
                <w:b/>
                <w:color w:val="000000"/>
                <w:sz w:val="14"/>
                <w:szCs w:val="14"/>
                <w:lang w:val="en-GB"/>
              </w:rPr>
            </w:pPr>
            <w:r w:rsidRPr="009B117D">
              <w:rPr>
                <w:rFonts w:ascii="Work Sans" w:hAnsi="Work Sans" w:cs="Calibri"/>
                <w:b/>
                <w:color w:val="000000"/>
                <w:sz w:val="14"/>
                <w:szCs w:val="14"/>
                <w:lang w:val="en-GB"/>
              </w:rPr>
              <w:t>Countries</w:t>
            </w:r>
          </w:p>
        </w:tc>
        <w:tc>
          <w:tcPr>
            <w:tcW w:w="8440" w:type="dxa"/>
            <w:gridSpan w:val="5"/>
            <w:shd w:val="clear" w:color="auto" w:fill="4EA72E" w:themeFill="accent6"/>
            <w:vAlign w:val="center"/>
          </w:tcPr>
          <w:p w14:paraId="7447A69E" w14:textId="77777777" w:rsidR="003975EB" w:rsidRPr="009B117D" w:rsidRDefault="003975EB" w:rsidP="00BC78D7">
            <w:pPr>
              <w:jc w:val="center"/>
              <w:rPr>
                <w:rStyle w:val="font51"/>
                <w:rFonts w:ascii="Work Sans" w:hAnsi="Work Sans"/>
                <w:sz w:val="14"/>
                <w:szCs w:val="14"/>
                <w:lang w:val="en-GB"/>
              </w:rPr>
            </w:pPr>
            <w:r w:rsidRPr="009B117D">
              <w:rPr>
                <w:rFonts w:ascii="Segoe UI Symbol" w:hAnsi="Segoe UI Symbol" w:cs="Segoe UI Symbol"/>
                <w:b/>
                <w:color w:val="000000"/>
                <w:sz w:val="14"/>
                <w:szCs w:val="14"/>
                <w:lang w:val="en-GB"/>
              </w:rPr>
              <w:t>⁠</w:t>
            </w:r>
            <w:r w:rsidRPr="009B117D">
              <w:rPr>
                <w:rFonts w:ascii="Work Sans" w:hAnsi="Work Sans" w:cs="Calibri"/>
                <w:b/>
                <w:color w:val="000000"/>
                <w:sz w:val="14"/>
                <w:szCs w:val="14"/>
                <w:lang w:val="en-GB"/>
              </w:rPr>
              <w:t>List of Double Taxation Treaties (DTTs)</w:t>
            </w:r>
          </w:p>
        </w:tc>
      </w:tr>
      <w:tr w:rsidR="003975EB" w:rsidRPr="009B117D" w14:paraId="5CC12501" w14:textId="77777777" w:rsidTr="003975EB">
        <w:trPr>
          <w:gridBefore w:val="9"/>
          <w:wBefore w:w="972" w:type="dxa"/>
          <w:trHeight w:val="737"/>
          <w:jc w:val="center"/>
        </w:trPr>
        <w:tc>
          <w:tcPr>
            <w:tcW w:w="1203" w:type="dxa"/>
            <w:shd w:val="clear" w:color="auto" w:fill="auto"/>
            <w:noWrap/>
            <w:hideMark/>
          </w:tcPr>
          <w:p w14:paraId="431715CC" w14:textId="77777777" w:rsidR="003975EB" w:rsidRPr="009B117D" w:rsidRDefault="003975EB" w:rsidP="00BC78D7">
            <w:pPr>
              <w:rPr>
                <w:rFonts w:ascii="Work Sans" w:hAnsi="Work Sans" w:cs="Calibri"/>
                <w:b/>
                <w:color w:val="000000"/>
                <w:sz w:val="14"/>
                <w:szCs w:val="14"/>
                <w:lang w:val="en-GB"/>
              </w:rPr>
            </w:pPr>
            <w:r w:rsidRPr="009B117D">
              <w:rPr>
                <w:rFonts w:ascii="Work Sans" w:hAnsi="Work Sans" w:cs="Calibri"/>
                <w:b/>
                <w:color w:val="000000"/>
                <w:sz w:val="14"/>
                <w:szCs w:val="14"/>
                <w:lang w:val="en-GB"/>
              </w:rPr>
              <w:lastRenderedPageBreak/>
              <w:t>The Netherlands</w:t>
            </w:r>
          </w:p>
        </w:tc>
        <w:tc>
          <w:tcPr>
            <w:tcW w:w="8440" w:type="dxa"/>
            <w:gridSpan w:val="5"/>
            <w:hideMark/>
          </w:tcPr>
          <w:p w14:paraId="5FA4946F" w14:textId="77777777" w:rsidR="003975EB" w:rsidRPr="009B117D" w:rsidRDefault="003975EB" w:rsidP="00BC78D7">
            <w:pPr>
              <w:rPr>
                <w:rFonts w:ascii="Work Sans" w:hAnsi="Work Sans" w:cs="Calibri"/>
                <w:color w:val="000000"/>
                <w:sz w:val="14"/>
                <w:szCs w:val="14"/>
                <w:lang w:val="en-GB"/>
              </w:rPr>
            </w:pPr>
            <w:r w:rsidRPr="009B117D">
              <w:rPr>
                <w:rStyle w:val="font131"/>
                <w:rFonts w:ascii="Work Sans" w:hAnsi="Work Sans"/>
                <w:sz w:val="14"/>
                <w:szCs w:val="14"/>
                <w:lang w:val="en-GB"/>
              </w:rPr>
              <w:t>84 Countries.</w:t>
            </w:r>
            <w:r w:rsidRPr="009B117D">
              <w:rPr>
                <w:rStyle w:val="font141"/>
                <w:rFonts w:ascii="Work Sans" w:hAnsi="Work Sans"/>
                <w:sz w:val="14"/>
                <w:szCs w:val="14"/>
                <w:lang w:val="en-GB"/>
              </w:rPr>
              <w:t xml:space="preserve"> Albania, Argentina, Armenia, Aruba, Australian, Austria, Azerbaijan, Bahrain, Bangladesh, Barbados, Belarus, Belgium, Bermuda, BES Islands (the Caribbean Netherlands), Brazil, Bulgaria, Canada, China, Croatia, Czech Republic, Denmark, Egypt, Estonia, Finland, France, Georgia, Germany, Ghana, Greece, Hong Kong, Hungary, Iceland, India, Indonesia, Ireland, Israel, Italy, Japan, Jordan, Kazakhstan, Korea, Kuwait, Kyrgyzstan, Latvia, Lithuania, Luxembourg, Macedonia, Malawi, Malaysia, Malta, Mexico, Moldova, Mongolia, Morocco, New-Zealand, Nigeria, Norway, Oman, Pakistan, Panama, Poland, Portugal, Qatar, Romania, Russian Federation, Saudi Arabia, Singapore, Slovakia, Slovenia, South Africa, South Korea, Spain, Sri Lanka, Surinam, Sweden, Switzerland, Taiwan, Thailand, Philippines, Tunisia, Turkey, Turkmenistan, Uganda, Ukraine,  United Arab Emirates, United Kingdom, United States of America, Uzbekistan, Venezuela, Vietnam, the former Yugoslavia, Zambia, Zimbabwe.</w:t>
            </w:r>
          </w:p>
        </w:tc>
      </w:tr>
      <w:tr w:rsidR="003975EB" w:rsidRPr="009B117D" w14:paraId="47821F68" w14:textId="77777777" w:rsidTr="003975EB">
        <w:trPr>
          <w:gridBefore w:val="1"/>
          <w:wBefore w:w="108" w:type="dxa"/>
          <w:trHeight w:val="737"/>
          <w:jc w:val="center"/>
        </w:trPr>
        <w:tc>
          <w:tcPr>
            <w:tcW w:w="2067" w:type="dxa"/>
            <w:gridSpan w:val="9"/>
            <w:shd w:val="clear" w:color="auto" w:fill="4EA72E" w:themeFill="accent6"/>
            <w:noWrap/>
            <w:vAlign w:val="center"/>
          </w:tcPr>
          <w:p w14:paraId="78B5759F" w14:textId="77777777" w:rsidR="003975EB" w:rsidRPr="009B117D" w:rsidRDefault="003975EB" w:rsidP="00BC78D7">
            <w:pPr>
              <w:jc w:val="center"/>
              <w:rPr>
                <w:rFonts w:ascii="Work Sans" w:hAnsi="Work Sans" w:cs="Calibri"/>
                <w:b/>
                <w:color w:val="000000"/>
                <w:sz w:val="14"/>
                <w:szCs w:val="14"/>
                <w:lang w:val="en-GB"/>
              </w:rPr>
            </w:pPr>
            <w:r w:rsidRPr="009B117D">
              <w:rPr>
                <w:rFonts w:ascii="Work Sans" w:hAnsi="Work Sans" w:cs="Calibri"/>
                <w:b/>
                <w:color w:val="000000"/>
                <w:sz w:val="14"/>
                <w:szCs w:val="14"/>
                <w:lang w:val="en-GB"/>
              </w:rPr>
              <w:t>Countries</w:t>
            </w:r>
          </w:p>
        </w:tc>
        <w:tc>
          <w:tcPr>
            <w:tcW w:w="8440" w:type="dxa"/>
            <w:gridSpan w:val="5"/>
            <w:shd w:val="clear" w:color="auto" w:fill="4EA72E" w:themeFill="accent6"/>
            <w:vAlign w:val="center"/>
          </w:tcPr>
          <w:p w14:paraId="300B09EF" w14:textId="77777777" w:rsidR="003975EB" w:rsidRPr="009B117D" w:rsidRDefault="003975EB" w:rsidP="00BC78D7">
            <w:pPr>
              <w:jc w:val="center"/>
              <w:rPr>
                <w:rStyle w:val="font51"/>
                <w:rFonts w:ascii="Work Sans" w:hAnsi="Work Sans"/>
                <w:sz w:val="14"/>
                <w:szCs w:val="14"/>
                <w:lang w:val="en-GB"/>
              </w:rPr>
            </w:pPr>
            <w:r w:rsidRPr="009B117D">
              <w:rPr>
                <w:rFonts w:ascii="Segoe UI Symbol" w:hAnsi="Segoe UI Symbol" w:cs="Segoe UI Symbol"/>
                <w:b/>
                <w:color w:val="000000"/>
                <w:sz w:val="14"/>
                <w:szCs w:val="14"/>
                <w:lang w:val="en-GB"/>
              </w:rPr>
              <w:t>⁠</w:t>
            </w:r>
            <w:r w:rsidRPr="009B117D">
              <w:rPr>
                <w:rFonts w:ascii="Work Sans" w:hAnsi="Work Sans" w:cs="Calibri"/>
                <w:b/>
                <w:color w:val="000000"/>
                <w:sz w:val="14"/>
                <w:szCs w:val="14"/>
                <w:lang w:val="en-GB"/>
              </w:rPr>
              <w:t>List of Double Taxation Treaties (DTTs)</w:t>
            </w:r>
          </w:p>
        </w:tc>
      </w:tr>
      <w:tr w:rsidR="003975EB" w:rsidRPr="009B117D" w14:paraId="4794B504" w14:textId="77777777" w:rsidTr="003975EB">
        <w:trPr>
          <w:gridBefore w:val="9"/>
          <w:wBefore w:w="972" w:type="dxa"/>
          <w:trHeight w:val="3570"/>
          <w:jc w:val="center"/>
        </w:trPr>
        <w:tc>
          <w:tcPr>
            <w:tcW w:w="1203" w:type="dxa"/>
            <w:shd w:val="clear" w:color="auto" w:fill="auto"/>
            <w:noWrap/>
            <w:hideMark/>
          </w:tcPr>
          <w:p w14:paraId="65FBC13B" w14:textId="77777777" w:rsidR="003975EB" w:rsidRPr="009B117D" w:rsidRDefault="003975EB" w:rsidP="00BC78D7">
            <w:pPr>
              <w:rPr>
                <w:rFonts w:ascii="Work Sans" w:hAnsi="Work Sans" w:cs="Calibri"/>
                <w:b/>
                <w:color w:val="000000"/>
                <w:sz w:val="14"/>
                <w:szCs w:val="14"/>
                <w:lang w:val="en-GB"/>
              </w:rPr>
            </w:pPr>
            <w:r w:rsidRPr="009B117D">
              <w:rPr>
                <w:rFonts w:ascii="Work Sans" w:hAnsi="Work Sans" w:cs="Calibri"/>
                <w:b/>
                <w:color w:val="000000"/>
                <w:sz w:val="14"/>
                <w:szCs w:val="14"/>
                <w:lang w:val="en-GB"/>
              </w:rPr>
              <w:t>State of Delaware (USA)</w:t>
            </w:r>
          </w:p>
        </w:tc>
        <w:tc>
          <w:tcPr>
            <w:tcW w:w="8440" w:type="dxa"/>
            <w:gridSpan w:val="5"/>
            <w:hideMark/>
          </w:tcPr>
          <w:p w14:paraId="57259D74" w14:textId="77777777" w:rsidR="003975EB" w:rsidRPr="009B117D" w:rsidRDefault="003975EB" w:rsidP="00BC78D7">
            <w:pPr>
              <w:rPr>
                <w:rFonts w:ascii="Work Sans" w:hAnsi="Work Sans" w:cs="Calibri"/>
                <w:color w:val="000000"/>
                <w:sz w:val="14"/>
                <w:szCs w:val="14"/>
                <w:lang w:val="en-GB"/>
              </w:rPr>
            </w:pPr>
            <w:r w:rsidRPr="009B117D">
              <w:rPr>
                <w:rStyle w:val="font181"/>
                <w:rFonts w:ascii="Work Sans" w:hAnsi="Work Sans"/>
                <w:sz w:val="14"/>
                <w:szCs w:val="14"/>
                <w:lang w:val="en-GB"/>
              </w:rPr>
              <w:t>59 Countries.</w:t>
            </w:r>
            <w:r w:rsidRPr="009B117D">
              <w:rPr>
                <w:rStyle w:val="font191"/>
                <w:rFonts w:ascii="Work Sans" w:hAnsi="Work Sans"/>
                <w:sz w:val="14"/>
                <w:szCs w:val="14"/>
                <w:lang w:val="en-GB"/>
              </w:rPr>
              <w:t xml:space="preserve"> Australia, Austria, Bangladesh, Barbados, Belgium, Bulgaria, Canada, China, Commonwealth of Independent States (CIS), Cyprus, Czech Republic, Denmark, Egypt, Estonia, Finland, France, Germany, Greece, Hungary, Iceland, India, Indonesia, Ireland, Israel, Italy, Jamaica, Japan, Kazakhstan, Korea, South, Latvia, Lithuania, Luxembourg, Malta, Mexico, Morocco, Netherlands, New Zealand, Norway, Pakistan, Philippines, Poland, Portugal, Romania, Russia, Slovak Republic, Slovenia, South Africa, Spain, Sri Lanka, Sweden, Switzerland, Thailand, Trinidad &amp; Tobago, Tunisia, Turkey, Ukraine, United Kingdom, Venezuela, Vietnam.</w:t>
            </w:r>
          </w:p>
        </w:tc>
      </w:tr>
    </w:tbl>
    <w:p w14:paraId="2EF14740" w14:textId="77777777" w:rsidR="003975EB" w:rsidRPr="00E6725E" w:rsidRDefault="003975EB" w:rsidP="003975EB">
      <w:pPr>
        <w:spacing w:line="276" w:lineRule="auto"/>
        <w:rPr>
          <w:rFonts w:ascii="Work Sans" w:hAnsi="Work Sans"/>
          <w:sz w:val="16"/>
          <w:szCs w:val="16"/>
          <w:lang w:val="en-GB"/>
        </w:rPr>
      </w:pPr>
    </w:p>
    <w:p w14:paraId="79473232" w14:textId="77777777" w:rsidR="003975EB" w:rsidRPr="00E6725E" w:rsidRDefault="003975EB" w:rsidP="003975EB">
      <w:pPr>
        <w:tabs>
          <w:tab w:val="left" w:pos="2960"/>
        </w:tabs>
        <w:rPr>
          <w:lang w:val="en-GB"/>
        </w:rPr>
        <w:sectPr w:rsidR="003975EB" w:rsidRPr="00E6725E" w:rsidSect="003975EB">
          <w:headerReference w:type="default" r:id="rId4"/>
          <w:footerReference w:type="default" r:id="rId5"/>
          <w:pgSz w:w="15840" w:h="12240" w:orient="landscape" w:code="1"/>
          <w:pgMar w:top="1138" w:right="1138" w:bottom="1138" w:left="1138" w:header="576" w:footer="576" w:gutter="0"/>
          <w:cols w:space="708"/>
          <w:titlePg/>
          <w:docGrid w:linePitch="360"/>
        </w:sectPr>
      </w:pPr>
    </w:p>
    <w:p w14:paraId="1B7E4A7A" w14:textId="77777777" w:rsidR="00C52103" w:rsidRDefault="00C52103"/>
    <w:sectPr w:rsidR="00C52103" w:rsidSect="003975EB">
      <w:pgSz w:w="16819" w:h="11894"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t Blanc">
    <w:altName w:val="Calibri"/>
    <w:panose1 w:val="020B0604020202020204"/>
    <w:charset w:val="00"/>
    <w:family w:val="auto"/>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Work Sans">
    <w:panose1 w:val="00000000000000000000"/>
    <w:charset w:val="4D"/>
    <w:family w:val="auto"/>
    <w:pitch w:val="variable"/>
    <w:sig w:usb0="A00000FF" w:usb1="5000E07B" w:usb2="00000000" w:usb3="00000000" w:csb0="00000193"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6FAA6" w14:textId="77777777" w:rsidR="00000000" w:rsidRPr="00EF0EC3" w:rsidRDefault="00000000" w:rsidP="00754B32">
    <w:pPr>
      <w:pStyle w:val="Footer"/>
      <w:ind w:firstLine="1440"/>
    </w:pPr>
    <w:r w:rsidRPr="00EF0EC3">
      <w:ptab w:relativeTo="margin" w:alignment="center" w:leader="none"/>
    </w:r>
    <w:r w:rsidRPr="00EF0EC3">
      <w:rPr>
        <w:rStyle w:val="BodyTextChar"/>
        <w:rFonts w:eastAsiaTheme="minorEastAsia"/>
        <w:b/>
        <w:color w:val="0F5741"/>
      </w:rPr>
      <w:t xml:space="preserve"> </w:t>
    </w:r>
    <w:r>
      <w:rPr>
        <w:rStyle w:val="BodyTextChar"/>
        <w:rFonts w:eastAsiaTheme="minorEastAsia"/>
        <w:b/>
        <w:color w:val="0F5741"/>
      </w:rPr>
      <w:t>Study on Africa</w:t>
    </w:r>
    <w:r w:rsidRPr="00EF0EC3">
      <w:rPr>
        <w:rStyle w:val="BodyTextChar"/>
        <w:rFonts w:eastAsiaTheme="minorEastAsia"/>
        <w:b/>
        <w:color w:val="0F5741"/>
      </w:rPr>
      <w:t xml:space="preserve"> as a jurisdiction for domiciliation of </w:t>
    </w:r>
    <w:r>
      <w:rPr>
        <w:rStyle w:val="BodyTextChar"/>
        <w:rFonts w:eastAsiaTheme="minorEastAsia"/>
        <w:b/>
        <w:color w:val="0F5741"/>
      </w:rPr>
      <w:t>Investment Vehicles</w:t>
    </w:r>
    <w:r w:rsidRPr="00EF0EC3">
      <w:tab/>
    </w:r>
    <w:r w:rsidRPr="00EF0EC3">
      <w:fldChar w:fldCharType="begin"/>
    </w:r>
    <w:r w:rsidRPr="00EF0EC3">
      <w:instrText xml:space="preserve"> PAGE </w:instrText>
    </w:r>
    <w:r w:rsidRPr="00EF0EC3">
      <w:fldChar w:fldCharType="separate"/>
    </w:r>
    <w:r w:rsidRPr="00EF0EC3">
      <w:t>8</w:t>
    </w:r>
    <w:r w:rsidRPr="00EF0EC3">
      <w:fldChar w:fldCharType="end"/>
    </w:r>
  </w:p>
  <w:p w14:paraId="79DA821A" w14:textId="77777777" w:rsidR="00000000" w:rsidRPr="00EF0EC3" w:rsidRDefault="00000000" w:rsidP="00567488">
    <w:pPr>
      <w:pStyle w:val="Footer"/>
      <w:rPr>
        <w:sz w:val="2"/>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F0549" w14:textId="77777777" w:rsidR="00000000" w:rsidRPr="00EF0EC3"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EB"/>
    <w:rsid w:val="001C2D79"/>
    <w:rsid w:val="00341B54"/>
    <w:rsid w:val="003975EB"/>
    <w:rsid w:val="004E10D5"/>
    <w:rsid w:val="005647FC"/>
    <w:rsid w:val="005A03FC"/>
    <w:rsid w:val="00605ED5"/>
    <w:rsid w:val="00611955"/>
    <w:rsid w:val="00913F4C"/>
    <w:rsid w:val="00A12A5B"/>
    <w:rsid w:val="00C52103"/>
    <w:rsid w:val="00C6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E1859"/>
  <w15:chartTrackingRefBased/>
  <w15:docId w15:val="{1B0C4529-9234-824C-9E12-DD04441C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975EB"/>
    <w:pPr>
      <w:spacing w:after="200" w:line="240" w:lineRule="auto"/>
      <w:jc w:val="both"/>
    </w:pPr>
    <w:rPr>
      <w:rFonts w:ascii="Segoe UI" w:eastAsiaTheme="minorEastAsia" w:hAnsi="Segoe UI"/>
      <w:kern w:val="0"/>
      <w:sz w:val="22"/>
      <w:szCs w:val="20"/>
      <w:lang w:val="en-CA"/>
      <w14:ligatures w14:val="none"/>
    </w:rPr>
  </w:style>
  <w:style w:type="paragraph" w:styleId="Heading1">
    <w:name w:val="heading 1"/>
    <w:basedOn w:val="Normal"/>
    <w:next w:val="Normal"/>
    <w:link w:val="Heading1Char"/>
    <w:uiPriority w:val="9"/>
    <w:qFormat/>
    <w:rsid w:val="003975EB"/>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3975EB"/>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3975EB"/>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3975EB"/>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3975EB"/>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3975EB"/>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3975EB"/>
    <w:pPr>
      <w:keepNext/>
      <w:keepLines/>
      <w:spacing w:before="40" w:after="0" w:line="278" w:lineRule="auto"/>
      <w:jc w:val="left"/>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3975EB"/>
    <w:pPr>
      <w:keepNext/>
      <w:keepLines/>
      <w:spacing w:after="0" w:line="278" w:lineRule="auto"/>
      <w:jc w:val="left"/>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3975EB"/>
    <w:pPr>
      <w:keepNext/>
      <w:keepLines/>
      <w:spacing w:after="0" w:line="278" w:lineRule="auto"/>
      <w:jc w:val="left"/>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5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5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5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5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5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5EB"/>
    <w:rPr>
      <w:rFonts w:eastAsiaTheme="majorEastAsia" w:cstheme="majorBidi"/>
      <w:color w:val="272727" w:themeColor="text1" w:themeTint="D8"/>
    </w:rPr>
  </w:style>
  <w:style w:type="paragraph" w:styleId="Title">
    <w:name w:val="Title"/>
    <w:basedOn w:val="Normal"/>
    <w:next w:val="Normal"/>
    <w:link w:val="TitleChar"/>
    <w:uiPriority w:val="10"/>
    <w:qFormat/>
    <w:rsid w:val="003975EB"/>
    <w:pPr>
      <w:spacing w:after="80"/>
      <w:contextualSpacing/>
      <w:jc w:val="left"/>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397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5EB"/>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397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5EB"/>
    <w:pPr>
      <w:spacing w:before="160" w:after="160" w:line="278" w:lineRule="auto"/>
      <w:jc w:val="center"/>
    </w:pPr>
    <w:rPr>
      <w:rFonts w:asciiTheme="minorHAnsi" w:eastAsiaTheme="minorHAnsi" w:hAnsiTheme="minorHAns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3975EB"/>
    <w:rPr>
      <w:i/>
      <w:iCs/>
      <w:color w:val="404040" w:themeColor="text1" w:themeTint="BF"/>
    </w:rPr>
  </w:style>
  <w:style w:type="paragraph" w:styleId="ListParagraph">
    <w:name w:val="List Paragraph"/>
    <w:basedOn w:val="Normal"/>
    <w:uiPriority w:val="34"/>
    <w:qFormat/>
    <w:rsid w:val="003975EB"/>
    <w:pPr>
      <w:spacing w:after="160" w:line="278" w:lineRule="auto"/>
      <w:ind w:left="720"/>
      <w:contextualSpacing/>
      <w:jc w:val="left"/>
    </w:pPr>
    <w:rPr>
      <w:rFonts w:asciiTheme="minorHAnsi" w:eastAsiaTheme="minorHAnsi" w:hAnsiTheme="minorHAnsi"/>
      <w:kern w:val="2"/>
      <w:sz w:val="24"/>
      <w:szCs w:val="24"/>
      <w:lang w:val="en-US"/>
      <w14:ligatures w14:val="standardContextual"/>
    </w:rPr>
  </w:style>
  <w:style w:type="character" w:styleId="IntenseEmphasis">
    <w:name w:val="Intense Emphasis"/>
    <w:basedOn w:val="DefaultParagraphFont"/>
    <w:uiPriority w:val="21"/>
    <w:qFormat/>
    <w:rsid w:val="003975EB"/>
    <w:rPr>
      <w:i/>
      <w:iCs/>
      <w:color w:val="0F4761" w:themeColor="accent1" w:themeShade="BF"/>
    </w:rPr>
  </w:style>
  <w:style w:type="paragraph" w:styleId="IntenseQuote">
    <w:name w:val="Intense Quote"/>
    <w:basedOn w:val="Normal"/>
    <w:next w:val="Normal"/>
    <w:link w:val="IntenseQuoteChar"/>
    <w:uiPriority w:val="30"/>
    <w:qFormat/>
    <w:rsid w:val="003975E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3975EB"/>
    <w:rPr>
      <w:i/>
      <w:iCs/>
      <w:color w:val="0F4761" w:themeColor="accent1" w:themeShade="BF"/>
    </w:rPr>
  </w:style>
  <w:style w:type="character" w:styleId="IntenseReference">
    <w:name w:val="Intense Reference"/>
    <w:basedOn w:val="DefaultParagraphFont"/>
    <w:uiPriority w:val="32"/>
    <w:qFormat/>
    <w:rsid w:val="003975EB"/>
    <w:rPr>
      <w:b/>
      <w:bCs/>
      <w:smallCaps/>
      <w:color w:val="0F4761" w:themeColor="accent1" w:themeShade="BF"/>
      <w:spacing w:val="5"/>
    </w:rPr>
  </w:style>
  <w:style w:type="paragraph" w:styleId="Header">
    <w:name w:val="header"/>
    <w:basedOn w:val="Normal"/>
    <w:link w:val="HeaderChar"/>
    <w:unhideWhenUsed/>
    <w:rsid w:val="003975EB"/>
    <w:pPr>
      <w:tabs>
        <w:tab w:val="center" w:pos="4680"/>
        <w:tab w:val="right" w:pos="9360"/>
      </w:tabs>
      <w:spacing w:after="0"/>
    </w:pPr>
  </w:style>
  <w:style w:type="character" w:customStyle="1" w:styleId="HeaderChar">
    <w:name w:val="Header Char"/>
    <w:basedOn w:val="DefaultParagraphFont"/>
    <w:link w:val="Header"/>
    <w:rsid w:val="003975EB"/>
    <w:rPr>
      <w:rFonts w:ascii="Segoe UI" w:eastAsiaTheme="minorEastAsia" w:hAnsi="Segoe UI"/>
      <w:kern w:val="0"/>
      <w:sz w:val="22"/>
      <w:szCs w:val="20"/>
      <w:lang w:val="en-CA"/>
      <w14:ligatures w14:val="none"/>
    </w:rPr>
  </w:style>
  <w:style w:type="paragraph" w:styleId="Footer">
    <w:name w:val="footer"/>
    <w:basedOn w:val="Normal"/>
    <w:link w:val="FooterChar"/>
    <w:uiPriority w:val="99"/>
    <w:unhideWhenUsed/>
    <w:rsid w:val="003975EB"/>
    <w:pPr>
      <w:pBdr>
        <w:top w:val="single" w:sz="4" w:space="1" w:color="auto"/>
      </w:pBdr>
      <w:tabs>
        <w:tab w:val="center" w:pos="4680"/>
        <w:tab w:val="right" w:pos="9965"/>
      </w:tabs>
      <w:spacing w:after="0"/>
      <w:jc w:val="center"/>
    </w:pPr>
    <w:rPr>
      <w:sz w:val="18"/>
    </w:rPr>
  </w:style>
  <w:style w:type="character" w:customStyle="1" w:styleId="FooterChar">
    <w:name w:val="Footer Char"/>
    <w:basedOn w:val="DefaultParagraphFont"/>
    <w:link w:val="Footer"/>
    <w:uiPriority w:val="99"/>
    <w:rsid w:val="003975EB"/>
    <w:rPr>
      <w:rFonts w:ascii="Segoe UI" w:eastAsiaTheme="minorEastAsia" w:hAnsi="Segoe UI"/>
      <w:kern w:val="0"/>
      <w:sz w:val="18"/>
      <w:szCs w:val="20"/>
      <w:lang w:val="en-CA"/>
      <w14:ligatures w14:val="none"/>
    </w:rPr>
  </w:style>
  <w:style w:type="paragraph" w:styleId="BodyText">
    <w:name w:val="Body Text"/>
    <w:aliases w:val="Body Text- text boxes"/>
    <w:basedOn w:val="Normal"/>
    <w:link w:val="BodyTextChar"/>
    <w:autoRedefine/>
    <w:unhideWhenUsed/>
    <w:qFormat/>
    <w:rsid w:val="003975EB"/>
    <w:pPr>
      <w:spacing w:after="0" w:line="276" w:lineRule="auto"/>
    </w:pPr>
    <w:rPr>
      <w:rFonts w:eastAsia="Times New Roman"/>
      <w:sz w:val="20"/>
    </w:rPr>
  </w:style>
  <w:style w:type="character" w:customStyle="1" w:styleId="BodyTextChar">
    <w:name w:val="Body Text Char"/>
    <w:aliases w:val="Body Text- text boxes Char"/>
    <w:basedOn w:val="DefaultParagraphFont"/>
    <w:link w:val="BodyText"/>
    <w:rsid w:val="003975EB"/>
    <w:rPr>
      <w:rFonts w:ascii="Segoe UI" w:eastAsia="Times New Roman" w:hAnsi="Segoe UI"/>
      <w:kern w:val="0"/>
      <w:sz w:val="20"/>
      <w:szCs w:val="20"/>
      <w:lang w:val="en-CA"/>
      <w14:ligatures w14:val="none"/>
    </w:rPr>
  </w:style>
  <w:style w:type="paragraph" w:customStyle="1" w:styleId="AnnexHeading">
    <w:name w:val="Annex Heading"/>
    <w:basedOn w:val="Heading1"/>
    <w:link w:val="AnnexHeadingChar"/>
    <w:qFormat/>
    <w:rsid w:val="003975EB"/>
    <w:pPr>
      <w:keepNext w:val="0"/>
      <w:keepLines w:val="0"/>
      <w:spacing w:before="0" w:after="0" w:line="780" w:lineRule="exact"/>
      <w:jc w:val="both"/>
    </w:pPr>
    <w:rPr>
      <w:rFonts w:ascii="Mont Blanc" w:eastAsiaTheme="minorEastAsia" w:hAnsi="Mont Blanc"/>
      <w:bCs/>
      <w:color w:val="000000" w:themeColor="text1"/>
      <w:spacing w:val="10"/>
      <w:kern w:val="0"/>
      <w:sz w:val="73"/>
      <w:szCs w:val="96"/>
      <w:lang w:val="en-CA"/>
      <w14:ligatures w14:val="none"/>
    </w:rPr>
  </w:style>
  <w:style w:type="character" w:customStyle="1" w:styleId="AnnexHeadingChar">
    <w:name w:val="Annex Heading Char"/>
    <w:basedOn w:val="Heading1Char"/>
    <w:link w:val="AnnexHeading"/>
    <w:rsid w:val="003975EB"/>
    <w:rPr>
      <w:rFonts w:ascii="Mont Blanc" w:eastAsiaTheme="minorEastAsia" w:hAnsi="Mont Blanc" w:cstheme="majorBidi"/>
      <w:bCs/>
      <w:color w:val="000000" w:themeColor="text1"/>
      <w:spacing w:val="10"/>
      <w:kern w:val="0"/>
      <w:sz w:val="73"/>
      <w:szCs w:val="96"/>
      <w:lang w:val="en-CA"/>
      <w14:ligatures w14:val="none"/>
    </w:rPr>
  </w:style>
  <w:style w:type="paragraph" w:customStyle="1" w:styleId="BodyText-overviewacknowledgement">
    <w:name w:val="Body Text - overview/acknowledgement"/>
    <w:autoRedefine/>
    <w:qFormat/>
    <w:rsid w:val="003975EB"/>
    <w:pPr>
      <w:pBdr>
        <w:top w:val="nil"/>
        <w:left w:val="nil"/>
        <w:bottom w:val="nil"/>
        <w:right w:val="nil"/>
        <w:between w:val="nil"/>
        <w:bar w:val="nil"/>
      </w:pBdr>
      <w:spacing w:after="0" w:line="276" w:lineRule="auto"/>
      <w:jc w:val="both"/>
    </w:pPr>
    <w:rPr>
      <w:rFonts w:ascii="Segoe UI" w:eastAsia="Arial Unicode MS" w:hAnsi="Segoe UI" w:cs="Segoe UI"/>
      <w:color w:val="000000"/>
      <w:spacing w:val="-5"/>
      <w:kern w:val="0"/>
      <w:sz w:val="20"/>
      <w:szCs w:val="20"/>
      <w:lang w:val="en-GB"/>
      <w14:ligatures w14:val="none"/>
    </w:rPr>
  </w:style>
  <w:style w:type="character" w:customStyle="1" w:styleId="font01">
    <w:name w:val="font01"/>
    <w:basedOn w:val="DefaultParagraphFont"/>
    <w:rsid w:val="003975EB"/>
    <w:rPr>
      <w:rFonts w:ascii="Calibri" w:hAnsi="Calibri" w:cs="Calibri" w:hint="default"/>
      <w:b w:val="0"/>
      <w:bCs w:val="0"/>
      <w:i w:val="0"/>
      <w:iCs w:val="0"/>
      <w:strike w:val="0"/>
      <w:dstrike w:val="0"/>
      <w:color w:val="000000"/>
      <w:sz w:val="24"/>
      <w:szCs w:val="24"/>
      <w:u w:val="none"/>
      <w:effect w:val="none"/>
    </w:rPr>
  </w:style>
  <w:style w:type="character" w:customStyle="1" w:styleId="font51">
    <w:name w:val="font51"/>
    <w:basedOn w:val="DefaultParagraphFont"/>
    <w:rsid w:val="003975EB"/>
    <w:rPr>
      <w:rFonts w:ascii="Calibri" w:hAnsi="Calibri" w:cs="Calibri" w:hint="default"/>
      <w:b/>
      <w:bCs/>
      <w:i w:val="0"/>
      <w:iCs w:val="0"/>
      <w:strike w:val="0"/>
      <w:dstrike w:val="0"/>
      <w:color w:val="000000"/>
      <w:sz w:val="24"/>
      <w:szCs w:val="24"/>
      <w:u w:val="none"/>
      <w:effect w:val="none"/>
    </w:rPr>
  </w:style>
  <w:style w:type="character" w:customStyle="1" w:styleId="font101">
    <w:name w:val="font101"/>
    <w:basedOn w:val="DefaultParagraphFont"/>
    <w:rsid w:val="003975EB"/>
    <w:rPr>
      <w:rFonts w:ascii="Segoe UI" w:hAnsi="Segoe UI" w:cs="Segoe UI" w:hint="default"/>
      <w:b/>
      <w:bCs/>
      <w:i w:val="0"/>
      <w:iCs w:val="0"/>
      <w:strike w:val="0"/>
      <w:dstrike w:val="0"/>
      <w:color w:val="auto"/>
      <w:sz w:val="22"/>
      <w:szCs w:val="22"/>
      <w:u w:val="none"/>
      <w:effect w:val="none"/>
    </w:rPr>
  </w:style>
  <w:style w:type="character" w:customStyle="1" w:styleId="font61">
    <w:name w:val="font61"/>
    <w:basedOn w:val="DefaultParagraphFont"/>
    <w:rsid w:val="003975EB"/>
    <w:rPr>
      <w:rFonts w:ascii="Segoe UI" w:hAnsi="Segoe UI" w:cs="Segoe UI" w:hint="default"/>
      <w:b w:val="0"/>
      <w:bCs w:val="0"/>
      <w:i w:val="0"/>
      <w:iCs w:val="0"/>
      <w:strike w:val="0"/>
      <w:dstrike w:val="0"/>
      <w:color w:val="auto"/>
      <w:sz w:val="22"/>
      <w:szCs w:val="22"/>
      <w:u w:val="none"/>
      <w:effect w:val="none"/>
    </w:rPr>
  </w:style>
  <w:style w:type="character" w:customStyle="1" w:styleId="font81">
    <w:name w:val="font81"/>
    <w:basedOn w:val="DefaultParagraphFont"/>
    <w:rsid w:val="003975EB"/>
    <w:rPr>
      <w:rFonts w:ascii="Calibri" w:hAnsi="Calibri" w:cs="Calibri" w:hint="default"/>
      <w:b/>
      <w:bCs/>
      <w:i/>
      <w:iCs/>
      <w:strike w:val="0"/>
      <w:dstrike w:val="0"/>
      <w:color w:val="000000"/>
      <w:sz w:val="24"/>
      <w:szCs w:val="24"/>
      <w:u w:val="none"/>
      <w:effect w:val="none"/>
    </w:rPr>
  </w:style>
  <w:style w:type="character" w:customStyle="1" w:styleId="font131">
    <w:name w:val="font131"/>
    <w:basedOn w:val="DefaultParagraphFont"/>
    <w:rsid w:val="003975EB"/>
    <w:rPr>
      <w:rFonts w:ascii="Calibri" w:hAnsi="Calibri" w:cs="Calibri" w:hint="default"/>
      <w:b/>
      <w:bCs/>
      <w:i w:val="0"/>
      <w:iCs w:val="0"/>
      <w:strike w:val="0"/>
      <w:dstrike w:val="0"/>
      <w:color w:val="000000"/>
      <w:sz w:val="24"/>
      <w:szCs w:val="24"/>
      <w:u w:val="none"/>
      <w:effect w:val="none"/>
    </w:rPr>
  </w:style>
  <w:style w:type="character" w:customStyle="1" w:styleId="font141">
    <w:name w:val="font141"/>
    <w:basedOn w:val="DefaultParagraphFont"/>
    <w:rsid w:val="003975EB"/>
    <w:rPr>
      <w:rFonts w:ascii="Calibri" w:hAnsi="Calibri" w:cs="Calibri" w:hint="default"/>
      <w:b w:val="0"/>
      <w:bCs w:val="0"/>
      <w:i w:val="0"/>
      <w:iCs w:val="0"/>
      <w:strike w:val="0"/>
      <w:dstrike w:val="0"/>
      <w:color w:val="000000"/>
      <w:sz w:val="24"/>
      <w:szCs w:val="24"/>
      <w:u w:val="none"/>
      <w:effect w:val="none"/>
    </w:rPr>
  </w:style>
  <w:style w:type="character" w:customStyle="1" w:styleId="font151">
    <w:name w:val="font151"/>
    <w:basedOn w:val="DefaultParagraphFont"/>
    <w:rsid w:val="003975EB"/>
    <w:rPr>
      <w:rFonts w:ascii="Calibri" w:hAnsi="Calibri" w:cs="Calibri" w:hint="default"/>
      <w:b w:val="0"/>
      <w:bCs w:val="0"/>
      <w:i w:val="0"/>
      <w:iCs w:val="0"/>
      <w:strike w:val="0"/>
      <w:dstrike w:val="0"/>
      <w:color w:val="000000"/>
      <w:sz w:val="22"/>
      <w:szCs w:val="22"/>
      <w:u w:val="none"/>
      <w:effect w:val="none"/>
    </w:rPr>
  </w:style>
  <w:style w:type="character" w:customStyle="1" w:styleId="font161">
    <w:name w:val="font161"/>
    <w:basedOn w:val="DefaultParagraphFont"/>
    <w:rsid w:val="003975EB"/>
    <w:rPr>
      <w:rFonts w:ascii="Calibri" w:hAnsi="Calibri" w:cs="Calibri" w:hint="default"/>
      <w:b/>
      <w:bCs/>
      <w:i w:val="0"/>
      <w:iCs w:val="0"/>
      <w:strike w:val="0"/>
      <w:dstrike w:val="0"/>
      <w:color w:val="000000"/>
      <w:sz w:val="22"/>
      <w:szCs w:val="22"/>
      <w:u w:val="none"/>
      <w:effect w:val="none"/>
    </w:rPr>
  </w:style>
  <w:style w:type="character" w:customStyle="1" w:styleId="font201">
    <w:name w:val="font201"/>
    <w:basedOn w:val="DefaultParagraphFont"/>
    <w:rsid w:val="003975EB"/>
    <w:rPr>
      <w:rFonts w:ascii="Calibri" w:hAnsi="Calibri" w:cs="Calibri" w:hint="default"/>
      <w:b w:val="0"/>
      <w:bCs w:val="0"/>
      <w:i/>
      <w:iCs/>
      <w:strike w:val="0"/>
      <w:dstrike w:val="0"/>
      <w:color w:val="000000"/>
      <w:sz w:val="24"/>
      <w:szCs w:val="24"/>
      <w:u w:val="none"/>
      <w:effect w:val="none"/>
    </w:rPr>
  </w:style>
  <w:style w:type="character" w:customStyle="1" w:styleId="font181">
    <w:name w:val="font181"/>
    <w:basedOn w:val="DefaultParagraphFont"/>
    <w:rsid w:val="003975EB"/>
    <w:rPr>
      <w:rFonts w:ascii="Calibri" w:hAnsi="Calibri" w:cs="Calibri" w:hint="default"/>
      <w:b/>
      <w:bCs/>
      <w:i w:val="0"/>
      <w:iCs w:val="0"/>
      <w:strike w:val="0"/>
      <w:dstrike w:val="0"/>
      <w:color w:val="000000"/>
      <w:sz w:val="24"/>
      <w:szCs w:val="24"/>
      <w:u w:val="none"/>
      <w:effect w:val="none"/>
    </w:rPr>
  </w:style>
  <w:style w:type="character" w:customStyle="1" w:styleId="font191">
    <w:name w:val="font191"/>
    <w:basedOn w:val="DefaultParagraphFont"/>
    <w:rsid w:val="003975EB"/>
    <w:rPr>
      <w:rFonts w:ascii="Calibri" w:hAnsi="Calibri" w:cs="Calibri" w:hint="default"/>
      <w:b w:val="0"/>
      <w:bCs w:val="0"/>
      <w:i w:val="0"/>
      <w:iCs w:val="0"/>
      <w:strike w:val="0"/>
      <w:dstrike w:val="0"/>
      <w:color w:val="000000"/>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1207</Words>
  <Characters>6886</Characters>
  <Application>Microsoft Office Word</Application>
  <DocSecurity>0</DocSecurity>
  <Lines>57</Lines>
  <Paragraphs>16</Paragraphs>
  <ScaleCrop>false</ScaleCrop>
  <Company>Stafford Law</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Dadson, Maame Tutua</dc:creator>
  <cp:keywords/>
  <dc:description/>
  <cp:lastModifiedBy>Dadson, Maame Tutua</cp:lastModifiedBy>
  <cp:revision>1</cp:revision>
  <dcterms:created xsi:type="dcterms:W3CDTF">2025-04-13T13:37:00Z</dcterms:created>
  <dcterms:modified xsi:type="dcterms:W3CDTF">2025-04-13T13:40:00Z</dcterms:modified>
</cp:coreProperties>
</file>