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переходів. Режим Ideal (поліпшений)”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Баженов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командами безумовної передачі управління JMP,  передачі параметрів у підпрограми.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389">
          <v:rect xmlns:o="urn:schemas-microsoft-com:office:office" xmlns:v="urn:schemas-microsoft-com:vml" id="rectole0000000000" style="width:437.350000pt;height:1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65" w:dyaOrig="951">
          <v:rect xmlns:o="urn:schemas-microsoft-com:office:office" xmlns:v="urn:schemas-microsoft-com:vml" id="rectole0000000001" style="width:103.250000pt;height:4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82" w:dyaOrig="850">
          <v:rect xmlns:o="urn:schemas-microsoft-com:office:office" xmlns:v="urn:schemas-microsoft-com:vml" id="rectole0000000002" style="width:94.100000pt;height:4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та “В” однакові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79" w:dyaOrig="1154">
          <v:rect xmlns:o="urn:schemas-microsoft-com:office:office" xmlns:v="urn:schemas-microsoft-com:vml" id="rectole0000000003" style="width:83.950000pt;height:5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0" w:dyaOrig="1200">
          <v:rect xmlns:o="urn:schemas-microsoft-com:office:office" xmlns:v="urn:schemas-microsoft-com:vml" id="rectole0000000004" style="width:96.000000pt;height:6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39" w:dyaOrig="1200">
          <v:rect xmlns:o="urn:schemas-microsoft-com:office:office" xmlns:v="urn:schemas-microsoft-com:vml" id="rectole0000000005" style="width:101.950000pt;height:6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&gt; “В”  та перевірка якщо “А” = 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24" w:dyaOrig="911">
          <v:rect xmlns:o="urn:schemas-microsoft-com:office:office" xmlns:v="urn:schemas-microsoft-com:vml" id="rectole0000000006" style="width:101.200000pt;height:45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6" w:dyaOrig="911">
          <v:rect xmlns:o="urn:schemas-microsoft-com:office:office" xmlns:v="urn:schemas-microsoft-com:vml" id="rectole0000000007" style="width:108.300000pt;height:45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24" w:dyaOrig="829">
          <v:rect xmlns:o="urn:schemas-microsoft-com:office:office" xmlns:v="urn:schemas-microsoft-com:vml" id="rectole0000000008" style="width:101.200000pt;height:4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&lt; “В”  та перевірка якщо “B” = 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entry Start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include 'INCLUDE\win32a.inc'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'.data' data readable writable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strA db 'Enter A: 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strB db 'Enter B: 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'Y = %d', 0   ; output with C libraries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A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B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temp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NULL =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'.code' readable executable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Start: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for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A              ;entering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strB           ; entering text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B              ;entering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;calculating                        V.2   A&gt;B  Y = (A - B) / A + 1  | a=b Y = 2 | A&lt;B Y = ( A * A * A + 1)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; if (A ==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cmp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jne GoNext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 resStr        ; if Yes - Y = 2 and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GoNext: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and ecx, 8000h           ;check if A-B &gt;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jne AsmallerB        ;if  A-B &lt; 0  (A &lt;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je BsmallerA         ;if  A-B &gt; 0  (A &gt;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AsmallerB:                    ;A&lt;B A   Y = ( A * A - B)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A * A * A                  FstSt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imul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imul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FstSt + 1             ScndSt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eax,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add eax,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[ScndSt],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 ScndSt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cmp [B],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jne Go1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infinity  ; if Yes -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Go1: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eax, [ScndSt]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[RES],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[ThrdSt],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lp:              ; output ostatka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[ThrdSt]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[ThrdSt],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BsmallerA:                    ;A&gt; B  Y = (a - B) / A - 3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;B / A    (FstSt)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cmp [A],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jne Go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infinity  ; if Yes -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Go: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sub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[temp],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[temp]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[FstSt], eax    ;B mod A    DO NOT TOUCH EDX  !!!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FrstSt -3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[ScndSt]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exit: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call [getch]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'.idata' import data readable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library kernel, 'kernel32.dll',\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import msvcrt,\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командам безумовної передачі управління JMP,  передачі параметрів у підпрограми та логічним операціям “==”, “&lt;”, “&gt;”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