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ОДЕССКИЙ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НАЦИОНАЛЬНЫЙ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ПОЛИТЕХНИЧЕСКИЙ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УНИВЕРСИТЕТ</w:t>
      </w: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ИНСТИТУТ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КОМПЬЮТЕРНЫХ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</w:t>
      </w: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КОМПЬЮТЕРНЫЕ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ИНТЕЛЛЕКТУАЛЬНЫЕ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СИСТЕМЫ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СЕТИ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Лабораторная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7 </w:t>
      </w: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дисциплине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Системное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программное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обеспечение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Тема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</w:t>
      </w:r>
      <w:r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инсталлятора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12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АМ-182</w:t>
      </w:r>
    </w:p>
    <w:p>
      <w:pPr>
        <w:spacing w:before="12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Осняков Богдан</w:t>
      </w:r>
    </w:p>
    <w:p>
      <w:pPr>
        <w:spacing w:before="12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p>
      <w:pPr>
        <w:spacing w:before="12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Кузнецов Н.А.</w:t>
      </w: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6775515" w:leader="none"/>
        </w:tabs>
        <w:spacing w:before="0" w:after="0" w:line="240"/>
        <w:ind w:right="-6" w:left="-142" w:firstLine="426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Одесса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775515" w:leader="none"/>
        </w:tabs>
        <w:spacing w:before="0" w:after="0" w:line="360"/>
        <w:ind w:right="-6" w:left="-142" w:firstLine="426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numPr>
          <w:ilvl w:val="0"/>
          <w:numId w:val="8"/>
        </w:numPr>
        <w:tabs>
          <w:tab w:val="left" w:pos="16775515" w:leader="none"/>
        </w:tabs>
        <w:spacing w:before="0" w:after="0" w:line="360"/>
        <w:ind w:right="-6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Создать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инсталлятор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браузера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«Mozilla Firefox»</w:t>
      </w:r>
    </w:p>
    <w:p>
      <w:pPr>
        <w:numPr>
          <w:ilvl w:val="0"/>
          <w:numId w:val="8"/>
        </w:numPr>
        <w:tabs>
          <w:tab w:val="left" w:pos="16775515" w:leader="none"/>
        </w:tabs>
        <w:spacing w:before="0" w:after="0" w:line="360"/>
        <w:ind w:right="-6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Информация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продукте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должна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полностью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присутствовать</w:t>
      </w:r>
    </w:p>
    <w:p>
      <w:pPr>
        <w:numPr>
          <w:ilvl w:val="0"/>
          <w:numId w:val="8"/>
        </w:numPr>
        <w:tabs>
          <w:tab w:val="left" w:pos="16775515" w:leader="none"/>
        </w:tabs>
        <w:spacing w:before="0" w:after="0" w:line="360"/>
        <w:ind w:right="-6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Установка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должна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Windows 2000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старше</w:t>
      </w:r>
    </w:p>
    <w:p>
      <w:pPr>
        <w:numPr>
          <w:ilvl w:val="0"/>
          <w:numId w:val="8"/>
        </w:numPr>
        <w:tabs>
          <w:tab w:val="left" w:pos="16775515" w:leader="none"/>
        </w:tabs>
        <w:spacing w:before="0" w:after="0" w:line="360"/>
        <w:ind w:right="-6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установке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долен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логотип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компании</w:t>
      </w:r>
    </w:p>
    <w:p>
      <w:pPr>
        <w:numPr>
          <w:ilvl w:val="0"/>
          <w:numId w:val="8"/>
        </w:numPr>
        <w:tabs>
          <w:tab w:val="left" w:pos="16775515" w:leader="none"/>
        </w:tabs>
        <w:spacing w:before="0" w:after="0" w:line="360"/>
        <w:ind w:right="-6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установки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программы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корневой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папке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должен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присутствовать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текстовый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документ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блокнот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номером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бригады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именами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студентов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8"/>
        </w:numPr>
        <w:tabs>
          <w:tab w:val="left" w:pos="16775515" w:leader="none"/>
        </w:tabs>
        <w:spacing w:before="0" w:after="0" w:line="360"/>
        <w:ind w:right="-6" w:left="720" w:hanging="36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Также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окне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завершения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установки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присутствовать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флажки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запустить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установленную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программу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посмотреть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«Readme».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4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Инсталятор “Smart Install Maker”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6655">
          <v:rect xmlns:o="urn:schemas-microsoft-com:office:office" xmlns:v="urn:schemas-microsoft-com:vml" id="rectole0000000000" style="width:449.000000pt;height:33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89" w:dyaOrig="5616">
          <v:rect xmlns:o="urn:schemas-microsoft-com:office:office" xmlns:v="urn:schemas-microsoft-com:vml" id="rectole0000000001" style="width:384.450000pt;height:28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3343">
          <v:rect xmlns:o="urn:schemas-microsoft-com:office:office" xmlns:v="urn:schemas-microsoft-com:vml" id="rectole0000000002" style="width:449.000000pt;height:16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705">
          <v:rect xmlns:o="urn:schemas-microsoft-com:office:office" xmlns:v="urn:schemas-microsoft-com:vml" id="rectole0000000003" style="width:449.000000pt;height:13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00" w:dyaOrig="2145">
          <v:rect xmlns:o="urn:schemas-microsoft-com:office:office" xmlns:v="urn:schemas-microsoft-com:vml" id="rectole0000000004" style="width:445.000000pt;height:10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6571">
          <v:rect xmlns:o="urn:schemas-microsoft-com:office:office" xmlns:v="urn:schemas-microsoft-com:vml" id="rectole0000000005" style="width:449.000000pt;height:328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70" w:dyaOrig="5847">
          <v:rect xmlns:o="urn:schemas-microsoft-com:office:office" xmlns:v="urn:schemas-microsoft-com:vml" id="rectole0000000006" style="width:433.500000pt;height:292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70" w:dyaOrig="1065">
          <v:rect xmlns:o="urn:schemas-microsoft-com:office:office" xmlns:v="urn:schemas-microsoft-com:vml" id="rectole0000000007" style="width:343.500000pt;height:5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168">
          <v:rect xmlns:o="urn:schemas-microsoft-com:office:office" xmlns:v="urn:schemas-microsoft-com:vml" id="rectole0000000008" style="width:449.000000pt;height:208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86" w:dyaOrig="4349">
          <v:rect xmlns:o="urn:schemas-microsoft-com:office:office" xmlns:v="urn:schemas-microsoft-com:vml" id="rectole0000000009" style="width:444.300000pt;height:217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