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МІНІСТЕРСТВО ОСВІТИ І НАУКИ УКРАЇНИ </w:t>
      </w:r>
    </w:p>
    <w:p>
      <w:pPr>
        <w:spacing w:before="0" w:after="10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Протокол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тему: “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ЗНАКОМСТВО С БАЗОВОЙ НАСТРОЙКОЙ МАРШРУТИЗАТОРА СISCO. СТАТИЧЕСКАЯ МАРШРУТИЗАЦИЯ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предмету: “Комп’ютерні мережі”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 групи АМ-181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Скала Н.                  </w:t>
      </w:r>
    </w:p>
    <w:p>
      <w:pPr>
        <w:spacing w:before="0" w:after="3" w:line="480"/>
        <w:ind w:right="0" w:left="5674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Перевірив:                     </w:t>
      </w:r>
    </w:p>
    <w:p>
      <w:pPr>
        <w:spacing w:before="0" w:after="3" w:line="480"/>
        <w:ind w:right="0" w:left="6372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Шапорін В.О.                </w:t>
      </w:r>
    </w:p>
    <w:p>
      <w:pPr>
        <w:spacing w:before="0" w:after="3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360"/>
        <w:ind w:right="0" w:left="28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Научиться конфигурировать пароли и узловые имена клиентского маршрутизатора Cisco 1841, включая зашифрованные пароли доступа в привилегированном режиме EXEC. Научиться конфигурировать последовательные интерфейсы и интерфейсы Ethernet на маршрутизаторе Cisco 1841. Научиться конфигурировать маршруты по умолчанию на клиентском маршрутизаторе Cisco 1841. В конфигурации маршрута по умолчанию используется IP-адрес интерфейса WAN на маршрутизаторе Интернет-провайдера Cisco 1841. Это непосредственный транзитный маршрутизатор после клиентского маршрутизатора Cisco 1841.</w:t>
      </w:r>
    </w:p>
    <w:p>
      <w:pPr>
        <w:spacing w:before="0" w:after="3" w:line="360"/>
        <w:ind w:right="0" w:left="28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360"/>
        <w:ind w:right="0" w:left="284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Завдання роботи</w:t>
      </w:r>
    </w:p>
    <w:p>
      <w:pPr>
        <w:spacing w:before="0" w:after="3" w:line="36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3" w:line="36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 1</w:t>
      </w: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Начальное конфигурирование маршрутизатора: настройка имени, паролей.</w:t>
      </w:r>
    </w:p>
    <w:p>
      <w:pPr>
        <w:spacing w:before="0" w:after="3" w:line="24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640" w:dyaOrig="3360">
          <v:rect xmlns:o="urn:schemas-microsoft-com:office:office" xmlns:v="urn:schemas-microsoft-com:vml" id="rectole0000000000" style="width:432.000000pt;height:16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3" w:line="24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235" w:dyaOrig="3479">
          <v:rect xmlns:o="urn:schemas-microsoft-com:office:office" xmlns:v="urn:schemas-microsoft-com:vml" id="rectole0000000001" style="width:411.750000pt;height:173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3" w:line="240"/>
        <w:ind w:right="0" w:left="350" w:firstLine="37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64" w:dyaOrig="4259">
          <v:rect xmlns:o="urn:schemas-microsoft-com:office:office" xmlns:v="urn:schemas-microsoft-com:vml" id="rectole0000000002" style="width:368.200000pt;height:212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Проверка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наличия пароля</w:t>
      </w:r>
    </w:p>
    <w:p>
      <w:pPr>
        <w:spacing w:before="0" w:after="3" w:line="360"/>
        <w:ind w:right="0" w:left="350" w:firstLine="37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63" w:dyaOrig="1477">
          <v:rect xmlns:o="urn:schemas-microsoft-com:office:office" xmlns:v="urn:schemas-microsoft-com:vml" id="rectole0000000003" style="width:178.150000pt;height:73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3" w:line="360"/>
        <w:ind w:right="0" w:left="350" w:firstLine="37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2794" w:dyaOrig="992">
          <v:rect xmlns:o="urn:schemas-microsoft-com:office:office" xmlns:v="urn:schemas-microsoft-com:vml" id="rectole0000000004" style="width:139.700000pt;height:49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3" w:line="240"/>
        <w:ind w:right="0" w:left="350" w:firstLine="37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39" w:dyaOrig="2564">
          <v:rect xmlns:o="urn:schemas-microsoft-com:office:office" xmlns:v="urn:schemas-microsoft-com:vml" id="rectole0000000005" style="width:266.950000pt;height:128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Конфигурирование последовательного интерфейса и интерфейса Ethernet.</w:t>
      </w:r>
    </w:p>
    <w:p>
      <w:pPr>
        <w:spacing w:before="0" w:after="3" w:line="240"/>
        <w:ind w:right="0" w:left="350" w:firstLine="37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80" w:dyaOrig="4245">
          <v:rect xmlns:o="urn:schemas-microsoft-com:office:office" xmlns:v="urn:schemas-microsoft-com:vml" id="rectole0000000006" style="width:369.000000pt;height:212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Проверка</w:t>
      </w:r>
    </w:p>
    <w:p>
      <w:pPr>
        <w:spacing w:before="0" w:after="3" w:line="240"/>
        <w:ind w:right="0" w:left="350" w:firstLine="3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734">
          <v:rect xmlns:o="urn:schemas-microsoft-com:office:office" xmlns:v="urn:schemas-microsoft-com:vml" id="rectole0000000007" style="width:432.000000pt;height:186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Конфигурирование последовательного интерфейса WAN</w:t>
      </w:r>
    </w:p>
    <w:p>
      <w:pPr>
        <w:spacing w:before="0" w:after="3" w:line="240"/>
        <w:ind w:right="0" w:left="350" w:firstLine="3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55" w:dyaOrig="3704">
          <v:rect xmlns:o="urn:schemas-microsoft-com:office:office" xmlns:v="urn:schemas-microsoft-com:vml" id="rectole0000000008" style="width:387.750000pt;height:185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Проверка конфигурации интерфейса локальной сети</w:t>
      </w: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758" w:dyaOrig="3077">
          <v:rect xmlns:o="urn:schemas-microsoft-com:office:office" xmlns:v="urn:schemas-microsoft-com:vml" id="rectole0000000009" style="width:237.900000pt;height:153.8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552" w:dyaOrig="2672">
          <v:rect xmlns:o="urn:schemas-microsoft-com:office:office" xmlns:v="urn:schemas-microsoft-com:vml" id="rectole0000000010" style="width:377.600000pt;height:133.6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3" w:line="240"/>
        <w:ind w:right="0" w:left="350" w:firstLine="3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64" w:dyaOrig="3344">
          <v:rect xmlns:o="urn:schemas-microsoft-com:office:office" xmlns:v="urn:schemas-microsoft-com:vml" id="rectole0000000011" style="width:293.200000pt;height:167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Настройка маршрута по умолчанию.</w:t>
      </w: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592" w:dyaOrig="2105">
          <v:rect xmlns:o="urn:schemas-microsoft-com:office:office" xmlns:v="urn:schemas-microsoft-com:vml" id="rectole0000000012" style="width:379.600000pt;height:105.2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268" w:dyaOrig="6215">
          <v:rect xmlns:o="urn:schemas-microsoft-com:office:office" xmlns:v="urn:schemas-microsoft-com:vml" id="rectole0000000013" style="width:363.400000pt;height:310.7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3" w:line="240"/>
        <w:ind w:right="0" w:left="350" w:firstLine="37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74" w:dyaOrig="1964">
          <v:rect xmlns:o="urn:schemas-microsoft-com:office:office" xmlns:v="urn:schemas-microsoft-com:vml" id="rectole0000000014" style="width:258.700000pt;height:98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3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 2</w:t>
      </w:r>
    </w:p>
    <w:p>
      <w:pPr>
        <w:spacing w:before="0" w:after="3" w:line="36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Проверить подключения между ПК и шлюзом по умолчанию с помощью эхозапроса</w:t>
      </w:r>
    </w:p>
    <w:p>
      <w:pPr>
        <w:spacing w:before="0" w:after="3" w:line="36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118" w:dyaOrig="5318">
          <v:rect xmlns:o="urn:schemas-microsoft-com:office:office" xmlns:v="urn:schemas-microsoft-com:vml" id="rectole0000000015" style="width:205.900000pt;height:265.9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  <w:r>
        <w:object w:dxaOrig="3914" w:dyaOrig="4962">
          <v:rect xmlns:o="urn:schemas-microsoft-com:office:office" xmlns:v="urn:schemas-microsoft-com:vml" id="rectole0000000016" style="width:195.700000pt;height:248.1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3" w:line="360"/>
        <w:ind w:right="0" w:left="36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049" w:dyaOrig="5608">
          <v:rect xmlns:o="urn:schemas-microsoft-com:office:office" xmlns:v="urn:schemas-microsoft-com:vml" id="rectole0000000017" style="width:202.450000pt;height:280.4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  <w:r>
        <w:object w:dxaOrig="6504" w:dyaOrig="1227">
          <v:rect xmlns:o="urn:schemas-microsoft-com:office:office" xmlns:v="urn:schemas-microsoft-com:vml" id="rectole0000000018" style="width:325.200000pt;height:61.3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3" w:line="36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Отправка эхо-запросов между маршрутизаторами</w:t>
      </w:r>
    </w:p>
    <w:p>
      <w:pPr>
        <w:spacing w:before="0" w:after="3" w:line="360"/>
        <w:ind w:right="0" w:left="36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491" w:dyaOrig="3037">
          <v:rect xmlns:o="urn:schemas-microsoft-com:office:office" xmlns:v="urn:schemas-microsoft-com:vml" id="rectole0000000019" style="width:374.550000pt;height:151.8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3" w:line="36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Настройка маршрутизаторов, что бы было подключение к mainOffice</w:t>
      </w:r>
    </w:p>
    <w:p>
      <w:pPr>
        <w:spacing w:before="0" w:after="3" w:line="360"/>
        <w:ind w:right="0" w:left="36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454" w:dyaOrig="6317">
          <v:rect xmlns:o="urn:schemas-microsoft-com:office:office" xmlns:v="urn:schemas-microsoft-com:vml" id="rectole0000000020" style="width:222.700000pt;height:315.8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3" w:line="36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Настройка маршрутов по умолчанию для маршрутизаторов офиса филиала BranchOffice и партнерской сети PartnerNet</w:t>
      </w:r>
    </w:p>
    <w:p>
      <w:pPr>
        <w:spacing w:before="0" w:after="3" w:line="36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661" w:dyaOrig="2369">
          <v:rect xmlns:o="urn:schemas-microsoft-com:office:office" xmlns:v="urn:schemas-microsoft-com:vml" id="rectole0000000021" style="width:333.050000pt;height:118.4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3" w:line="36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Аналогично для BranchOffice с адрессом 10.10.10.1</w:t>
      </w:r>
    </w:p>
    <w:p>
      <w:pPr>
        <w:spacing w:before="0" w:after="3" w:line="36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Настройка статических маршрутов в главном офисе</w:t>
      </w:r>
    </w:p>
    <w:p>
      <w:pPr>
        <w:spacing w:before="0" w:after="3" w:line="36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268" w:dyaOrig="2085">
          <v:rect xmlns:o="urn:schemas-microsoft-com:office:office" xmlns:v="urn:schemas-microsoft-com:vml" id="rectole0000000022" style="width:363.400000pt;height:104.2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0" w:after="3" w:line="36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Появились статические маршруты</w:t>
      </w:r>
    </w:p>
    <w:p>
      <w:pPr>
        <w:spacing w:before="0" w:after="3" w:line="240"/>
        <w:ind w:right="0" w:left="36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05" w:dyaOrig="3855">
          <v:rect xmlns:o="urn:schemas-microsoft-com:office:office" xmlns:v="urn:schemas-microsoft-com:vml" id="rectole0000000023" style="width:245.250000pt;height:192.75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Dib" DrawAspect="Content" ObjectID="0000000023" ShapeID="rectole0000000023" r:id="docRId46"/>
        </w:object>
      </w:r>
    </w:p>
    <w:p>
      <w:pPr>
        <w:spacing w:before="0" w:after="3" w:line="240"/>
        <w:ind w:right="0" w:left="36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85" w:dyaOrig="2835">
          <v:rect xmlns:o="urn:schemas-microsoft-com:office:office" xmlns:v="urn:schemas-microsoft-com:vml" id="rectole0000000024" style="width:269.250000pt;height:141.75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Dib" DrawAspect="Content" ObjectID="0000000024" ShapeID="rectole0000000024" r:id="docRId48"/>
        </w:object>
      </w:r>
    </w:p>
    <w:p>
      <w:pPr>
        <w:spacing w:before="0" w:after="3" w:line="240"/>
        <w:ind w:right="0" w:left="36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54" w:dyaOrig="2550">
          <v:rect xmlns:o="urn:schemas-microsoft-com:office:office" xmlns:v="urn:schemas-microsoft-com:vml" id="rectole0000000025" style="width:237.700000pt;height:127.50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Dib" DrawAspect="Content" ObjectID="0000000025" ShapeID="rectole0000000025" r:id="docRId50"/>
        </w:object>
      </w:r>
    </w:p>
    <w:p>
      <w:pPr>
        <w:spacing w:before="0" w:after="3" w:line="240"/>
        <w:ind w:right="0" w:left="36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" w:line="24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Проверка</w:t>
      </w:r>
    </w:p>
    <w:p>
      <w:pPr>
        <w:spacing w:before="0" w:after="3" w:line="240"/>
        <w:ind w:right="0" w:left="36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84" w:dyaOrig="9480">
          <v:rect xmlns:o="urn:schemas-microsoft-com:office:office" xmlns:v="urn:schemas-microsoft-com:vml" id="rectole0000000026" style="width:419.200000pt;height:474.0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Dib" DrawAspect="Content" ObjectID="0000000026" ShapeID="rectole0000000026" r:id="docRId52"/>
        </w:object>
      </w:r>
    </w:p>
    <w:p>
      <w:pPr>
        <w:spacing w:before="0" w:after="3" w:line="36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40"/>
        <w:ind w:right="0" w:left="36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79" w:dyaOrig="2294">
          <v:rect xmlns:o="urn:schemas-microsoft-com:office:office" xmlns:v="urn:schemas-microsoft-com:vml" id="rectole0000000027" style="width:263.950000pt;height:114.70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Dib" DrawAspect="Content" ObjectID="0000000027" ShapeID="rectole0000000027" r:id="docRId54"/>
        </w:object>
      </w:r>
    </w:p>
    <w:p>
      <w:pPr>
        <w:spacing w:before="0" w:after="3" w:line="36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5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26.wmf" Id="docRId53" Type="http://schemas.openxmlformats.org/officeDocument/2006/relationships/image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numbering.xml" Id="docRId56" Type="http://schemas.openxmlformats.org/officeDocument/2006/relationships/numbering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styles.xml" Id="docRId57" Type="http://schemas.openxmlformats.org/officeDocument/2006/relationships/styles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/Relationships>
</file>