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ОДЕСЬКИЙ НАЦІОНАЛЬНИЙ ПОЛІТЕХНІЧНИЙ УНІВЕРСИТЕТ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Контрольна робота</w:t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предмету: “Програмне забезпечення спеціалізованих систем”</w:t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№1</w:t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811.02362204724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</w:t>
      </w:r>
    </w:p>
    <w:p w:rsidR="00000000" w:rsidDel="00000000" w:rsidP="00000000" w:rsidRDefault="00000000" w:rsidRPr="00000000" w14:paraId="0000001F">
      <w:pPr>
        <w:ind w:left="5811.02362204724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ЗАМ-171 Борщов М. I. </w:t>
      </w:r>
    </w:p>
    <w:p w:rsidR="00000000" w:rsidDel="00000000" w:rsidP="00000000" w:rsidRDefault="00000000" w:rsidRPr="00000000" w14:paraId="00000020">
      <w:pPr>
        <w:ind w:left="5811.02362204724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 Ступень П. В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Одеса 2022</w:t>
      </w:r>
    </w:p>
    <w:p w:rsidR="00000000" w:rsidDel="00000000" w:rsidP="00000000" w:rsidRDefault="00000000" w:rsidRPr="00000000" w14:paraId="00000025">
      <w:pPr>
        <w:pStyle w:val="Heading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yawa0qd0gy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283.46456692913375" w:hanging="283.4645669291337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Арифметико-логічний пристрій ЦПОС сімейства 21060 (sharс), команди АЛП.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283.46456692913375" w:hanging="283.4645669291337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Класифікація архітектур цифрових сигнальних процесорів та цикл виконання команди.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283.46456692913375" w:hanging="283.4645669291337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Записати у форматі Q15 число 0,63. Скласти програму з докладними коментарями для обчислення виразу y(i)=(2,3-y(i-1)-x(i))*9,6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headerReference r:id="rId6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c5vfz6ueyd11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Рішення</w:t>
      </w:r>
    </w:p>
    <w:p w:rsidR="00000000" w:rsidDel="00000000" w:rsidP="00000000" w:rsidRDefault="00000000" w:rsidRPr="00000000" w14:paraId="0000002C">
      <w:pPr>
        <w:pStyle w:val="Heading3"/>
        <w:numPr>
          <w:ilvl w:val="0"/>
          <w:numId w:val="1"/>
        </w:numPr>
        <w:ind w:left="720" w:hanging="360"/>
        <w:jc w:val="both"/>
        <w:rPr>
          <w:b w:val="1"/>
          <w:shd w:fill="auto" w:val="clear"/>
        </w:rPr>
      </w:pPr>
      <w:bookmarkStart w:colFirst="0" w:colLast="0" w:name="_c188978wef53" w:id="2"/>
      <w:bookmarkEnd w:id="2"/>
      <w:r w:rsidDel="00000000" w:rsidR="00000000" w:rsidRPr="00000000">
        <w:rPr>
          <w:b w:val="1"/>
          <w:shd w:fill="auto" w:val="clear"/>
          <w:rtl w:val="0"/>
        </w:rPr>
        <w:t xml:space="preserve">Арифметико-логічний пристрій ЦПОС сімейства 21060 (sharс), команди АЛП.</w:t>
      </w:r>
    </w:p>
    <w:p w:rsidR="00000000" w:rsidDel="00000000" w:rsidP="00000000" w:rsidRDefault="00000000" w:rsidRPr="00000000" w14:paraId="0000002D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Арифметико-логічний пристрій - це один з компонентів процесора, який необхідний для здійснення перетворень логічного і арифметичного типу, починаючи елементарними і закінчуючи складними виразами. Розрядність використовуваних операндів прийнято вважати довжиною слова, або розміром.</w:t>
      </w:r>
    </w:p>
    <w:p w:rsidR="00000000" w:rsidDel="00000000" w:rsidP="00000000" w:rsidRDefault="00000000" w:rsidRPr="00000000" w14:paraId="0000002E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ADSP-2106x SHARC - Super Harvard Architecture Computer - це 32-бітний мікрокомп'ютер обробки сигналів, що пропонує високий рівень продуктивності DSP. ADSP-2106x побудований на ядрі ADSP-21000 DSP для формування повної системи-на-чипі, з доданим на чипі двопортовим SRAM і інтегрованим периферійним пристроєм вводу-виводу, підтримкою виділеної шини вводу-виводу.</w:t>
      </w:r>
    </w:p>
    <w:p w:rsidR="00000000" w:rsidDel="00000000" w:rsidP="00000000" w:rsidRDefault="00000000" w:rsidRPr="00000000" w14:paraId="0000002F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Командами АЛП є: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встановлення константи;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інвертування;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конкатенація даних;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переміщення операндів між регістрами;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додавання;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збільшення (інкремент) чи зменшення (декремент) на одиницю (що є зручним для організації циклів);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порозрядні (бітові) логічні (булеві) операції: кон'юнкція, диз'юнкція, виключна диз'юнкція тощо;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логічні, арифметичні та циклічні зсуви або ротації вліво чи вправо</w:t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numPr>
          <w:ilvl w:val="0"/>
          <w:numId w:val="1"/>
        </w:numPr>
        <w:ind w:left="720" w:hanging="360"/>
        <w:jc w:val="both"/>
        <w:rPr>
          <w:b w:val="1"/>
          <w:shd w:fill="auto" w:val="clear"/>
        </w:rPr>
      </w:pPr>
      <w:bookmarkStart w:colFirst="0" w:colLast="0" w:name="_nqw8yfrsqrz9" w:id="3"/>
      <w:bookmarkEnd w:id="3"/>
      <w:r w:rsidDel="00000000" w:rsidR="00000000" w:rsidRPr="00000000">
        <w:rPr>
          <w:b w:val="1"/>
          <w:shd w:fill="auto" w:val="clear"/>
          <w:rtl w:val="0"/>
        </w:rPr>
        <w:t xml:space="preserve">Класифікація архітектур ци</w:t>
      </w:r>
      <w:r w:rsidDel="00000000" w:rsidR="00000000" w:rsidRPr="00000000">
        <w:rPr>
          <w:b w:val="1"/>
          <w:shd w:fill="auto" w:val="clear"/>
          <w:rtl w:val="0"/>
        </w:rPr>
        <w:t xml:space="preserve">фрових сигнальних процесорів та цикл виконання команди.</w:t>
      </w:r>
    </w:p>
    <w:p w:rsidR="00000000" w:rsidDel="00000000" w:rsidP="00000000" w:rsidRDefault="00000000" w:rsidRPr="00000000" w14:paraId="0000003A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Сигнальні процесори (СП) - це пристрої, призначені для формування, перетворення і обробки сигналів інформаційних і зв'язкових систем і мереж в реальному часі. Головна їхня особливість - обробка великих масивів даних.</w:t>
      </w:r>
    </w:p>
    <w:p w:rsidR="00000000" w:rsidDel="00000000" w:rsidP="00000000" w:rsidRDefault="00000000" w:rsidRPr="00000000" w14:paraId="0000003B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Основні вимоги, що пред'являються до СП: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висока швидкість;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висока продуктивність при реалізації алгоритмів з великим об'ємом обчислень в реальному часі.</w:t>
      </w:r>
    </w:p>
    <w:p w:rsidR="00000000" w:rsidDel="00000000" w:rsidP="00000000" w:rsidRDefault="00000000" w:rsidRPr="00000000" w14:paraId="0000003E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Архітектура сигнальних процесорів, в порівнянні з мікропроцесорами настільних комп'ютерів, має деякі особливості:</w:t>
      </w:r>
    </w:p>
    <w:p w:rsidR="00000000" w:rsidDel="00000000" w:rsidP="00000000" w:rsidRDefault="00000000" w:rsidRPr="00000000" w14:paraId="0000003F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Гарвардська архітектура (поділ пам'яті команд і даних), як правило модифікована; Більшість сигнальних процесорів мають вбудовану оперативну пам'ять, з якої може здійснюватися вибірка декількох машинних слів одночасно.</w:t>
      </w:r>
    </w:p>
    <w:p w:rsidR="00000000" w:rsidDel="00000000" w:rsidP="00000000" w:rsidRDefault="00000000" w:rsidRPr="00000000" w14:paraId="00000041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Деякі сигнальні процесори володіють одним або навіть декількома вбудованими постійними пристроями, що запам'ятовують з часто використовуваними подпрограммами, таблицями і т. п.</w:t>
      </w:r>
    </w:p>
    <w:p w:rsidR="00000000" w:rsidDel="00000000" w:rsidP="00000000" w:rsidRDefault="00000000" w:rsidRPr="00000000" w14:paraId="00000042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Апаратне прискорення складних обчислювальних інструкцій, тобто швидке виконання операцій, характерних для цифрової обробки сигналів, наприклад, операція «множення з накопиченням» (MAC) (Y: = X + A ? B), яка зазвичай виконується за один такт.</w:t>
      </w:r>
    </w:p>
    <w:p w:rsidR="00000000" w:rsidDel="00000000" w:rsidP="00000000" w:rsidRDefault="00000000" w:rsidRPr="00000000" w14:paraId="00000043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Цикли із заздалегідь відомою довжиною. Підтримка векторно-конвеєрної обробки за допомогою генераторів адресних послідовностей.</w:t>
      </w:r>
    </w:p>
    <w:p w:rsidR="00000000" w:rsidDel="00000000" w:rsidP="00000000" w:rsidRDefault="00000000" w:rsidRPr="00000000" w14:paraId="00000044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Детермінована робота з відомими часом виконання команд, що дозволяє виконувати планування роботи в реальному часі.</w:t>
      </w:r>
    </w:p>
    <w:p w:rsidR="00000000" w:rsidDel="00000000" w:rsidP="00000000" w:rsidRDefault="00000000" w:rsidRPr="00000000" w14:paraId="00000045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Порівняно невелика довжина конвеєра, так що незаплановані умовні переходи можуть займати менший час, ніж в універсальних процесорах.</w:t>
      </w:r>
    </w:p>
    <w:p w:rsidR="00000000" w:rsidDel="00000000" w:rsidP="00000000" w:rsidRDefault="00000000" w:rsidRPr="00000000" w14:paraId="00000046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Екзотичний набір регістрів і інструкцій, часто складних для компіляторів. </w:t>
      </w:r>
    </w:p>
    <w:p w:rsidR="00000000" w:rsidDel="00000000" w:rsidP="00000000" w:rsidRDefault="00000000" w:rsidRPr="00000000" w14:paraId="00000047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 порівнянні з мікроконтролерами, обмежений набір периферійних пристроїв - втім, існують сигнальні процесори, що поєднують в собі властивості DSP і широку периферію мікроконтролерів, що скоріше є винятком, ніж правилом.</w:t>
      </w:r>
    </w:p>
    <w:p w:rsidR="00000000" w:rsidDel="00000000" w:rsidP="00000000" w:rsidRDefault="00000000" w:rsidRPr="00000000" w14:paraId="00000048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Основними елементами циклу виконання команд є: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Вибірка інструкції: Команда зчитується з адреси пам'яті, яка в даний час зберігається в лічильнику інструкцій (PC), і зберігається в регістрі команд (IR). Після завершення операції вибірки PC вказує на адресу інструкції, яка буде зчитуватися в наступному циклі.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Декодування інструкції: На цьому етапі кодована інструкція, присутня в регістрі команд (IR), інтерпретується за допомогою декодера.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Читання результативної адреси: У разі інструкції пам'яті (прямої або непрямої) фаза виконання запускається наступним тактовим імпульсом. Якщо команда має непряму адресу, результативна адреса зчитується з основної пам'яті, як і дані, що підлягають обробці (вони записуються в регістри даних). У випадку прямої інструкції, на даному етапі робиться нічого. Якщо це інструкція вводу-виводу, або проста регістрова інструкція, вона виконується негайно.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Виконання команди: Блок керування процесором передає декодовану інформацію у вигляді послідовності сигналів керування до відповідних функціональних блоків процесора для виконання потрібних дій (таких як: читання значень з регістрів, передавання їх до АЛП для виконання математичних або логічних обчислень, і запис результату назад в регістр). Якщо АЛП задіяний, він може встановлювати ознаки (такі, як переповнення), що також використовуються блоком керування. Результат, згенерований операцією, зберігається в оперативній пам'яті, або надсилається на пристрій виведення. Виходячи з даних, отриманих від АЛП, лічильник команд може бути оновлений іншою адресою, з якої буде зчитуватись наступна інструкція.</w:t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Потім цикл повторюється.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numPr>
          <w:ilvl w:val="0"/>
          <w:numId w:val="1"/>
        </w:numPr>
        <w:rPr/>
      </w:pPr>
      <w:bookmarkStart w:colFirst="0" w:colLast="0" w:name="_hghmnw5nngxh" w:id="4"/>
      <w:bookmarkEnd w:id="4"/>
      <w:r w:rsidDel="00000000" w:rsidR="00000000" w:rsidRPr="00000000">
        <w:rPr>
          <w:rtl w:val="0"/>
        </w:rPr>
        <w:t xml:space="preserve">Записати у форматі Q15 число 0,63. Скласти програму з докладними коментарями для обчислення виразу y(i)=(2,3-y(i-1)-x(i))*9,6</w:t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0.63 @ Q15 = 0x50A4</w:t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переписати y(i) у стандартну форму 0+yi</w:t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left_side = 0 + y*i</w:t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right_side = (2.3-y*(i-1)-x*(i))*9.6</w:t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відкрити дужки у правій частині</w:t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right_side = (22.08 + 9.6*y) + (-9.6*y - 9.6*x)*i</w:t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Переписати як систему рівнянь</w:t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0 = 22.08 + 9.6*y</w:t>
      </w:r>
    </w:p>
    <w:p w:rsidR="00000000" w:rsidDel="00000000" w:rsidP="00000000" w:rsidRDefault="00000000" w:rsidRPr="00000000" w14:paraId="0000005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y = -9.6*y -9.6*x</w:t>
      </w:r>
    </w:p>
    <w:p w:rsidR="00000000" w:rsidDel="00000000" w:rsidP="00000000" w:rsidRDefault="00000000" w:rsidRPr="00000000" w14:paraId="0000005E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привести до вирішення </w:t>
      </w:r>
    </w:p>
    <w:p w:rsidR="00000000" w:rsidDel="00000000" w:rsidP="00000000" w:rsidRDefault="00000000" w:rsidRPr="00000000" w14:paraId="0000006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 = -(22.08/9.6)</w:t>
      </w:r>
    </w:p>
    <w:p w:rsidR="00000000" w:rsidDel="00000000" w:rsidP="00000000" w:rsidRDefault="00000000" w:rsidRPr="00000000" w14:paraId="0000006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x = 8.6*y/9.6</w:t>
      </w:r>
    </w:p>
    <w:p w:rsidR="00000000" w:rsidDel="00000000" w:rsidP="00000000" w:rsidRDefault="00000000" w:rsidRPr="00000000" w14:paraId="0000006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- (8.6 * 22.08 / 9.6) / 9.6</w:t>
      </w:r>
    </w:p>
    <w:p w:rsidR="00000000" w:rsidDel="00000000" w:rsidP="00000000" w:rsidRDefault="00000000" w:rsidRPr="00000000" w14:paraId="00000065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ind w:left="720" w:hanging="360"/>
      <w:jc w:val="both"/>
    </w:pPr>
    <w:rPr>
      <w:rFonts w:ascii="Times New Roman" w:cs="Times New Roman" w:eastAsia="Times New Roman" w:hAnsi="Times New Roman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