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C5CFC" w:rsidR="00A867C6" w:rsidP="2B1A7B1F" w:rsidRDefault="00A867C6" w14:paraId="27F18519" wp14:textId="77777777" wp14:noSpellErr="1">
      <w:pPr>
        <w:spacing w:after="0" w:line="240" w:lineRule="auto"/>
        <w:contextualSpacing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bookmarkStart w:name="_GoBack" w:id="0"/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1C5CFC" w:rsidR="00A867C6" w:rsidP="2B1A7B1F" w:rsidRDefault="00A867C6" w14:paraId="04DDFB3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1C5CFC" w:rsidR="00A867C6" w:rsidP="2B1A7B1F" w:rsidRDefault="00A867C6" w14:paraId="443773D2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 КОМП’ЮТЕРНИХ СИСТЕМ</w:t>
      </w:r>
      <w:r>
        <w:br/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КАФЕДРА 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КОМП’ЮТЕРНИХ ІНТЕЛЕКТУАЛЬНИХ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СИСТЕМ І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МЕРЕЖ</w:t>
      </w:r>
    </w:p>
    <w:p xmlns:wp14="http://schemas.microsoft.com/office/word/2010/wordml" w:rsidRPr="001C5CFC" w:rsidR="00A867C6" w:rsidP="2B1A7B1F" w:rsidRDefault="00A867C6" w14:paraId="672A665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37501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DAB6C7B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2EB378F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A05A80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5A39BBE3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1C8F396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72A3D3E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D0B940D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0E27B00A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60061E4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4EAFD9C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A867C6" w:rsidP="2B1A7B1F" w:rsidRDefault="00A867C6" w14:paraId="4B94D5A5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DEEC669" wp14:textId="77777777" wp14:noSpellErr="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3656B9A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Pr="001C5CFC" w:rsidR="00A867C6" w:rsidP="2B1A7B1F" w:rsidRDefault="00A867C6" w14:paraId="0A9A9287" wp14:textId="77777777" wp14:noSpellErr="1">
      <w:pPr>
        <w:spacing w:after="0" w:line="240" w:lineRule="auto"/>
        <w:ind w:left="170" w:right="31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Протокол</w:t>
      </w:r>
    </w:p>
    <w:p w:rsidR="6329B465" w:rsidP="6329B465" w:rsidRDefault="6329B465" w14:paraId="47CBCFA3" w14:textId="0748B009">
      <w:pPr>
        <w:pStyle w:val="a"/>
        <w:bidi w:val="0"/>
        <w:spacing w:before="0" w:beforeAutospacing="off" w:after="0" w:afterAutospacing="off" w:line="240" w:lineRule="auto"/>
        <w:ind w:left="170" w:right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616791" w:rsidR="04616791">
        <w:rPr>
          <w:rFonts w:ascii="Times New Roman" w:hAnsi="Times New Roman" w:eastAsia="Times New Roman" w:cs="Times New Roman"/>
          <w:sz w:val="28"/>
          <w:szCs w:val="28"/>
        </w:rPr>
        <w:t>Лабораторна робота №5</w:t>
      </w:r>
    </w:p>
    <w:p xmlns:wp14="http://schemas.microsoft.com/office/word/2010/wordml" w:rsidRPr="001C5CFC" w:rsidR="00A867C6" w:rsidP="6FBA16E8" w:rsidRDefault="00A867C6" w14:paraId="52E33322" wp14:textId="659F0DD2">
      <w:pPr>
        <w:pStyle w:val="a"/>
        <w:spacing w:after="0" w:line="240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616791" w:rsidR="04616791">
        <w:rPr>
          <w:rFonts w:ascii="Times New Roman" w:hAnsi="Times New Roman" w:eastAsia="Times New Roman" w:cs="Times New Roman"/>
          <w:sz w:val="28"/>
          <w:szCs w:val="28"/>
          <w:lang w:val="uk-UA"/>
        </w:rPr>
        <w:t>На тему “</w:t>
      </w:r>
      <w:r w:rsidRPr="04616791" w:rsidR="04616791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Робота з СППР “Выбор”. Обрахунки, представлення інформації, висновки.</w:t>
      </w:r>
      <w:r w:rsidRPr="04616791" w:rsidR="0461679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” </w:t>
      </w:r>
    </w:p>
    <w:p xmlns:wp14="http://schemas.microsoft.com/office/word/2010/wordml" w:rsidRPr="001C5CFC" w:rsidR="00A867C6" w:rsidP="16D2B2D9" w:rsidRDefault="00A867C6" w14:paraId="5A3D86FB" wp14:textId="1E2E3789">
      <w:pPr>
        <w:pStyle w:val="a"/>
        <w:spacing w:after="0" w:line="240" w:lineRule="auto"/>
        <w:ind w:left="17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По предмету: «</w:t>
      </w:r>
      <w:r w:rsidRPr="16D2B2D9" w:rsidR="16D2B2D9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система підтримки прийняття рішень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RPr="001C5CFC" w:rsidR="00A867C6" w:rsidP="2B1A7B1F" w:rsidRDefault="00A867C6" w14:paraId="29D6B04F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0A6959E7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A867C6" w:rsidP="2B1A7B1F" w:rsidRDefault="00A867C6" w14:paraId="45FB0818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A867C6" w:rsidP="2B1A7B1F" w:rsidRDefault="00A867C6" w14:paraId="049F31CB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4DE087E3" w14:textId="239C2EB1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07DFEB6" w:rsidP="407DFEB6" w:rsidRDefault="407DFEB6" w14:paraId="67D18F79" w14:textId="5CED9F8C">
      <w:pPr>
        <w:pStyle w:val="a"/>
        <w:spacing w:after="0" w:line="240" w:lineRule="auto"/>
        <w:contextualSpacing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1C5CFC" w:rsidR="00A867C6" w:rsidP="2B1A7B1F" w:rsidRDefault="00A867C6" w14:paraId="53128261" wp14:textId="77777777" wp14:noSpellErr="1"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1C5CFC" w:rsidR="00A867C6" w:rsidP="2B1A7B1F" w:rsidRDefault="00A867C6" w14:paraId="0EE53D46" wp14:textId="4B195C98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Виконав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1C5CFC" w:rsidR="00A867C6" w:rsidP="23B6C610" w:rsidRDefault="00A867C6" w14:paraId="640E11F3" wp14:textId="0CC3A6B2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груп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и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1C5CFC" w:rsidR="00A867C6" w:rsidP="23B6C610" w:rsidRDefault="00A867C6" w14:paraId="0630D652" wp14:textId="3D47E0CC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Борщов М.І.</w:t>
      </w:r>
    </w:p>
    <w:p xmlns:wp14="http://schemas.microsoft.com/office/word/2010/wordml" w:rsidRPr="001C5CFC" w:rsidR="00A867C6" w:rsidP="2B1A7B1F" w:rsidRDefault="00A867C6" w14:paraId="2AB0FFA5" wp14:textId="548C7DA3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  <w:lang w:val="uk-UA"/>
        </w:rPr>
        <w:t>Перевірив</w:t>
      </w: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4B6C9E" w:rsidR="00A867C6" w:rsidP="2B1A7B1F" w:rsidRDefault="00A867C6" w14:paraId="309C09C7" wp14:textId="5BCCC305">
      <w:pPr>
        <w:spacing w:after="0" w:line="240" w:lineRule="auto"/>
        <w:ind w:left="6372" w:right="135"/>
        <w:contextualSpacing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Копітчук</w:t>
      </w:r>
      <w:proofErr w:type="spellEnd"/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 xml:space="preserve"> І. М.</w:t>
      </w:r>
    </w:p>
    <w:p xmlns:wp14="http://schemas.microsoft.com/office/word/2010/wordml" w:rsidR="00A867C6" w:rsidP="2B1A7B1F" w:rsidRDefault="00A867C6" w14:paraId="62486C05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101652C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4B99056E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1299C43A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59139836" w:rsidRDefault="00A867C6" w14:paraId="3461D779" wp14:noSpellErr="1" wp14:textId="73397FF2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3B6C610" w:rsidP="23B6C610" w:rsidRDefault="23B6C610" w14:paraId="4DC8153D" w14:textId="03C1BC1A" w14:noSpellErr="1">
      <w:pPr>
        <w:pStyle w:val="a"/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B1A7B1F" w:rsidRDefault="00A867C6" w14:paraId="0FB78278" wp14:textId="77777777" wp14:noSpellErr="1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A867C6" w:rsidP="23B6C610" w:rsidRDefault="00A867C6" w14:paraId="10908FE4" wp14:textId="5FCC6984">
      <w:pPr>
        <w:spacing w:after="0" w:line="240" w:lineRule="auto"/>
        <w:ind w:left="170" w:right="394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6D2B2D9" w:rsidR="16D2B2D9">
        <w:rPr>
          <w:rFonts w:ascii="Times New Roman" w:hAnsi="Times New Roman" w:eastAsia="Times New Roman" w:cs="Times New Roman"/>
          <w:sz w:val="28"/>
          <w:szCs w:val="28"/>
        </w:rPr>
        <w:t>Одеса 2022</w:t>
      </w:r>
    </w:p>
    <w:bookmarkEnd w:id="0"/>
    <w:p w:rsidR="23B6C610" w:rsidP="16D2B2D9" w:rsidRDefault="23B6C610" w14:paraId="33FEEB25" w14:textId="6326BF30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124A9B2A" w:rsidP="124A9B2A" w:rsidRDefault="124A9B2A" w14:paraId="492599C7" w14:textId="25770AB3">
      <w:pPr>
        <w:spacing w:line="360" w:lineRule="auto"/>
        <w:ind w:left="10" w:hanging="1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Перелік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завдань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до 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лабораторної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04616791" w:rsidR="0461679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"/>
        </w:rPr>
        <w:t>роботи</w:t>
      </w:r>
    </w:p>
    <w:p w:rsidR="04616791" w:rsidP="04616791" w:rsidRDefault="04616791" w14:paraId="48B50213" w14:textId="12BFD3E5">
      <w:pPr>
        <w:pStyle w:val="a3"/>
        <w:numPr>
          <w:ilvl w:val="0"/>
          <w:numId w:val="19"/>
        </w:numPr>
        <w:spacing w:line="312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04616791" w:rsidR="04616791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Вивчити основні аспекти обчислень у </w:t>
      </w:r>
      <w:r w:rsidRPr="04616791" w:rsidR="04616791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uk"/>
        </w:rPr>
        <w:t>СППР “Выбор”.</w:t>
      </w:r>
    </w:p>
    <w:p w:rsidR="04616791" w:rsidP="04616791" w:rsidRDefault="04616791" w14:paraId="35764EDA" w14:textId="62C248AE">
      <w:pPr>
        <w:pStyle w:val="a3"/>
        <w:numPr>
          <w:ilvl w:val="0"/>
          <w:numId w:val="19"/>
        </w:numPr>
        <w:spacing w:line="348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04616791" w:rsidR="04616791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Ознайомитись з інтерфейсом та основними командами  для проведення обчислень в </w:t>
      </w:r>
      <w:r w:rsidRPr="04616791" w:rsidR="04616791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СППР “Выбор”.</w:t>
      </w:r>
    </w:p>
    <w:p w:rsidR="04616791" w:rsidP="04616791" w:rsidRDefault="04616791" w14:paraId="4C403CC7" w14:textId="5FDF7DFA">
      <w:pPr>
        <w:pStyle w:val="a3"/>
        <w:numPr>
          <w:ilvl w:val="0"/>
          <w:numId w:val="19"/>
        </w:numPr>
        <w:spacing w:line="348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04616791" w:rsidR="04616791">
        <w:rPr>
          <w:noProof w:val="0"/>
          <w:color w:val="000000" w:themeColor="text1" w:themeTint="FF" w:themeShade="FF"/>
          <w:sz w:val="28"/>
          <w:szCs w:val="28"/>
          <w:lang w:val="uk"/>
        </w:rPr>
        <w:t>Виконати додаткове завдання  практичної роботи та дати відповіді на додаткові запитання.</w:t>
      </w:r>
    </w:p>
    <w:p w:rsidR="04616791" w:rsidP="04616791" w:rsidRDefault="04616791" w14:paraId="3E9C449D" w14:textId="670FAF52">
      <w:pPr>
        <w:pStyle w:val="a3"/>
        <w:numPr>
          <w:ilvl w:val="0"/>
          <w:numId w:val="19"/>
        </w:numPr>
        <w:spacing w:line="348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"/>
        </w:rPr>
      </w:pPr>
      <w:r w:rsidRPr="04616791" w:rsidR="04616791">
        <w:rPr>
          <w:noProof w:val="0"/>
          <w:color w:val="000000" w:themeColor="text1" w:themeTint="FF" w:themeShade="FF"/>
          <w:sz w:val="28"/>
          <w:szCs w:val="28"/>
          <w:lang w:val="uk"/>
        </w:rPr>
        <w:t xml:space="preserve">Оформити звіт із лабораторної роботи, який включає висновки щодо можливостей використання засобів аналізу даних </w:t>
      </w:r>
      <w:r w:rsidRPr="04616791" w:rsidR="04616791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СППР “</w:t>
      </w:r>
      <w:proofErr w:type="spellStart"/>
      <w:r w:rsidRPr="04616791" w:rsidR="04616791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Выбор</w:t>
      </w:r>
      <w:proofErr w:type="spellEnd"/>
      <w:r w:rsidRPr="04616791" w:rsidR="04616791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 xml:space="preserve">” </w:t>
      </w:r>
      <w:r w:rsidRPr="04616791" w:rsidR="04616791">
        <w:rPr>
          <w:noProof w:val="0"/>
          <w:color w:val="000000" w:themeColor="text1" w:themeTint="FF" w:themeShade="FF"/>
          <w:sz w:val="28"/>
          <w:szCs w:val="28"/>
          <w:lang w:val="uk"/>
        </w:rPr>
        <w:t>у СППР, опис прикладів, ілюстративний матеріал.</w:t>
      </w:r>
    </w:p>
    <w:p w:rsidR="407DFEB6" w:rsidP="407DFEB6" w:rsidRDefault="407DFEB6" w14:paraId="6762BFA8" w14:textId="007038A9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</w:p>
    <w:p w:rsidR="6FBA16E8" w:rsidP="16D2B2D9" w:rsidRDefault="6FBA16E8" w14:paraId="61C851AB" w14:textId="750E4409">
      <w:pPr>
        <w:rPr>
          <w:rFonts w:ascii="Times New Roman" w:hAnsi="Times New Roman" w:eastAsia="Times New Roman" w:cs="Times New Roman"/>
          <w:sz w:val="28"/>
          <w:szCs w:val="28"/>
        </w:rPr>
      </w:pPr>
      <w:r w:rsidRPr="16D2B2D9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2BEAB3D5" w:rsidP="2BEAB3D5" w:rsidRDefault="2BEAB3D5" w14:paraId="7636F231" w14:textId="2EFADF74">
      <w:pPr>
        <w:pStyle w:val="a"/>
        <w:jc w:val="center"/>
      </w:pPr>
      <w:r w:rsidRPr="7B8E7A72" w:rsidR="7B8E7A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Хід роботи</w:t>
      </w:r>
    </w:p>
    <w:p w:rsidR="7B8E7A72" w:rsidP="04616791" w:rsidRDefault="7B8E7A72" w14:paraId="1940B927" w14:textId="084D0959">
      <w:pPr>
        <w:pStyle w:val="a"/>
        <w:jc w:val="both"/>
      </w:pPr>
      <w:r w:rsidR="04616791">
        <w:rPr/>
        <w:t>Купівля монітору</w:t>
      </w:r>
    </w:p>
    <w:p w:rsidR="7B8E7A72" w:rsidP="7B8E7A72" w:rsidRDefault="7B8E7A72" w14:paraId="2D140BFB" w14:textId="2DF4C310">
      <w:pPr>
        <w:pStyle w:val="a"/>
        <w:jc w:val="center"/>
      </w:pPr>
      <w:r>
        <w:drawing>
          <wp:inline wp14:editId="4A5BDBE3" wp14:anchorId="123D4D84">
            <wp:extent cx="4572000" cy="2943225"/>
            <wp:effectExtent l="0" t="0" r="0" b="0"/>
            <wp:docPr id="61986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726cc780c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E7A72" w:rsidP="7B8E7A72" w:rsidRDefault="7B8E7A72" w14:paraId="115B0A51" w14:textId="28EBBA11">
      <w:pPr>
        <w:pStyle w:val="a"/>
        <w:jc w:val="center"/>
      </w:pPr>
      <w:r w:rsidR="04616791">
        <w:rPr/>
        <w:t>Результат розрахунку</w:t>
      </w:r>
    </w:p>
    <w:p w:rsidR="04616791" w:rsidP="04616791" w:rsidRDefault="04616791" w14:paraId="1B584D87" w14:textId="162F6669">
      <w:pPr>
        <w:pStyle w:val="a"/>
        <w:jc w:val="center"/>
      </w:pPr>
      <w:r>
        <w:drawing>
          <wp:inline wp14:editId="0D1E904A" wp14:anchorId="60F74E17">
            <wp:extent cx="4572000" cy="2952750"/>
            <wp:effectExtent l="0" t="0" r="0" b="0"/>
            <wp:docPr id="204348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5614bb59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30A75584" w14:textId="452683AE">
      <w:pPr>
        <w:pStyle w:val="a"/>
        <w:jc w:val="center"/>
      </w:pPr>
      <w:r>
        <w:drawing>
          <wp:inline wp14:editId="0E566329" wp14:anchorId="15320D66">
            <wp:extent cx="4572000" cy="2943225"/>
            <wp:effectExtent l="0" t="0" r="0" b="0"/>
            <wp:docPr id="192392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a40258b33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4F0E46E6" w14:textId="1C42F195">
      <w:pPr>
        <w:pStyle w:val="a"/>
        <w:jc w:val="center"/>
      </w:pPr>
      <w:r>
        <w:drawing>
          <wp:inline wp14:editId="5D36D5BE" wp14:anchorId="3FCB4398">
            <wp:extent cx="4572000" cy="2914650"/>
            <wp:effectExtent l="0" t="0" r="0" b="0"/>
            <wp:docPr id="1169417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8fdc15a97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76C3592E" w14:textId="00EFF645">
      <w:pPr>
        <w:pStyle w:val="a"/>
        <w:jc w:val="center"/>
      </w:pPr>
      <w:r>
        <w:drawing>
          <wp:inline wp14:editId="714EE071" wp14:anchorId="1586CCC3">
            <wp:extent cx="4572000" cy="2943225"/>
            <wp:effectExtent l="0" t="0" r="0" b="0"/>
            <wp:docPr id="92219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60fab7444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09A3742C" w14:textId="6860FA93">
      <w:pPr>
        <w:pStyle w:val="a"/>
        <w:jc w:val="center"/>
      </w:pPr>
      <w:r>
        <w:drawing>
          <wp:inline wp14:editId="788F1B0D" wp14:anchorId="7DBB6187">
            <wp:extent cx="4572000" cy="2943225"/>
            <wp:effectExtent l="0" t="0" r="0" b="0"/>
            <wp:docPr id="44611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55e40e452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500E659D" w14:textId="19CC76A8">
      <w:pPr>
        <w:pStyle w:val="a"/>
        <w:jc w:val="center"/>
      </w:pPr>
      <w:r>
        <w:drawing>
          <wp:inline wp14:editId="218D5AE7" wp14:anchorId="5FF8793E">
            <wp:extent cx="4572000" cy="2924175"/>
            <wp:effectExtent l="0" t="0" r="0" b="0"/>
            <wp:docPr id="76195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b0afcce62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741C6023" w14:textId="35B8ADAE">
      <w:pPr>
        <w:pStyle w:val="a"/>
        <w:jc w:val="center"/>
      </w:pPr>
      <w:r w:rsidR="04616791">
        <w:rPr/>
        <w:t>Заповнення</w:t>
      </w:r>
    </w:p>
    <w:p w:rsidR="04616791" w:rsidP="04616791" w:rsidRDefault="04616791" w14:paraId="26399FF1" w14:textId="2D5D97A1">
      <w:pPr>
        <w:pStyle w:val="a"/>
        <w:jc w:val="center"/>
      </w:pPr>
      <w:r>
        <w:drawing>
          <wp:inline wp14:editId="44408534" wp14:anchorId="20407AA8">
            <wp:extent cx="4572000" cy="2028825"/>
            <wp:effectExtent l="0" t="0" r="0" b="0"/>
            <wp:docPr id="202178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42433ced6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4A536604" w14:textId="3D00CEBD">
      <w:pPr>
        <w:pStyle w:val="a"/>
        <w:jc w:val="center"/>
      </w:pPr>
      <w:r>
        <w:drawing>
          <wp:inline wp14:editId="505AE2D1" wp14:anchorId="5B426A49">
            <wp:extent cx="4572000" cy="3162300"/>
            <wp:effectExtent l="0" t="0" r="0" b="0"/>
            <wp:docPr id="213463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6120e6763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16791" w:rsidP="04616791" w:rsidRDefault="04616791" w14:paraId="4C615B2A" w14:textId="699A691E">
      <w:pPr>
        <w:pStyle w:val="a"/>
        <w:jc w:val="center"/>
      </w:pPr>
      <w:r w:rsidR="04616791">
        <w:rPr/>
        <w:t>Результат обчислень</w:t>
      </w:r>
    </w:p>
    <w:sectPr w:rsidRPr="00975ED9" w:rsidR="00975ED9" w:rsidSect="00CC2E00">
      <w:pgSz w:w="11906" w:h="16838" w:orient="portrait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9CE2C07"/>
    <w:multiLevelType w:val="hybridMultilevel"/>
    <w:tmpl w:val="A7ECB2C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8834F9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">
    <w:nsid w:val="45855012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5EAB1FDE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>
    <w:nsid w:val="6E224BC1"/>
    <w:multiLevelType w:val="multilevel"/>
    <w:tmpl w:val="CB6CA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77460C3A"/>
    <w:multiLevelType w:val="hybridMultilevel"/>
    <w:tmpl w:val="8A52D38C"/>
    <w:lvl w:ilvl="0" w:tplc="1CAC395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4"/>
    <w:rsid w:val="008C1977"/>
    <w:rsid w:val="008D3C64"/>
    <w:rsid w:val="00975ED9"/>
    <w:rsid w:val="00A1787D"/>
    <w:rsid w:val="00A867C6"/>
    <w:rsid w:val="00CC2E00"/>
    <w:rsid w:val="04616791"/>
    <w:rsid w:val="07E4CA05"/>
    <w:rsid w:val="09699ED7"/>
    <w:rsid w:val="0B60D40A"/>
    <w:rsid w:val="0C97E754"/>
    <w:rsid w:val="10F1FACA"/>
    <w:rsid w:val="124A9B2A"/>
    <w:rsid w:val="1361EB84"/>
    <w:rsid w:val="16D2B2D9"/>
    <w:rsid w:val="1AA4CF8F"/>
    <w:rsid w:val="1D194030"/>
    <w:rsid w:val="1EF5C046"/>
    <w:rsid w:val="21309D95"/>
    <w:rsid w:val="21CA413E"/>
    <w:rsid w:val="231400F7"/>
    <w:rsid w:val="23B6C610"/>
    <w:rsid w:val="26205418"/>
    <w:rsid w:val="26C71949"/>
    <w:rsid w:val="27359599"/>
    <w:rsid w:val="2B1A7B1F"/>
    <w:rsid w:val="2BEAB3D5"/>
    <w:rsid w:val="3075BAA4"/>
    <w:rsid w:val="31BC18EB"/>
    <w:rsid w:val="330785E7"/>
    <w:rsid w:val="3D4EB3FB"/>
    <w:rsid w:val="407DFEB6"/>
    <w:rsid w:val="4202D46A"/>
    <w:rsid w:val="454CB716"/>
    <w:rsid w:val="463F3305"/>
    <w:rsid w:val="4C38450B"/>
    <w:rsid w:val="53E02AF9"/>
    <w:rsid w:val="55DFC438"/>
    <w:rsid w:val="59139836"/>
    <w:rsid w:val="5B7B2BA5"/>
    <w:rsid w:val="5BBAC8E9"/>
    <w:rsid w:val="62A5D344"/>
    <w:rsid w:val="6329B465"/>
    <w:rsid w:val="6390AF33"/>
    <w:rsid w:val="651AC3CC"/>
    <w:rsid w:val="69133FEE"/>
    <w:rsid w:val="6D5D4912"/>
    <w:rsid w:val="6E2B4AA0"/>
    <w:rsid w:val="6EB5B913"/>
    <w:rsid w:val="6FBA16E8"/>
    <w:rsid w:val="7230A543"/>
    <w:rsid w:val="74DC2A4A"/>
    <w:rsid w:val="7B8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00F7"/>
  <w15:chartTrackingRefBased/>
  <w15:docId w15:val="{94E0FCE8-AAC5-4FDE-BB98-3467CAE14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uiPriority w:val="0"/>
    <w:name w:val="Normal"/>
    <w:qFormat/>
    <w:rsid w:val="6329B465"/>
    <w:rPr>
      <w:noProof w:val="0"/>
      <w:lang w:val="uk-UA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34"/>
    <w:name w:val="List Paragraph"/>
    <w:basedOn w:val="a"/>
    <w:qFormat/>
    <w:rsid w:val="6329B465"/>
    <w:pPr>
      <w:spacing/>
      <w:ind w:left="720"/>
      <w:contextualSpacing/>
    </w:pPr>
  </w:style>
  <w:style w:type="paragraph" w:styleId="a4">
    <w:name w:val="No Spacing"/>
    <w:uiPriority w:val="1"/>
    <w:qFormat/>
    <w:rsid w:val="00CC2E00"/>
    <w:pPr>
      <w:spacing w:after="0" w:line="240" w:lineRule="auto"/>
    </w:pPr>
  </w:style>
  <w:style w:type="paragraph" w:styleId="My1" w:customStyle="true">
    <w:uiPriority w:val="1"/>
    <w:name w:val="My1"/>
    <w:basedOn w:val="a"/>
    <w:rsid w:val="6329B465"/>
    <w:rPr>
      <w:rFonts w:ascii="Times New Roman MT Extra Bold" w:hAnsi="Times New Roman MT Extra Bold" w:eastAsia="Times New Roman MT Extra Bold" w:cs="Times New Roman"/>
      <w:sz w:val="26"/>
      <w:szCs w:val="26"/>
      <w:lang w:val="ru-RU"/>
    </w:rPr>
    <w:pPr>
      <w:ind w:firstLine="567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a"/>
    <w:next w:val="a"/>
    <w:link w:val="Heading1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E74B5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E74B5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1F4D78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4D78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6329B46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6329B46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6329B465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6329B4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6329B465"/>
    <w:rPr>
      <w:i w:val="1"/>
      <w:iCs w:val="1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a0"/>
    <w:link w:val="Heading1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a0"/>
    <w:link w:val="Heading2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a0"/>
    <w:link w:val="Heading3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uk-UA"/>
    </w:rPr>
  </w:style>
  <w:style w:type="character" w:styleId="Heading4Char" w:customStyle="true">
    <w:uiPriority w:val="9"/>
    <w:name w:val="Heading 4 Char"/>
    <w:basedOn w:val="a0"/>
    <w:link w:val="Heading4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a0"/>
    <w:link w:val="Heading5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a0"/>
    <w:link w:val="Heading6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uk-UA"/>
    </w:rPr>
  </w:style>
  <w:style w:type="character" w:styleId="Heading7Char" w:customStyle="true">
    <w:uiPriority w:val="9"/>
    <w:name w:val="Heading 7 Char"/>
    <w:basedOn w:val="a0"/>
    <w:link w:val="Heading7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6329B46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6329B46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a0"/>
    <w:link w:val="Title"/>
    <w:rsid w:val="6329B46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a0"/>
    <w:link w:val="Subtitle"/>
    <w:rsid w:val="6329B465"/>
    <w:rPr>
      <w:rFonts w:ascii="Times New Roman" w:hAnsi="Times New Roman" w:eastAsia="" w:cs="Times New Roman" w:eastAsiaTheme="minorEastAsia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a0"/>
    <w:link w:val="Quote"/>
    <w:rsid w:val="6329B465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6329B465"/>
    <w:rPr>
      <w:i w:val="1"/>
      <w:iCs w:val="1"/>
      <w:noProof w:val="0"/>
      <w:color w:val="5B9BD5" w:themeColor="accent1" w:themeTint="FF" w:themeShade="FF"/>
      <w:lang w:val="uk-UA"/>
    </w:rPr>
  </w:style>
  <w:style w:type="paragraph" w:styleId="TOC1">
    <w:uiPriority w:val="39"/>
    <w:name w:val="toc 1"/>
    <w:basedOn w:val="a"/>
    <w:next w:val="a"/>
    <w:unhideWhenUsed/>
    <w:rsid w:val="6329B465"/>
    <w:pPr>
      <w:spacing w:after="100"/>
    </w:pPr>
  </w:style>
  <w:style w:type="paragraph" w:styleId="TOC2">
    <w:uiPriority w:val="39"/>
    <w:name w:val="toc 2"/>
    <w:basedOn w:val="a"/>
    <w:next w:val="a"/>
    <w:unhideWhenUsed/>
    <w:rsid w:val="6329B465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6329B465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6329B465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6329B465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6329B465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6329B465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6329B465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6329B465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6329B4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6329B465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a"/>
    <w:unhideWhenUsed/>
    <w:link w:val="Foot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6329B465"/>
    <w:rPr>
      <w:noProof w:val="0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6329B4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6329B465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a"/>
    <w:unhideWhenUsed/>
    <w:link w:val="HeaderChar"/>
    <w:rsid w:val="6329B4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6329B465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10.png" Id="R6ad726cc780c4290" /><Relationship Type="http://schemas.openxmlformats.org/officeDocument/2006/relationships/image" Target="/media/image4.png" Id="Rce95614bb59440b5" /><Relationship Type="http://schemas.openxmlformats.org/officeDocument/2006/relationships/image" Target="/media/image5.png" Id="Re1da40258b334de6" /><Relationship Type="http://schemas.openxmlformats.org/officeDocument/2006/relationships/image" Target="/media/image6.png" Id="R5a98fdc15a974e31" /><Relationship Type="http://schemas.openxmlformats.org/officeDocument/2006/relationships/image" Target="/media/image7.png" Id="R5c360fab744447f7" /><Relationship Type="http://schemas.openxmlformats.org/officeDocument/2006/relationships/image" Target="/media/image8.png" Id="Rbfc55e40e45249e9" /><Relationship Type="http://schemas.openxmlformats.org/officeDocument/2006/relationships/image" Target="/media/image9.png" Id="R232b0afcce624e5d" /><Relationship Type="http://schemas.openxmlformats.org/officeDocument/2006/relationships/image" Target="/media/imagea.png" Id="R9cd42433ced643f6" /><Relationship Type="http://schemas.openxmlformats.org/officeDocument/2006/relationships/image" Target="/media/imageb.png" Id="Rf076120e676349f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26</revision>
  <dcterms:created xsi:type="dcterms:W3CDTF">2022-04-28T12:41:39.0657531Z</dcterms:created>
  <dcterms:modified xsi:type="dcterms:W3CDTF">2022-04-28T18:38:55.9482224Z</dcterms:modified>
</coreProperties>
</file>