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6166B" w14:textId="77777777" w:rsidR="00312AF5" w:rsidRPr="009129B2" w:rsidRDefault="00312AF5" w:rsidP="00312AF5">
      <w:pPr>
        <w:pStyle w:val="Heading1"/>
        <w:rPr>
          <w:lang w:val="en-GB"/>
        </w:rPr>
      </w:pPr>
      <w:r w:rsidRPr="009129B2">
        <w:rPr>
          <w:lang w:val="en-GB"/>
        </w:rPr>
        <w:t xml:space="preserve">1. Distributed systems </w:t>
      </w:r>
    </w:p>
    <w:p w14:paraId="5A16F0BE" w14:textId="77777777" w:rsidR="00312AF5" w:rsidRDefault="00312AF5" w:rsidP="00312AF5">
      <w:pPr>
        <w:rPr>
          <w:lang w:val="en-GB"/>
        </w:rPr>
      </w:pPr>
      <w:r w:rsidRPr="007E3B32">
        <w:rPr>
          <w:lang w:val="en-GB"/>
        </w:rPr>
        <w:t>Define distributed systems. E</w:t>
      </w:r>
      <w:r>
        <w:rPr>
          <w:lang w:val="en-GB"/>
        </w:rPr>
        <w:t xml:space="preserve">xplain the different kinds of communicating entities and communication paradigms. </w:t>
      </w:r>
      <w:r w:rsidRPr="004F2791">
        <w:rPr>
          <w:lang w:val="en-GB"/>
        </w:rPr>
        <w:t>Give an overview of different distributed system architectures.</w:t>
      </w:r>
      <w:r w:rsidRPr="007E3B32">
        <w:rPr>
          <w:lang w:val="en-GB"/>
        </w:rPr>
        <w:t xml:space="preserve"> </w:t>
      </w:r>
    </w:p>
    <w:p w14:paraId="3D1E9C1D" w14:textId="77777777" w:rsidR="00312AF5" w:rsidRPr="00845D91" w:rsidRDefault="00312AF5" w:rsidP="00312AF5">
      <w:pPr>
        <w:rPr>
          <w:rStyle w:val="Emphasis"/>
          <w:lang w:val="en-GB"/>
        </w:rPr>
      </w:pPr>
      <w:r w:rsidRPr="009129B2">
        <w:rPr>
          <w:rStyle w:val="Emphasis"/>
          <w:lang w:val="en-GB"/>
        </w:rPr>
        <w:t>[</w:t>
      </w:r>
      <w:proofErr w:type="spellStart"/>
      <w:r w:rsidRPr="009129B2">
        <w:rPr>
          <w:rStyle w:val="Emphasis"/>
          <w:lang w:val="en-GB"/>
        </w:rPr>
        <w:t>Coulouris</w:t>
      </w:r>
      <w:proofErr w:type="spellEnd"/>
      <w:r w:rsidRPr="009129B2">
        <w:rPr>
          <w:rStyle w:val="Emphasis"/>
          <w:lang w:val="en-GB"/>
        </w:rPr>
        <w:t xml:space="preserve"> et al. chapter 2]</w:t>
      </w:r>
    </w:p>
    <w:p w14:paraId="44500FA5" w14:textId="76C16966" w:rsidR="00346FCD" w:rsidRDefault="00346FCD" w:rsidP="00342EB1">
      <w:pPr>
        <w:rPr>
          <w:lang w:val="en-GB"/>
        </w:rPr>
      </w:pPr>
      <w:r>
        <w:rPr>
          <w:lang w:val="en-GB"/>
        </w:rPr>
        <w:t>1</w:t>
      </w:r>
      <w:r w:rsidR="00342EB1">
        <w:rPr>
          <w:lang w:val="en-GB"/>
        </w:rPr>
        <w:t>.</w:t>
      </w:r>
      <w:r w:rsidRPr="004F2791">
        <w:rPr>
          <w:highlight w:val="yellow"/>
          <w:lang w:val="en-GB"/>
        </w:rPr>
        <w:t xml:space="preserve">A distributed system is </w:t>
      </w:r>
      <w:r w:rsidRPr="00346FCD">
        <w:rPr>
          <w:highlight w:val="yellow"/>
          <w:lang w:val="en-GB"/>
        </w:rPr>
        <w:t>one in which components located at networked computers communicate and coordinate their actions only by-passing messages</w:t>
      </w:r>
      <w:r w:rsidRPr="00346FCD">
        <w:rPr>
          <w:lang w:val="en-GB"/>
        </w:rPr>
        <w:t>.</w:t>
      </w:r>
    </w:p>
    <w:p w14:paraId="0E590748" w14:textId="6B5A945C" w:rsidR="0030148E" w:rsidRDefault="00620049" w:rsidP="00342EB1">
      <w:pPr>
        <w:rPr>
          <w:lang w:val="en-GB"/>
        </w:rPr>
      </w:pPr>
      <w:r>
        <w:rPr>
          <w:lang w:val="en-GB"/>
        </w:rPr>
        <w:t>2</w:t>
      </w:r>
      <w:r w:rsidR="0030148E">
        <w:rPr>
          <w:lang w:val="en-GB"/>
        </w:rPr>
        <w:t>.</w:t>
      </w:r>
      <w:r w:rsidR="00407692">
        <w:rPr>
          <w:lang w:val="en-GB"/>
        </w:rPr>
        <w:t>.</w:t>
      </w:r>
      <w:r>
        <w:rPr>
          <w:lang w:val="en-GB"/>
        </w:rPr>
        <w:t xml:space="preserve"> </w:t>
      </w:r>
      <w:r w:rsidRPr="0030148E">
        <w:rPr>
          <w:lang w:val="en-GB"/>
        </w:rPr>
        <w:t>In some primitive environments</w:t>
      </w:r>
      <w:r w:rsidR="0030148E" w:rsidRPr="0030148E">
        <w:rPr>
          <w:lang w:val="en-GB"/>
        </w:rPr>
        <w:t xml:space="preserve"> </w:t>
      </w:r>
      <w:r w:rsidR="0030148E" w:rsidRPr="0030148E">
        <w:rPr>
          <w:lang w:val="en-GB"/>
        </w:rPr>
        <w:t xml:space="preserve">the entities that communicate are </w:t>
      </w:r>
      <w:r w:rsidR="0030148E" w:rsidRPr="0030148E">
        <w:rPr>
          <w:highlight w:val="yellow"/>
          <w:lang w:val="en-GB"/>
        </w:rPr>
        <w:t>nodes</w:t>
      </w:r>
      <w:r w:rsidR="0030148E" w:rsidRPr="0030148E">
        <w:rPr>
          <w:lang w:val="en-GB"/>
        </w:rPr>
        <w:t>.</w:t>
      </w:r>
    </w:p>
    <w:p w14:paraId="4289DA66" w14:textId="271B85F3" w:rsidR="00BC4DD2" w:rsidRDefault="00407692" w:rsidP="00BC4DD2">
      <w:pPr>
        <w:rPr>
          <w:lang w:val="en-GB"/>
        </w:rPr>
      </w:pPr>
      <w:r>
        <w:rPr>
          <w:lang w:val="en-GB"/>
        </w:rPr>
        <w:t>.</w:t>
      </w:r>
      <w:r w:rsidR="00421D0D">
        <w:rPr>
          <w:lang w:val="en-GB"/>
        </w:rPr>
        <w:t xml:space="preserve"> </w:t>
      </w:r>
      <w:r w:rsidRPr="00407692">
        <w:rPr>
          <w:lang w:val="en-GB"/>
        </w:rPr>
        <w:t xml:space="preserve">In most distributed system environments, processes are supplemented by </w:t>
      </w:r>
      <w:r w:rsidRPr="004F2791">
        <w:rPr>
          <w:highlight w:val="yellow"/>
          <w:lang w:val="en-GB"/>
        </w:rPr>
        <w:t>threads</w:t>
      </w:r>
      <w:r w:rsidR="00511744">
        <w:rPr>
          <w:lang w:val="en-GB"/>
        </w:rPr>
        <w:t xml:space="preserve"> </w:t>
      </w:r>
      <w:r w:rsidR="00511744" w:rsidRPr="00511744">
        <w:rPr>
          <w:lang w:val="en-GB"/>
        </w:rPr>
        <w:t xml:space="preserve">that are the </w:t>
      </w:r>
      <w:r w:rsidR="00511744">
        <w:rPr>
          <w:lang w:val="en-GB"/>
        </w:rPr>
        <w:t xml:space="preserve"> </w:t>
      </w:r>
      <w:r w:rsidR="00511744" w:rsidRPr="00511744">
        <w:rPr>
          <w:lang w:val="en-GB"/>
        </w:rPr>
        <w:t>endpoints of communication</w:t>
      </w:r>
      <w:r w:rsidR="00511744">
        <w:rPr>
          <w:lang w:val="en-GB"/>
        </w:rPr>
        <w:t>.</w:t>
      </w:r>
    </w:p>
    <w:p w14:paraId="66B772ED" w14:textId="458CD8F7" w:rsidR="005D581D" w:rsidRPr="00453464" w:rsidRDefault="00DF017E" w:rsidP="00342EB1">
      <w:pPr>
        <w:rPr>
          <w:sz w:val="32"/>
          <w:szCs w:val="32"/>
          <w:lang w:val="en-GB"/>
        </w:rPr>
      </w:pPr>
      <w:r>
        <w:rPr>
          <w:lang w:val="en-GB"/>
        </w:rPr>
        <w:t>3.</w:t>
      </w:r>
      <w:r w:rsidR="005D581D" w:rsidRPr="00453464">
        <w:rPr>
          <w:sz w:val="32"/>
          <w:szCs w:val="32"/>
          <w:highlight w:val="darkYellow"/>
          <w:lang w:val="en-GB"/>
        </w:rPr>
        <w:t>Communication paradigms</w:t>
      </w:r>
      <w:r w:rsidR="005D581D" w:rsidRPr="00453464">
        <w:rPr>
          <w:sz w:val="32"/>
          <w:szCs w:val="32"/>
          <w:lang w:val="en-GB"/>
        </w:rPr>
        <w:t>:</w:t>
      </w:r>
    </w:p>
    <w:p w14:paraId="3B6CBA99" w14:textId="0F133922" w:rsidR="005D581D" w:rsidRDefault="005D581D" w:rsidP="005D581D">
      <w:pPr>
        <w:rPr>
          <w:lang w:val="en-GB"/>
        </w:rPr>
      </w:pPr>
      <w:r w:rsidRPr="00551B3B">
        <w:rPr>
          <w:lang w:val="en-GB"/>
        </w:rPr>
        <w:t xml:space="preserve"> • </w:t>
      </w:r>
      <w:proofErr w:type="spellStart"/>
      <w:r w:rsidRPr="00551B3B">
        <w:rPr>
          <w:highlight w:val="yellow"/>
          <w:lang w:val="en-GB"/>
        </w:rPr>
        <w:t>interprocess</w:t>
      </w:r>
      <w:proofErr w:type="spellEnd"/>
      <w:r w:rsidRPr="00551B3B">
        <w:rPr>
          <w:highlight w:val="yellow"/>
          <w:lang w:val="en-GB"/>
        </w:rPr>
        <w:t xml:space="preserve"> communication</w:t>
      </w:r>
      <w:r w:rsidR="00551B3B" w:rsidRPr="00551B3B">
        <w:rPr>
          <w:lang w:val="en-GB"/>
        </w:rPr>
        <w:t xml:space="preserve">, </w:t>
      </w:r>
      <w:r w:rsidR="00551B3B" w:rsidRPr="00551B3B">
        <w:rPr>
          <w:lang w:val="en-GB"/>
        </w:rPr>
        <w:t xml:space="preserve">refers to the relatively </w:t>
      </w:r>
      <w:r w:rsidR="00551B3B" w:rsidRPr="00551B3B">
        <w:rPr>
          <w:highlight w:val="yellow"/>
          <w:lang w:val="en-GB"/>
        </w:rPr>
        <w:t>low-level support for communication between processes in distributed systems</w:t>
      </w:r>
      <w:r w:rsidR="005257AA">
        <w:rPr>
          <w:lang w:val="en-GB"/>
        </w:rPr>
        <w:t xml:space="preserve"> </w:t>
      </w:r>
      <w:r w:rsidR="00DE2A79" w:rsidRPr="00DE2A79">
        <w:rPr>
          <w:lang w:val="en-GB"/>
        </w:rPr>
        <w:t xml:space="preserve">including message-passing primitives, direct access to the API offered by Internet protocols </w:t>
      </w:r>
      <w:r w:rsidR="005257AA" w:rsidRPr="005257AA">
        <w:rPr>
          <w:lang w:val="en-GB"/>
        </w:rPr>
        <w:t>(</w:t>
      </w:r>
      <w:r w:rsidR="005257AA" w:rsidRPr="005257AA">
        <w:rPr>
          <w:highlight w:val="yellow"/>
          <w:lang w:val="en-GB"/>
        </w:rPr>
        <w:t>socket programming</w:t>
      </w:r>
      <w:r w:rsidR="005257AA" w:rsidRPr="005257AA">
        <w:rPr>
          <w:lang w:val="en-GB"/>
        </w:rPr>
        <w:t>)</w:t>
      </w:r>
    </w:p>
    <w:p w14:paraId="6F838BC4" w14:textId="5C9542C4" w:rsidR="00DE2A79" w:rsidRDefault="00B56A35" w:rsidP="005D581D">
      <w:pPr>
        <w:rPr>
          <w:lang w:val="en-GB"/>
        </w:rPr>
      </w:pPr>
      <w:r w:rsidRPr="00453464">
        <w:rPr>
          <w:sz w:val="32"/>
          <w:szCs w:val="32"/>
          <w:highlight w:val="yellow"/>
          <w:lang w:val="en-GB"/>
        </w:rPr>
        <w:t xml:space="preserve">• remote </w:t>
      </w:r>
      <w:proofErr w:type="gramStart"/>
      <w:r w:rsidRPr="00453464">
        <w:rPr>
          <w:sz w:val="32"/>
          <w:szCs w:val="32"/>
          <w:highlight w:val="yellow"/>
          <w:lang w:val="en-GB"/>
        </w:rPr>
        <w:t>invocation</w:t>
      </w:r>
      <w:r w:rsidR="003968F0" w:rsidRPr="003968F0">
        <w:rPr>
          <w:lang w:val="en-GB"/>
        </w:rPr>
        <w:t xml:space="preserve"> </w:t>
      </w:r>
      <w:r w:rsidR="003968F0" w:rsidRPr="003968F0">
        <w:rPr>
          <w:lang w:val="en-GB" w:bidi="ar-JO"/>
        </w:rPr>
        <w:t>:</w:t>
      </w:r>
      <w:proofErr w:type="gramEnd"/>
      <w:r w:rsidR="003968F0" w:rsidRPr="003968F0">
        <w:rPr>
          <w:lang w:val="en-GB"/>
        </w:rPr>
        <w:t xml:space="preserve"> </w:t>
      </w:r>
      <w:r w:rsidR="003968F0" w:rsidRPr="003968F0">
        <w:rPr>
          <w:highlight w:val="yellow"/>
          <w:lang w:val="en-GB"/>
        </w:rPr>
        <w:t>two-way exchange between communicating entities</w:t>
      </w:r>
    </w:p>
    <w:p w14:paraId="652F2FBE" w14:textId="72077E96" w:rsidR="00A10666" w:rsidRPr="00C927E0" w:rsidRDefault="00A10666" w:rsidP="00011805">
      <w:pPr>
        <w:ind w:left="765"/>
        <w:rPr>
          <w:lang w:val="en-GB"/>
        </w:rPr>
      </w:pPr>
      <w:r w:rsidRPr="00C927E0">
        <w:rPr>
          <w:highlight w:val="red"/>
          <w:lang w:val="en-GB"/>
        </w:rPr>
        <w:t>Request-reply protocols</w:t>
      </w:r>
      <w:r w:rsidRPr="00C927E0">
        <w:rPr>
          <w:lang w:val="en-GB"/>
        </w:rPr>
        <w:t>:</w:t>
      </w:r>
      <w:r w:rsidR="00C927E0" w:rsidRPr="00C927E0">
        <w:rPr>
          <w:lang w:val="en-GB"/>
        </w:rPr>
        <w:t xml:space="preserve"> </w:t>
      </w:r>
      <w:r w:rsidR="00C927E0" w:rsidRPr="00C927E0">
        <w:rPr>
          <w:highlight w:val="yellow"/>
          <w:lang w:val="en-GB"/>
        </w:rPr>
        <w:t>a pattern imposed on an underlying message-passing service to support client-server computing</w:t>
      </w:r>
    </w:p>
    <w:p w14:paraId="31094F09" w14:textId="603DE765" w:rsidR="00452F56" w:rsidRPr="00011805" w:rsidRDefault="00452F56" w:rsidP="00011805">
      <w:pPr>
        <w:ind w:left="720"/>
        <w:rPr>
          <w:lang w:val="en-GB"/>
        </w:rPr>
      </w:pPr>
      <w:r w:rsidRPr="00C927E0">
        <w:rPr>
          <w:highlight w:val="red"/>
          <w:lang w:val="en-GB"/>
        </w:rPr>
        <w:t>Remote procedure calls:</w:t>
      </w:r>
      <w:r w:rsidR="00011805">
        <w:rPr>
          <w:lang w:val="en-GB"/>
        </w:rPr>
        <w:t xml:space="preserve"> </w:t>
      </w:r>
      <w:r w:rsidR="00011805" w:rsidRPr="00011805">
        <w:rPr>
          <w:highlight w:val="yellow"/>
          <w:lang w:val="en-GB"/>
        </w:rPr>
        <w:t>procedures in processes on remote computers can be called as if they are procedures in the local address space</w:t>
      </w:r>
    </w:p>
    <w:p w14:paraId="36A35726" w14:textId="45889137" w:rsidR="00EE599C" w:rsidRPr="00EE10BD" w:rsidRDefault="00EE599C" w:rsidP="00EE10BD">
      <w:pPr>
        <w:ind w:left="720"/>
        <w:rPr>
          <w:lang w:val="en-GB"/>
        </w:rPr>
      </w:pPr>
      <w:r w:rsidRPr="00011805">
        <w:rPr>
          <w:highlight w:val="red"/>
          <w:lang w:val="en-GB"/>
        </w:rPr>
        <w:t>Remote method invocation</w:t>
      </w:r>
      <w:proofErr w:type="gramStart"/>
      <w:r w:rsidRPr="00011805">
        <w:rPr>
          <w:lang w:val="en-GB"/>
        </w:rPr>
        <w:t>:</w:t>
      </w:r>
      <w:r w:rsidR="00EE10BD" w:rsidRPr="00EE10BD">
        <w:rPr>
          <w:lang w:val="en-GB"/>
        </w:rPr>
        <w:t xml:space="preserve"> </w:t>
      </w:r>
      <w:r w:rsidR="00EE10BD" w:rsidRPr="00EE10BD">
        <w:rPr>
          <w:lang w:val="en-GB"/>
        </w:rPr>
        <w:t>:</w:t>
      </w:r>
      <w:proofErr w:type="gramEnd"/>
      <w:r w:rsidR="00EE10BD" w:rsidRPr="00EE10BD">
        <w:rPr>
          <w:lang w:val="en-GB"/>
        </w:rPr>
        <w:t xml:space="preserve"> </w:t>
      </w:r>
      <w:r w:rsidR="00EE10BD" w:rsidRPr="00EE10BD">
        <w:rPr>
          <w:highlight w:val="yellow"/>
          <w:lang w:val="en-GB"/>
        </w:rPr>
        <w:t>Remote method invocation (RMI) strongly resembles remote procedure calls but in a world of distributed objects</w:t>
      </w:r>
    </w:p>
    <w:p w14:paraId="444C15E5" w14:textId="0FB3204A" w:rsidR="00EE10BD" w:rsidRDefault="00EE10BD" w:rsidP="00EE599C">
      <w:pPr>
        <w:rPr>
          <w:highlight w:val="yellow"/>
          <w:lang w:val="en-GB"/>
        </w:rPr>
      </w:pPr>
      <w:r>
        <w:rPr>
          <w:highlight w:val="yellow"/>
          <w:lang w:val="en-GB"/>
        </w:rPr>
        <w:t>NOTE</w:t>
      </w:r>
      <w:r w:rsidRPr="0060432E">
        <w:rPr>
          <w:highlight w:val="yellow"/>
          <w:lang w:val="en-GB"/>
        </w:rPr>
        <w:tab/>
      </w:r>
      <w:r w:rsidR="0060432E" w:rsidRPr="0060432E">
        <w:rPr>
          <w:highlight w:val="yellow"/>
          <w:lang w:val="en-GB"/>
        </w:rPr>
        <w:t xml:space="preserve">                </w:t>
      </w:r>
    </w:p>
    <w:p w14:paraId="6C5196E3" w14:textId="492C51D4" w:rsidR="00EE599C" w:rsidRDefault="00A75C0A" w:rsidP="00EE599C">
      <w:pPr>
        <w:rPr>
          <w:lang w:val="en-GB"/>
        </w:rPr>
      </w:pPr>
      <w:r w:rsidRPr="00A75C0A">
        <w:rPr>
          <w:highlight w:val="yellow"/>
          <w:lang w:val="en-GB"/>
        </w:rPr>
        <w:t>communication represents a two-way relationship between a sender and a receiver with senders explicitly directing messages/invocations to the associated receivers. Receivers are also generally aware of the identity of senders, and in most cases both parties must exist at the same time</w:t>
      </w:r>
      <w:r w:rsidRPr="00A75C0A">
        <w:rPr>
          <w:lang w:val="en-GB"/>
        </w:rPr>
        <w:t>.</w:t>
      </w:r>
    </w:p>
    <w:p w14:paraId="575B6C53" w14:textId="1D86D7A8" w:rsidR="00780C77" w:rsidRPr="00453464" w:rsidRDefault="00780C77" w:rsidP="00780C77">
      <w:pPr>
        <w:rPr>
          <w:sz w:val="36"/>
          <w:szCs w:val="36"/>
          <w:highlight w:val="yellow"/>
          <w:lang w:val="en-GB"/>
        </w:rPr>
      </w:pPr>
      <w:r w:rsidRPr="00453464">
        <w:rPr>
          <w:sz w:val="36"/>
          <w:szCs w:val="36"/>
          <w:highlight w:val="yellow"/>
          <w:lang w:val="en-GB"/>
        </w:rPr>
        <w:t xml:space="preserve">• indirect </w:t>
      </w:r>
      <w:proofErr w:type="gramStart"/>
      <w:r w:rsidRPr="00453464">
        <w:rPr>
          <w:sz w:val="36"/>
          <w:szCs w:val="36"/>
          <w:highlight w:val="yellow"/>
          <w:lang w:val="en-GB"/>
        </w:rPr>
        <w:t>communication</w:t>
      </w:r>
      <w:r w:rsidR="00B532B0" w:rsidRPr="00453464">
        <w:rPr>
          <w:sz w:val="36"/>
          <w:szCs w:val="36"/>
          <w:highlight w:val="yellow"/>
          <w:lang w:val="en-GB"/>
        </w:rPr>
        <w:t>(</w:t>
      </w:r>
      <w:proofErr w:type="gramEnd"/>
      <w:r w:rsidR="00B532B0" w:rsidRPr="00453464">
        <w:rPr>
          <w:sz w:val="36"/>
          <w:szCs w:val="36"/>
          <w:highlight w:val="cyan"/>
          <w:lang w:val="en-GB"/>
        </w:rPr>
        <w:t>through a third entity</w:t>
      </w:r>
      <w:r w:rsidR="00B532B0" w:rsidRPr="00453464">
        <w:rPr>
          <w:sz w:val="36"/>
          <w:szCs w:val="36"/>
          <w:highlight w:val="yellow"/>
          <w:lang w:val="en-GB"/>
        </w:rPr>
        <w:t>)</w:t>
      </w:r>
    </w:p>
    <w:p w14:paraId="590BFCD1" w14:textId="77777777" w:rsidR="00CD2B0D" w:rsidRDefault="00CD2B0D" w:rsidP="00780C77">
      <w:pPr>
        <w:rPr>
          <w:highlight w:val="yellow"/>
          <w:lang w:val="en-GB"/>
        </w:rPr>
      </w:pPr>
    </w:p>
    <w:p w14:paraId="22D9A6F0" w14:textId="77777777" w:rsidR="00CD2B0D" w:rsidRPr="005447AD" w:rsidRDefault="00CD2B0D" w:rsidP="00CD2B0D">
      <w:pPr>
        <w:rPr>
          <w:lang w:val="en-GB"/>
        </w:rPr>
      </w:pPr>
      <w:r w:rsidRPr="005447AD">
        <w:rPr>
          <w:lang w:val="en-GB"/>
        </w:rPr>
        <w:t>• Senders do not need to know who they are sending to (</w:t>
      </w:r>
      <w:r w:rsidRPr="005447AD">
        <w:rPr>
          <w:highlight w:val="yellow"/>
          <w:lang w:val="en-GB"/>
        </w:rPr>
        <w:t>space uncoupling).</w:t>
      </w:r>
    </w:p>
    <w:p w14:paraId="12E60628" w14:textId="77777777" w:rsidR="00CD2B0D" w:rsidRPr="005447AD" w:rsidRDefault="00CD2B0D" w:rsidP="00CD2B0D">
      <w:pPr>
        <w:rPr>
          <w:lang w:val="en-GB"/>
        </w:rPr>
      </w:pPr>
      <w:r w:rsidRPr="005447AD">
        <w:rPr>
          <w:lang w:val="en-GB"/>
        </w:rPr>
        <w:t xml:space="preserve"> • Senders and receivers do not need to exist at the same time </w:t>
      </w:r>
      <w:r w:rsidRPr="005447AD">
        <w:rPr>
          <w:highlight w:val="yellow"/>
          <w:lang w:val="en-GB"/>
        </w:rPr>
        <w:t>(time uncoupling).</w:t>
      </w:r>
    </w:p>
    <w:p w14:paraId="007EFDC2" w14:textId="77777777" w:rsidR="00CD2B0D" w:rsidRPr="00B532B0" w:rsidRDefault="00CD2B0D" w:rsidP="00780C77">
      <w:pPr>
        <w:rPr>
          <w:highlight w:val="yellow"/>
          <w:lang w:val="en-GB"/>
        </w:rPr>
      </w:pPr>
    </w:p>
    <w:p w14:paraId="01801F7B" w14:textId="02FA17B1" w:rsidR="0084161A" w:rsidRDefault="00453464" w:rsidP="00453464">
      <w:pPr>
        <w:rPr>
          <w:lang w:val="en-GB"/>
        </w:rPr>
      </w:pPr>
      <w:r>
        <w:rPr>
          <w:highlight w:val="cyan"/>
          <w:lang w:val="en-GB"/>
        </w:rPr>
        <w:lastRenderedPageBreak/>
        <w:t>1.</w:t>
      </w:r>
      <w:r w:rsidR="00E04CAB" w:rsidRPr="00B532B0">
        <w:rPr>
          <w:highlight w:val="cyan"/>
          <w:lang w:val="en-GB"/>
        </w:rPr>
        <w:t>Group communication</w:t>
      </w:r>
      <w:r w:rsidR="006F41AD">
        <w:rPr>
          <w:highlight w:val="cyan"/>
          <w:lang w:val="en-GB"/>
        </w:rPr>
        <w:t>:</w:t>
      </w:r>
      <w:r w:rsidR="006F41AD" w:rsidRPr="006D0B94">
        <w:rPr>
          <w:highlight w:val="yellow"/>
          <w:lang w:val="en-GB"/>
        </w:rPr>
        <w:t xml:space="preserve"> </w:t>
      </w:r>
      <w:r w:rsidR="006F41AD" w:rsidRPr="006D0B94">
        <w:rPr>
          <w:lang w:val="en-GB"/>
        </w:rPr>
        <w:t xml:space="preserve">Group communication is concerned with the delivery of messages to a set of recipients </w:t>
      </w:r>
      <w:r w:rsidR="006F41AD" w:rsidRPr="006D0B94">
        <w:rPr>
          <w:lang w:val="en-GB"/>
        </w:rPr>
        <w:t>(</w:t>
      </w:r>
      <w:r w:rsidR="006F41AD" w:rsidRPr="006D0B94">
        <w:rPr>
          <w:highlight w:val="yellow"/>
          <w:lang w:val="en-GB"/>
        </w:rPr>
        <w:t>one-to-many communication</w:t>
      </w:r>
      <w:r w:rsidR="006F41AD">
        <w:rPr>
          <w:lang w:val="en-GB"/>
        </w:rPr>
        <w:t>)</w:t>
      </w:r>
    </w:p>
    <w:p w14:paraId="4F6B8DBC" w14:textId="77777777" w:rsidR="00133B3C" w:rsidRPr="006F41AD" w:rsidRDefault="00133B3C" w:rsidP="00453464">
      <w:pPr>
        <w:rPr>
          <w:lang w:val="en-GB"/>
        </w:rPr>
      </w:pPr>
    </w:p>
    <w:p w14:paraId="319CA69C" w14:textId="06966E5B" w:rsidR="009565DF" w:rsidRPr="009565DF" w:rsidRDefault="00453464" w:rsidP="00515FE7">
      <w:pPr>
        <w:rPr>
          <w:lang w:val="en-GB"/>
        </w:rPr>
      </w:pPr>
      <w:r>
        <w:rPr>
          <w:lang w:val="en-GB"/>
        </w:rPr>
        <w:t>2.</w:t>
      </w:r>
      <w:r w:rsidR="00B763B5" w:rsidRPr="00B532B0">
        <w:rPr>
          <w:highlight w:val="cyan"/>
          <w:lang w:val="en-GB"/>
        </w:rPr>
        <w:t>Publish-subscribe systems</w:t>
      </w:r>
      <w:r w:rsidR="006D0B94">
        <w:rPr>
          <w:lang w:val="en-GB"/>
        </w:rPr>
        <w:t>:</w:t>
      </w:r>
      <w:r w:rsidR="009565DF">
        <w:rPr>
          <w:lang w:val="en-GB"/>
        </w:rPr>
        <w:t xml:space="preserve"> </w:t>
      </w:r>
      <w:r w:rsidR="009565DF" w:rsidRPr="009565DF">
        <w:rPr>
          <w:lang w:val="en-GB"/>
        </w:rPr>
        <w:t>A publish-subscribe system is a system where publishers publish structured</w:t>
      </w:r>
      <w:r w:rsidR="00515FE7">
        <w:rPr>
          <w:lang w:val="en-GB"/>
        </w:rPr>
        <w:t xml:space="preserve"> </w:t>
      </w:r>
      <w:r w:rsidR="009565DF" w:rsidRPr="009565DF">
        <w:rPr>
          <w:lang w:val="en-GB"/>
        </w:rPr>
        <w:t xml:space="preserve">events to an event service and </w:t>
      </w:r>
      <w:proofErr w:type="gramStart"/>
      <w:r w:rsidR="00515FE7" w:rsidRPr="009565DF">
        <w:rPr>
          <w:lang w:val="en-GB"/>
        </w:rPr>
        <w:t>subscribers</w:t>
      </w:r>
      <w:proofErr w:type="gramEnd"/>
      <w:r w:rsidR="009565DF" w:rsidRPr="009565DF">
        <w:rPr>
          <w:lang w:val="en-GB"/>
        </w:rPr>
        <w:t xml:space="preserve"> express interest in particular events through</w:t>
      </w:r>
    </w:p>
    <w:p w14:paraId="2EF95301" w14:textId="0B8F117D" w:rsidR="00B763B5" w:rsidRDefault="009565DF" w:rsidP="009565DF">
      <w:pPr>
        <w:rPr>
          <w:lang w:val="en-GB"/>
        </w:rPr>
      </w:pPr>
      <w:r w:rsidRPr="009565DF">
        <w:rPr>
          <w:lang w:val="en-GB"/>
        </w:rPr>
        <w:t>subscriptions which can be arbitrary patterns over the structured events.</w:t>
      </w:r>
      <w:r w:rsidR="00515FE7" w:rsidRPr="00515FE7">
        <w:rPr>
          <w:lang w:val="en-GB"/>
        </w:rPr>
        <w:t xml:space="preserve"> </w:t>
      </w:r>
      <w:r w:rsidR="00515FE7">
        <w:rPr>
          <w:lang w:val="en-GB"/>
        </w:rPr>
        <w:t>(</w:t>
      </w:r>
      <w:r w:rsidR="00515FE7" w:rsidRPr="006D0B94">
        <w:rPr>
          <w:highlight w:val="yellow"/>
          <w:lang w:val="en-GB"/>
        </w:rPr>
        <w:t>one-to-many</w:t>
      </w:r>
      <w:r w:rsidR="00515FE7" w:rsidRPr="006D0B94">
        <w:rPr>
          <w:highlight w:val="yellow"/>
          <w:lang w:val="en-GB"/>
        </w:rPr>
        <w:t>)</w:t>
      </w:r>
    </w:p>
    <w:p w14:paraId="0A9EA3AF" w14:textId="77777777" w:rsidR="00133B3C" w:rsidRPr="00515FE7" w:rsidRDefault="00133B3C" w:rsidP="009565DF">
      <w:pPr>
        <w:rPr>
          <w:lang w:val="en-GB"/>
        </w:rPr>
      </w:pPr>
    </w:p>
    <w:p w14:paraId="53032FCA" w14:textId="0F31816F" w:rsidR="00CF616C" w:rsidRDefault="00453464" w:rsidP="00E82416">
      <w:pPr>
        <w:rPr>
          <w:lang w:val="en-GB"/>
        </w:rPr>
      </w:pPr>
      <w:r w:rsidRPr="00453464">
        <w:rPr>
          <w:highlight w:val="cyan"/>
          <w:lang w:val="en-GB"/>
        </w:rPr>
        <w:t>3.</w:t>
      </w:r>
      <w:r w:rsidR="00613A80" w:rsidRPr="00453464">
        <w:rPr>
          <w:highlight w:val="cyan"/>
          <w:lang w:val="en-GB"/>
        </w:rPr>
        <w:t xml:space="preserve">Message </w:t>
      </w:r>
      <w:r w:rsidR="006D0B94" w:rsidRPr="00453464">
        <w:rPr>
          <w:highlight w:val="cyan"/>
          <w:lang w:val="en-GB"/>
        </w:rPr>
        <w:t>queues</w:t>
      </w:r>
      <w:r w:rsidR="006D0B94">
        <w:rPr>
          <w:highlight w:val="cyan"/>
          <w:lang w:val="en-GB"/>
        </w:rPr>
        <w:t>:</w:t>
      </w:r>
      <w:r w:rsidR="006D0B94" w:rsidRPr="006D0B94">
        <w:rPr>
          <w:lang w:val="en-GB"/>
        </w:rPr>
        <w:t xml:space="preserve"> is</w:t>
      </w:r>
      <w:r w:rsidR="006D0B94">
        <w:rPr>
          <w:lang w:val="en-GB"/>
        </w:rPr>
        <w:t xml:space="preserve"> </w:t>
      </w:r>
      <w:r w:rsidR="00E82416" w:rsidRPr="006D0B94">
        <w:rPr>
          <w:highlight w:val="yellow"/>
          <w:lang w:val="en-GB"/>
        </w:rPr>
        <w:t>point-to-point</w:t>
      </w:r>
      <w:r w:rsidR="00E82416" w:rsidRPr="00E82416">
        <w:rPr>
          <w:lang w:val="en-GB"/>
        </w:rPr>
        <w:t xml:space="preserve"> service using the concept of a message queue as an indirection, thus</w:t>
      </w:r>
      <w:r w:rsidR="00E82416">
        <w:rPr>
          <w:lang w:val="en-GB"/>
        </w:rPr>
        <w:t xml:space="preserve"> </w:t>
      </w:r>
      <w:r w:rsidR="00E82416" w:rsidRPr="00E82416">
        <w:rPr>
          <w:lang w:val="en-GB"/>
        </w:rPr>
        <w:t>achieving the desired properties of space and time uncoupling.</w:t>
      </w:r>
    </w:p>
    <w:p w14:paraId="793F46E1" w14:textId="77777777" w:rsidR="00133B3C" w:rsidRPr="00453464" w:rsidRDefault="00133B3C" w:rsidP="00E82416">
      <w:pPr>
        <w:rPr>
          <w:highlight w:val="cyan"/>
          <w:lang w:val="en-GB"/>
        </w:rPr>
      </w:pPr>
    </w:p>
    <w:p w14:paraId="60A4D10D" w14:textId="77777777" w:rsidR="00DA1E1D" w:rsidRPr="00DA1E1D" w:rsidRDefault="00453464" w:rsidP="00DA1E1D">
      <w:pPr>
        <w:rPr>
          <w:lang w:val="en-GB"/>
        </w:rPr>
      </w:pPr>
      <w:r>
        <w:rPr>
          <w:highlight w:val="cyan"/>
          <w:lang w:val="en-GB"/>
        </w:rPr>
        <w:t>4.</w:t>
      </w:r>
      <w:r w:rsidR="00CA64BD" w:rsidRPr="00453464">
        <w:rPr>
          <w:highlight w:val="cyan"/>
          <w:lang w:val="en-GB"/>
        </w:rPr>
        <w:t>Distributed shared memory</w:t>
      </w:r>
      <w:r w:rsidR="00DA1E1D">
        <w:rPr>
          <w:highlight w:val="cyan"/>
          <w:lang w:val="en-GB"/>
        </w:rPr>
        <w:t xml:space="preserve"> </w:t>
      </w:r>
      <w:r w:rsidR="00DA1E1D" w:rsidRPr="00DA1E1D">
        <w:rPr>
          <w:lang w:val="en-GB"/>
        </w:rPr>
        <w:t>(DSM) is an abstraction used for sharing data between</w:t>
      </w:r>
    </w:p>
    <w:p w14:paraId="2DF4D4E9" w14:textId="77777777" w:rsidR="00DA1E1D" w:rsidRPr="00DA1E1D" w:rsidRDefault="00DA1E1D" w:rsidP="00DA1E1D">
      <w:pPr>
        <w:rPr>
          <w:lang w:val="en-GB"/>
        </w:rPr>
      </w:pPr>
      <w:r w:rsidRPr="00DA1E1D">
        <w:rPr>
          <w:lang w:val="en-GB"/>
        </w:rPr>
        <w:t>computers that do not share physical memory. Processes access DSM by reads and</w:t>
      </w:r>
    </w:p>
    <w:p w14:paraId="23314EEB" w14:textId="5D6536FD" w:rsidR="00CA64BD" w:rsidRDefault="00DA1E1D" w:rsidP="00DA1E1D">
      <w:pPr>
        <w:rPr>
          <w:lang w:val="en-GB"/>
        </w:rPr>
      </w:pPr>
      <w:r w:rsidRPr="00DA1E1D">
        <w:rPr>
          <w:lang w:val="en-GB"/>
        </w:rPr>
        <w:t xml:space="preserve">updates to what appears to be ordinary memory within their address </w:t>
      </w:r>
      <w:proofErr w:type="gramStart"/>
      <w:r w:rsidRPr="00DA1E1D">
        <w:rPr>
          <w:lang w:val="en-GB"/>
        </w:rPr>
        <w:t>space.</w:t>
      </w:r>
      <w:r w:rsidR="00ED1067" w:rsidRPr="002A6977">
        <w:rPr>
          <w:highlight w:val="yellow"/>
          <w:lang w:val="en-GB"/>
        </w:rPr>
        <w:t>(</w:t>
      </w:r>
      <w:proofErr w:type="gramEnd"/>
      <w:r w:rsidR="002A6977" w:rsidRPr="002A6977">
        <w:rPr>
          <w:highlight w:val="yellow"/>
          <w:lang w:val="en-GB"/>
        </w:rPr>
        <w:t>one-to-many</w:t>
      </w:r>
      <w:r w:rsidR="00ED1067" w:rsidRPr="002A6977">
        <w:rPr>
          <w:highlight w:val="yellow"/>
          <w:lang w:val="en-GB"/>
        </w:rPr>
        <w:t>)</w:t>
      </w:r>
    </w:p>
    <w:p w14:paraId="03C17D68" w14:textId="77777777" w:rsidR="00133B3C" w:rsidRPr="00453464" w:rsidRDefault="00133B3C" w:rsidP="00DA1E1D">
      <w:pPr>
        <w:rPr>
          <w:highlight w:val="cyan"/>
          <w:lang w:val="en-GB"/>
        </w:rPr>
      </w:pPr>
    </w:p>
    <w:p w14:paraId="28E0CE0B" w14:textId="77777777" w:rsidR="00133B3C" w:rsidRPr="00133B3C" w:rsidRDefault="00453464" w:rsidP="00133B3C">
      <w:pPr>
        <w:rPr>
          <w:lang w:val="en-GB"/>
        </w:rPr>
      </w:pPr>
      <w:r>
        <w:rPr>
          <w:highlight w:val="cyan"/>
          <w:lang w:val="en-GB"/>
        </w:rPr>
        <w:t>5.</w:t>
      </w:r>
      <w:r w:rsidR="00CF616C" w:rsidRPr="00453464">
        <w:rPr>
          <w:highlight w:val="cyan"/>
          <w:lang w:val="en-GB"/>
        </w:rPr>
        <w:t>Tuple spaces</w:t>
      </w:r>
      <w:r w:rsidR="00133B3C">
        <w:rPr>
          <w:lang w:val="en-GB"/>
        </w:rPr>
        <w:t xml:space="preserve"> </w:t>
      </w:r>
      <w:proofErr w:type="gramStart"/>
      <w:r w:rsidR="00133B3C" w:rsidRPr="00133B3C">
        <w:rPr>
          <w:lang w:val="en-GB"/>
        </w:rPr>
        <w:t>In</w:t>
      </w:r>
      <w:proofErr w:type="gramEnd"/>
      <w:r w:rsidR="00133B3C" w:rsidRPr="00133B3C">
        <w:rPr>
          <w:lang w:val="en-GB"/>
        </w:rPr>
        <w:t xml:space="preserve"> this approach, processes communicate indirectly by placing tuples</w:t>
      </w:r>
    </w:p>
    <w:p w14:paraId="534D3D7C" w14:textId="77777777" w:rsidR="00133B3C" w:rsidRPr="00133B3C" w:rsidRDefault="00133B3C" w:rsidP="00133B3C">
      <w:pPr>
        <w:rPr>
          <w:lang w:val="en-GB"/>
        </w:rPr>
      </w:pPr>
      <w:r w:rsidRPr="00133B3C">
        <w:rPr>
          <w:lang w:val="en-GB"/>
        </w:rPr>
        <w:t>in a tuple space, from which other processes can read or remove them. Tuples do not</w:t>
      </w:r>
    </w:p>
    <w:p w14:paraId="7895EF2F" w14:textId="0BAB73AC" w:rsidR="00CF616C" w:rsidRDefault="00133B3C" w:rsidP="00133B3C">
      <w:pPr>
        <w:rPr>
          <w:lang w:val="en-GB"/>
        </w:rPr>
      </w:pPr>
      <w:r w:rsidRPr="00133B3C">
        <w:rPr>
          <w:lang w:val="en-GB"/>
        </w:rPr>
        <w:t xml:space="preserve">have an address but are accessed by pattern matching on </w:t>
      </w:r>
      <w:proofErr w:type="gramStart"/>
      <w:r w:rsidRPr="00133B3C">
        <w:rPr>
          <w:lang w:val="en-GB"/>
        </w:rPr>
        <w:t>content</w:t>
      </w:r>
      <w:r w:rsidR="002A6977" w:rsidRPr="00DA1E1D">
        <w:rPr>
          <w:lang w:val="en-GB"/>
        </w:rPr>
        <w:t>.</w:t>
      </w:r>
      <w:r w:rsidR="002A6977" w:rsidRPr="002A6977">
        <w:rPr>
          <w:highlight w:val="yellow"/>
          <w:lang w:val="en-GB"/>
        </w:rPr>
        <w:t>(</w:t>
      </w:r>
      <w:proofErr w:type="gramEnd"/>
      <w:r w:rsidR="002A6977" w:rsidRPr="002A6977">
        <w:rPr>
          <w:highlight w:val="yellow"/>
          <w:lang w:val="en-GB"/>
        </w:rPr>
        <w:t>one-to-many)</w:t>
      </w:r>
      <w:r w:rsidR="002A6977">
        <w:rPr>
          <w:lang w:val="en-GB"/>
        </w:rPr>
        <w:t xml:space="preserve"> or </w:t>
      </w:r>
      <w:r w:rsidR="002A6977" w:rsidRPr="00DA1E1D">
        <w:rPr>
          <w:lang w:val="en-GB"/>
        </w:rPr>
        <w:t>.</w:t>
      </w:r>
      <w:r w:rsidR="002A6977" w:rsidRPr="002A6977">
        <w:rPr>
          <w:highlight w:val="yellow"/>
          <w:lang w:val="en-GB"/>
        </w:rPr>
        <w:t>(one-to-</w:t>
      </w:r>
      <w:r w:rsidR="002A6977">
        <w:rPr>
          <w:highlight w:val="yellow"/>
          <w:lang w:val="en-GB"/>
        </w:rPr>
        <w:t>one</w:t>
      </w:r>
      <w:r w:rsidR="002A6977" w:rsidRPr="002A6977">
        <w:rPr>
          <w:highlight w:val="yellow"/>
          <w:lang w:val="en-GB"/>
        </w:rPr>
        <w:t>)</w:t>
      </w:r>
    </w:p>
    <w:p w14:paraId="4B815304" w14:textId="50A852C9" w:rsidR="000C08B8" w:rsidRDefault="000C08B8" w:rsidP="00133B3C">
      <w:pPr>
        <w:rPr>
          <w:lang w:val="en-GB"/>
        </w:rPr>
      </w:pPr>
      <w:r>
        <w:rPr>
          <w:lang w:val="en-GB"/>
        </w:rPr>
        <w:t>‘------------------------</w:t>
      </w:r>
    </w:p>
    <w:p w14:paraId="647CC016" w14:textId="420958F4" w:rsidR="000C08B8" w:rsidRDefault="000C08B8" w:rsidP="00133B3C">
      <w:pPr>
        <w:rPr>
          <w:lang w:val="en-GB"/>
        </w:rPr>
      </w:pPr>
      <w:r w:rsidRPr="004F2791">
        <w:rPr>
          <w:lang w:val="en-GB"/>
        </w:rPr>
        <w:t>distributed system architectures.</w:t>
      </w:r>
    </w:p>
    <w:p w14:paraId="6E693AB8" w14:textId="46974DEA" w:rsidR="00635577" w:rsidRDefault="00F60519" w:rsidP="00133B3C">
      <w:pPr>
        <w:rPr>
          <w:lang w:val="en-GB"/>
        </w:rPr>
      </w:pPr>
      <w:r w:rsidRPr="00F60519">
        <w:rPr>
          <w:highlight w:val="green"/>
          <w:lang w:val="en-GB"/>
        </w:rPr>
        <w:t>Client-server</w:t>
      </w:r>
      <w:r w:rsidRPr="00F60519">
        <w:rPr>
          <w:lang w:val="en-GB"/>
        </w:rPr>
        <w:t xml:space="preserve">: </w:t>
      </w:r>
      <w:r w:rsidRPr="00F60519">
        <w:rPr>
          <w:highlight w:val="yellow"/>
          <w:lang w:val="en-GB"/>
        </w:rPr>
        <w:t>Client processes interact with individual server processes in potentially separate host computers in order to access the shared resources that they manage</w:t>
      </w:r>
      <w:r w:rsidRPr="00F60519">
        <w:rPr>
          <w:noProof/>
          <w:lang w:val="en-GB"/>
        </w:rPr>
        <w:t xml:space="preserve"> </w:t>
      </w:r>
      <w:r w:rsidR="00963D01">
        <w:rPr>
          <w:noProof/>
          <w:lang w:val="en-GB"/>
        </w:rPr>
        <w:t>(</w:t>
      </w:r>
      <w:r w:rsidR="00963D01" w:rsidRPr="00B47F01">
        <w:rPr>
          <w:highlight w:val="cyan"/>
          <w:lang w:val="en-GB"/>
        </w:rPr>
        <w:t>it scales poorly</w:t>
      </w:r>
      <w:r w:rsidR="00963D01">
        <w:rPr>
          <w:noProof/>
          <w:lang w:val="en-GB"/>
        </w:rPr>
        <w:t>)</w:t>
      </w:r>
      <w:r w:rsidR="00635577">
        <w:rPr>
          <w:noProof/>
        </w:rPr>
        <w:drawing>
          <wp:inline distT="0" distB="0" distL="0" distR="0" wp14:anchorId="2536CD4C" wp14:editId="04B58058">
            <wp:extent cx="5731510" cy="25438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0CD63" w14:textId="4E64990E" w:rsidR="005447AD" w:rsidRDefault="00B47F01" w:rsidP="00EE599C">
      <w:pPr>
        <w:rPr>
          <w:lang w:val="en-GB"/>
        </w:rPr>
      </w:pPr>
      <w:r w:rsidRPr="00B47F01">
        <w:rPr>
          <w:highlight w:val="green"/>
          <w:lang w:val="en-GB"/>
        </w:rPr>
        <w:lastRenderedPageBreak/>
        <w:t xml:space="preserve">Peer-to-peer: </w:t>
      </w:r>
      <w:r w:rsidRPr="00B47F01">
        <w:rPr>
          <w:highlight w:val="yellow"/>
          <w:lang w:val="en-GB"/>
        </w:rPr>
        <w:t xml:space="preserve">In this architecture </w:t>
      </w:r>
      <w:proofErr w:type="gramStart"/>
      <w:r w:rsidRPr="00B47F01">
        <w:rPr>
          <w:highlight w:val="yellow"/>
          <w:lang w:val="en-GB"/>
        </w:rPr>
        <w:t>all of</w:t>
      </w:r>
      <w:proofErr w:type="gramEnd"/>
      <w:r w:rsidRPr="00B47F01">
        <w:rPr>
          <w:highlight w:val="yellow"/>
          <w:lang w:val="en-GB"/>
        </w:rPr>
        <w:t xml:space="preserve"> the processes involved in a task or activity play similar roles, interacting cooperatively as peers without any distinction between client and server</w:t>
      </w:r>
    </w:p>
    <w:p w14:paraId="04509113" w14:textId="02AED6ED" w:rsidR="00B229B3" w:rsidRDefault="00B229B3" w:rsidP="00EE599C">
      <w:pPr>
        <w:rPr>
          <w:lang w:val="en-GB"/>
        </w:rPr>
      </w:pPr>
      <w:r>
        <w:rPr>
          <w:noProof/>
        </w:rPr>
        <w:drawing>
          <wp:inline distT="0" distB="0" distL="0" distR="0" wp14:anchorId="763E5133" wp14:editId="48C8891F">
            <wp:extent cx="5058410" cy="39490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895" cy="400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7FEDE" w14:textId="7E794A09" w:rsidR="008D2C5F" w:rsidRDefault="008D2C5F" w:rsidP="00EE599C">
      <w:pPr>
        <w:rPr>
          <w:lang w:val="en-GB"/>
        </w:rPr>
      </w:pPr>
    </w:p>
    <w:p w14:paraId="65244734" w14:textId="61A21555" w:rsidR="008D2C5F" w:rsidRPr="00B47F01" w:rsidRDefault="008D2C5F" w:rsidP="008D2C5F">
      <w:pPr>
        <w:rPr>
          <w:lang w:val="en-GB"/>
        </w:rPr>
      </w:pPr>
      <w:r>
        <w:rPr>
          <w:noProof/>
        </w:rPr>
        <w:drawing>
          <wp:inline distT="0" distB="0" distL="0" distR="0" wp14:anchorId="143F8A3B" wp14:editId="6017A4EB">
            <wp:extent cx="5731510" cy="22815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97079" w14:textId="0C4B3E66" w:rsidR="000A2EF5" w:rsidRDefault="000A2EF5" w:rsidP="00EE599C">
      <w:pPr>
        <w:rPr>
          <w:lang w:val="en-GB"/>
        </w:rPr>
      </w:pPr>
    </w:p>
    <w:p w14:paraId="3DA592DE" w14:textId="140010E3" w:rsidR="00B56B0A" w:rsidRDefault="00B56B0A" w:rsidP="00EE599C">
      <w:pPr>
        <w:rPr>
          <w:lang w:val="en-GB"/>
        </w:rPr>
      </w:pPr>
    </w:p>
    <w:p w14:paraId="5100CD03" w14:textId="77777777" w:rsidR="00241FB4" w:rsidRDefault="00B56B0A" w:rsidP="00EE599C">
      <w:pPr>
        <w:rPr>
          <w:highlight w:val="yellow"/>
          <w:lang w:val="en-GB"/>
        </w:rPr>
      </w:pPr>
      <w:r w:rsidRPr="008D2C5F">
        <w:rPr>
          <w:highlight w:val="yellow"/>
          <w:lang w:val="en-GB"/>
        </w:rPr>
        <w:t xml:space="preserve">The proxy pattern is a commonly recurring pattern in distributed systems designed particularly to support location transparency in remote procedure calls or remote method invocation. With this </w:t>
      </w:r>
    </w:p>
    <w:p w14:paraId="61949DD1" w14:textId="26C5CBDA" w:rsidR="00B56B0A" w:rsidRDefault="00B56B0A" w:rsidP="00EE599C">
      <w:pPr>
        <w:rPr>
          <w:lang w:val="en-GB"/>
        </w:rPr>
      </w:pPr>
      <w:r w:rsidRPr="008D2C5F">
        <w:rPr>
          <w:highlight w:val="yellow"/>
          <w:lang w:val="en-GB"/>
        </w:rPr>
        <w:t>approach, a proxy is created in the local address space to represent the remote object.</w:t>
      </w:r>
      <w:r w:rsidR="008D2C5F">
        <w:rPr>
          <w:lang w:val="en-GB"/>
        </w:rPr>
        <w:tab/>
      </w:r>
    </w:p>
    <w:p w14:paraId="0D2A22EB" w14:textId="248A581B" w:rsidR="00241FB4" w:rsidRPr="00B56B0A" w:rsidRDefault="00241FB4" w:rsidP="00EE599C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6A62C944" wp14:editId="100FB3A6">
            <wp:extent cx="5731510" cy="29190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83161" w14:textId="445A5226" w:rsidR="00BC6AA6" w:rsidRPr="00BC6AA6" w:rsidRDefault="00BC6AA6" w:rsidP="00BC6AA6">
      <w:pPr>
        <w:rPr>
          <w:highlight w:val="yellow"/>
          <w:lang w:val="en-GB"/>
        </w:rPr>
      </w:pPr>
      <w:r w:rsidRPr="00BC6AA6">
        <w:rPr>
          <w:lang w:val="en-GB"/>
        </w:rPr>
        <w:t xml:space="preserve">• </w:t>
      </w:r>
      <w:r w:rsidRPr="008B4C71">
        <w:rPr>
          <w:highlight w:val="yellow"/>
          <w:lang w:val="en-GB"/>
        </w:rPr>
        <w:t>The use of brokerage</w:t>
      </w:r>
      <w:r w:rsidR="00241FB4" w:rsidRPr="008B4C71">
        <w:rPr>
          <w:highlight w:val="yellow"/>
          <w:lang w:val="en-GB"/>
        </w:rPr>
        <w:t xml:space="preserve"> </w:t>
      </w:r>
      <w:r w:rsidRPr="008B4C71">
        <w:rPr>
          <w:highlight w:val="yellow"/>
          <w:lang w:val="en-GB"/>
        </w:rPr>
        <w:t>this pattern consists of the trio of service provider, service requester and service broker</w:t>
      </w:r>
      <w:r w:rsidR="00241FB4" w:rsidRPr="008B4C71">
        <w:rPr>
          <w:highlight w:val="yellow"/>
          <w:lang w:val="en-GB"/>
        </w:rPr>
        <w:t>.</w:t>
      </w:r>
      <w:r w:rsidRPr="008B4C71">
        <w:rPr>
          <w:highlight w:val="yellow"/>
          <w:lang w:val="en-GB"/>
        </w:rPr>
        <w:t xml:space="preserve"> This brokerage pattern is replicated in many areas of distributed systems, for example with the registry in Java RMI</w:t>
      </w:r>
      <w:bookmarkStart w:id="0" w:name="_GoBack"/>
      <w:bookmarkEnd w:id="0"/>
    </w:p>
    <w:p w14:paraId="269737C5" w14:textId="12433611" w:rsidR="00EE599C" w:rsidRPr="00A75C0A" w:rsidRDefault="00EE599C" w:rsidP="00EE599C">
      <w:pPr>
        <w:ind w:firstLine="720"/>
        <w:rPr>
          <w:lang w:val="en-GB"/>
        </w:rPr>
      </w:pPr>
    </w:p>
    <w:p w14:paraId="377DF82D" w14:textId="76A6B38E" w:rsidR="00EE599C" w:rsidRPr="00A75C0A" w:rsidRDefault="00EE599C" w:rsidP="00EE599C">
      <w:pPr>
        <w:ind w:firstLine="720"/>
        <w:rPr>
          <w:lang w:val="en-GB"/>
        </w:rPr>
      </w:pPr>
    </w:p>
    <w:p w14:paraId="74434D49" w14:textId="6D11259B" w:rsidR="00EE599C" w:rsidRPr="00A75C0A" w:rsidRDefault="00EE599C" w:rsidP="00EE599C">
      <w:pPr>
        <w:rPr>
          <w:lang w:val="en-GB"/>
        </w:rPr>
      </w:pPr>
    </w:p>
    <w:p w14:paraId="073D3BFE" w14:textId="77777777" w:rsidR="00EE599C" w:rsidRPr="003968F0" w:rsidRDefault="00EE599C" w:rsidP="00EE599C">
      <w:pPr>
        <w:ind w:firstLine="720"/>
        <w:rPr>
          <w:lang w:val="en-GB"/>
        </w:rPr>
      </w:pPr>
    </w:p>
    <w:p w14:paraId="0EC518F6" w14:textId="77777777" w:rsidR="00DF017E" w:rsidRPr="00511744" w:rsidRDefault="00DF017E" w:rsidP="00BC4DD2">
      <w:pPr>
        <w:rPr>
          <w:lang w:val="en-GB"/>
        </w:rPr>
      </w:pPr>
    </w:p>
    <w:p w14:paraId="64726FF0" w14:textId="77777777" w:rsidR="0030148E" w:rsidRPr="0030148E" w:rsidRDefault="0030148E" w:rsidP="0030148E">
      <w:pPr>
        <w:rPr>
          <w:lang w:val="en-GB"/>
        </w:rPr>
      </w:pPr>
    </w:p>
    <w:p w14:paraId="7FD5AAE3" w14:textId="5EDF1C50" w:rsidR="00620049" w:rsidRPr="00346FCD" w:rsidRDefault="00620049" w:rsidP="00346FCD">
      <w:pPr>
        <w:rPr>
          <w:lang w:val="en-GB"/>
        </w:rPr>
      </w:pPr>
    </w:p>
    <w:p w14:paraId="7D3DBB86" w14:textId="77777777" w:rsidR="00346FCD" w:rsidRPr="00346FCD" w:rsidRDefault="00346FCD" w:rsidP="00346FCD">
      <w:pPr>
        <w:rPr>
          <w:lang w:val="en-GB"/>
        </w:rPr>
      </w:pPr>
    </w:p>
    <w:sectPr w:rsidR="00346FCD" w:rsidRPr="00346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81B876" w14:textId="77777777" w:rsidR="00323612" w:rsidRDefault="00323612" w:rsidP="00312AF5">
      <w:pPr>
        <w:spacing w:after="0" w:line="240" w:lineRule="auto"/>
      </w:pPr>
      <w:r>
        <w:separator/>
      </w:r>
    </w:p>
  </w:endnote>
  <w:endnote w:type="continuationSeparator" w:id="0">
    <w:p w14:paraId="2EBBDEEF" w14:textId="77777777" w:rsidR="00323612" w:rsidRDefault="00323612" w:rsidP="00312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171157" w14:textId="77777777" w:rsidR="00323612" w:rsidRDefault="00323612" w:rsidP="00312AF5">
      <w:pPr>
        <w:spacing w:after="0" w:line="240" w:lineRule="auto"/>
      </w:pPr>
      <w:r>
        <w:separator/>
      </w:r>
    </w:p>
  </w:footnote>
  <w:footnote w:type="continuationSeparator" w:id="0">
    <w:p w14:paraId="68268D88" w14:textId="77777777" w:rsidR="00323612" w:rsidRDefault="00323612" w:rsidP="00312A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F716A"/>
    <w:multiLevelType w:val="hybridMultilevel"/>
    <w:tmpl w:val="90CEA1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AF5"/>
    <w:rsid w:val="00011805"/>
    <w:rsid w:val="000A2EF5"/>
    <w:rsid w:val="000C08B8"/>
    <w:rsid w:val="000F0CFC"/>
    <w:rsid w:val="00133B3C"/>
    <w:rsid w:val="00241FB4"/>
    <w:rsid w:val="002A6977"/>
    <w:rsid w:val="0030148E"/>
    <w:rsid w:val="00312AF5"/>
    <w:rsid w:val="00323612"/>
    <w:rsid w:val="00342EB1"/>
    <w:rsid w:val="00346FCD"/>
    <w:rsid w:val="003968F0"/>
    <w:rsid w:val="00407692"/>
    <w:rsid w:val="00421D0D"/>
    <w:rsid w:val="00452F56"/>
    <w:rsid w:val="00453464"/>
    <w:rsid w:val="004F2791"/>
    <w:rsid w:val="00511744"/>
    <w:rsid w:val="00515FE7"/>
    <w:rsid w:val="005257AA"/>
    <w:rsid w:val="005447AD"/>
    <w:rsid w:val="00551B3B"/>
    <w:rsid w:val="005D581D"/>
    <w:rsid w:val="0060432E"/>
    <w:rsid w:val="00613A80"/>
    <w:rsid w:val="00620049"/>
    <w:rsid w:val="00635577"/>
    <w:rsid w:val="006D0B94"/>
    <w:rsid w:val="006F41AD"/>
    <w:rsid w:val="00780C77"/>
    <w:rsid w:val="007E7183"/>
    <w:rsid w:val="0084161A"/>
    <w:rsid w:val="008B4C71"/>
    <w:rsid w:val="008D2C5F"/>
    <w:rsid w:val="009565DF"/>
    <w:rsid w:val="00963D01"/>
    <w:rsid w:val="00A10666"/>
    <w:rsid w:val="00A75C0A"/>
    <w:rsid w:val="00B229B3"/>
    <w:rsid w:val="00B47F01"/>
    <w:rsid w:val="00B532B0"/>
    <w:rsid w:val="00B54AF5"/>
    <w:rsid w:val="00B56A35"/>
    <w:rsid w:val="00B56B0A"/>
    <w:rsid w:val="00B763B5"/>
    <w:rsid w:val="00BC4DD2"/>
    <w:rsid w:val="00BC6AA6"/>
    <w:rsid w:val="00C927E0"/>
    <w:rsid w:val="00CA64BD"/>
    <w:rsid w:val="00CD2B0D"/>
    <w:rsid w:val="00CF616C"/>
    <w:rsid w:val="00DA1E1D"/>
    <w:rsid w:val="00DE2A79"/>
    <w:rsid w:val="00DF017E"/>
    <w:rsid w:val="00E04CAB"/>
    <w:rsid w:val="00E82416"/>
    <w:rsid w:val="00ED1067"/>
    <w:rsid w:val="00EE10BD"/>
    <w:rsid w:val="00EE599C"/>
    <w:rsid w:val="00F60519"/>
    <w:rsid w:val="00F7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8CBAB"/>
  <w15:chartTrackingRefBased/>
  <w15:docId w15:val="{FF844B99-4430-4422-8CC1-89D9D1195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2AF5"/>
    <w:pPr>
      <w:spacing w:after="200" w:line="276" w:lineRule="auto"/>
    </w:pPr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2A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2AF5"/>
    <w:pPr>
      <w:tabs>
        <w:tab w:val="center" w:pos="4513"/>
        <w:tab w:val="right" w:pos="9026"/>
      </w:tabs>
      <w:spacing w:after="0" w:line="240" w:lineRule="auto"/>
    </w:pPr>
    <w:rPr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312AF5"/>
  </w:style>
  <w:style w:type="paragraph" w:styleId="Footer">
    <w:name w:val="footer"/>
    <w:basedOn w:val="Normal"/>
    <w:link w:val="FooterChar"/>
    <w:uiPriority w:val="99"/>
    <w:unhideWhenUsed/>
    <w:rsid w:val="00312AF5"/>
    <w:pPr>
      <w:tabs>
        <w:tab w:val="center" w:pos="4513"/>
        <w:tab w:val="right" w:pos="9026"/>
      </w:tabs>
      <w:spacing w:after="0" w:line="240" w:lineRule="auto"/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312AF5"/>
  </w:style>
  <w:style w:type="character" w:customStyle="1" w:styleId="Heading1Char">
    <w:name w:val="Heading 1 Char"/>
    <w:basedOn w:val="DefaultParagraphFont"/>
    <w:link w:val="Heading1"/>
    <w:uiPriority w:val="9"/>
    <w:rsid w:val="00312AF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da-DK"/>
    </w:rPr>
  </w:style>
  <w:style w:type="character" w:styleId="Emphasis">
    <w:name w:val="Emphasis"/>
    <w:basedOn w:val="DefaultParagraphFont"/>
    <w:uiPriority w:val="20"/>
    <w:qFormat/>
    <w:rsid w:val="00312AF5"/>
    <w:rPr>
      <w:i/>
      <w:iCs/>
    </w:rPr>
  </w:style>
  <w:style w:type="paragraph" w:styleId="ListParagraph">
    <w:name w:val="List Paragraph"/>
    <w:basedOn w:val="Normal"/>
    <w:uiPriority w:val="34"/>
    <w:qFormat/>
    <w:rsid w:val="00346F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582</Words>
  <Characters>3323</Characters>
  <Application>Microsoft Office Word</Application>
  <DocSecurity>0</DocSecurity>
  <Lines>27</Lines>
  <Paragraphs>7</Paragraphs>
  <ScaleCrop>false</ScaleCrop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 dassu</dc:creator>
  <cp:keywords/>
  <dc:description/>
  <cp:lastModifiedBy>fadi dassu</cp:lastModifiedBy>
  <cp:revision>59</cp:revision>
  <dcterms:created xsi:type="dcterms:W3CDTF">2019-01-13T21:59:00Z</dcterms:created>
  <dcterms:modified xsi:type="dcterms:W3CDTF">2019-01-13T22:49:00Z</dcterms:modified>
</cp:coreProperties>
</file>