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10BD" w14:textId="77777777" w:rsidR="005055F9" w:rsidRPr="005055F9" w:rsidRDefault="00000000" w:rsidP="005055F9">
      <w:pPr>
        <w:pStyle w:val="Heading2"/>
      </w:pPr>
      <w:r w:rsidRPr="005055F9">
        <w:t xml:space="preserve">Before the Honourable Munsiff Court, Haripad </w:t>
      </w:r>
    </w:p>
    <w:p w14:paraId="0FD6DDDB" w14:textId="77777777" w:rsidR="00417074" w:rsidRDefault="00000000">
      <w:pPr>
        <w:pStyle w:val="Heading3"/>
      </w:pPr>
      <w:r>
        <w:t>O.S. No. 214 of 2025 — I.A. No. 6 of 2026</w:t>
      </w:r>
    </w:p>
    <w:p w14:paraId="4109E111" w14:textId="77777777" w:rsidR="005055F9" w:rsidRDefault="005055F9">
      <w:pPr>
        <w:pStyle w:val="Heading3"/>
      </w:pPr>
    </w:p>
    <w:p w14:paraId="330C2018" w14:textId="77777777" w:rsidR="00417074" w:rsidRDefault="00000000">
      <w:pPr>
        <w:pStyle w:val="Heading3"/>
      </w:pPr>
      <w:r>
        <w:t>Memo-cum-Rejoinder to the Objections dated 19.06.2026</w:t>
      </w:r>
    </w:p>
    <w:p w14:paraId="7338072A" w14:textId="6F9FAB56" w:rsidR="00417074" w:rsidRPr="005055F9" w:rsidRDefault="00000000" w:rsidP="005055F9">
      <w:r w:rsidRPr="005055F9">
        <w:t>Each objection dated 19.06.2026 (erroneously captioned “IA. 6/2025”)</w:t>
      </w:r>
      <w:r w:rsidR="001210B8">
        <w:t xml:space="preserve"> by first defendant (D1) and second defendant (D2)</w:t>
      </w:r>
      <w:r w:rsidRPr="005055F9">
        <w:t xml:space="preserve"> is reproduced verbatim, followed only by verbatim, pin-pointed extracts (“ITA”: Indian Trusts Act, 1882; “CPC”: Code of Civil Procedure, 1908; “Minutes”: the Trust’s Minutes Book produced by D2). No argument is advanced.</w:t>
      </w:r>
    </w:p>
    <w:p w14:paraId="4777DD47" w14:textId="77777777" w:rsidR="00417074" w:rsidRDefault="00000000">
      <w:pPr>
        <w:pStyle w:val="Heading4"/>
      </w:pPr>
      <w:r>
        <w:t>Objections Para 1</w:t>
      </w:r>
    </w:p>
    <w:p w14:paraId="5C70D2C5" w14:textId="77777777" w:rsidR="00417074" w:rsidRDefault="00000000">
      <w:pPr>
        <w:pStyle w:val="ListNumber"/>
      </w:pPr>
      <w:r>
        <w:rPr>
          <w:rStyle w:val="Emphasis"/>
        </w:rPr>
        <w:t xml:space="preserve">“The above suit and petition </w:t>
      </w:r>
      <w:proofErr w:type="gramStart"/>
      <w:r>
        <w:rPr>
          <w:rStyle w:val="Emphasis"/>
        </w:rPr>
        <w:t>is</w:t>
      </w:r>
      <w:proofErr w:type="gramEnd"/>
      <w:r>
        <w:rPr>
          <w:rStyle w:val="Emphasis"/>
        </w:rPr>
        <w:t xml:space="preserve"> false, vexatious and not maintainable either in law or on facts. It lacks </w:t>
      </w:r>
      <w:proofErr w:type="spellStart"/>
      <w:r>
        <w:rPr>
          <w:rStyle w:val="Emphasis"/>
        </w:rPr>
        <w:t>bonafide</w:t>
      </w:r>
      <w:proofErr w:type="spellEnd"/>
      <w:r>
        <w:rPr>
          <w:rStyle w:val="Emphasis"/>
        </w:rPr>
        <w:t xml:space="preserve"> and filed as an experimental one.”</w:t>
      </w:r>
    </w:p>
    <w:p w14:paraId="49865DFD" w14:textId="69462D77" w:rsidR="00785D44" w:rsidRPr="00785D44" w:rsidRDefault="00785D44" w:rsidP="00785D44">
      <w:pPr>
        <w:pStyle w:val="ListNumber2"/>
      </w:pPr>
      <w:r w:rsidRPr="00785D44">
        <w:t>ITA, s. 19: “</w:t>
      </w:r>
      <w:r w:rsidRPr="00785D44">
        <w:rPr>
          <w:rStyle w:val="Emphasis"/>
        </w:rPr>
        <w:t>A trustee is bound (a) to keep clear and accurate accounts of the trust-property, and (b), at all reasonable times, at the request of the beneficiary, to furnish him with full and accurate information as to the amount and state of the trust-property.”</w:t>
      </w:r>
    </w:p>
    <w:p w14:paraId="42D08D20" w14:textId="444B1FE6" w:rsidR="00785D44" w:rsidRPr="00785D44" w:rsidRDefault="00785D44" w:rsidP="00785D44">
      <w:pPr>
        <w:pStyle w:val="ListNumber2"/>
      </w:pPr>
      <w:r w:rsidRPr="00785D44">
        <w:t>ITA, s. 57: “</w:t>
      </w:r>
      <w:r w:rsidRPr="00785D44">
        <w:rPr>
          <w:rStyle w:val="Emphasis"/>
        </w:rPr>
        <w:t>The beneficiary has a right, as against the trustee and all persons claiming under him with notice of the trust, to inspect and take copies of … the accounts of the trust-property and the vouchers (if any) by which they are supported …</w:t>
      </w:r>
      <w:r w:rsidRPr="00785D44">
        <w:t>”</w:t>
      </w:r>
    </w:p>
    <w:p w14:paraId="25606DB0" w14:textId="6FB88E4E" w:rsidR="00417074" w:rsidRDefault="00000000">
      <w:pPr>
        <w:pStyle w:val="ListNumber2"/>
      </w:pPr>
      <w:r>
        <w:t xml:space="preserve">Trust Deed 2/IV/2007, p. 4, cl. 2: </w:t>
      </w:r>
      <w:r>
        <w:rPr>
          <w:rStyle w:val="Emphasis"/>
        </w:rPr>
        <w:t>“</w:t>
      </w:r>
      <w:r w:rsidRPr="002D6867">
        <w:rPr>
          <w:rStyle w:val="Emphasis"/>
          <w:b/>
          <w:bCs/>
        </w:rPr>
        <w:t>The Managing Trustee also bound to maintain all records and accounts of the trust.</w:t>
      </w:r>
      <w:r>
        <w:rPr>
          <w:rStyle w:val="Emphasis"/>
        </w:rPr>
        <w:t>”</w:t>
      </w:r>
    </w:p>
    <w:p w14:paraId="7F5CD09A" w14:textId="57AE9D0C" w:rsidR="005055F9" w:rsidRDefault="005055F9">
      <w:pPr>
        <w:pStyle w:val="ListNumber2"/>
      </w:pPr>
      <w:r>
        <w:t>HC Kerala, O.P.(C) 3278/2025, judgment, 15.01.2026, on the Plaintiff’s own petition, directing</w:t>
      </w:r>
      <w:r w:rsidRPr="002D6867">
        <w:t>: </w:t>
      </w:r>
      <w:r w:rsidRPr="002D6867">
        <w:rPr>
          <w:rStyle w:val="Emphasis"/>
          <w:color w:val="000000"/>
        </w:rPr>
        <w:t>"The petitioner is the plaintiff in O.S. No. 214/2025 … dispose</w:t>
      </w:r>
      <w:r>
        <w:rPr>
          <w:rStyle w:val="Emphasis"/>
          <w:color w:val="000000"/>
        </w:rPr>
        <w:t xml:space="preserve"> of I.A. No. 2, 5 &amp; 9 of 2025 … within three months from today."</w:t>
      </w:r>
    </w:p>
    <w:p w14:paraId="26BB91B8" w14:textId="60CBA9F4" w:rsidR="00417074" w:rsidRDefault="00000000">
      <w:pPr>
        <w:pStyle w:val="ListNumber2"/>
      </w:pPr>
      <w:r>
        <w:t xml:space="preserve">HC Kerala, W.P.(C) 31247/2025, judgment, 27.08.2025, on the Plaintiff’s petition for the Trust deeds, directing: </w:t>
      </w:r>
      <w:r>
        <w:rPr>
          <w:rStyle w:val="Emphasis"/>
        </w:rPr>
        <w:t>“… to issue the certified copies sought for by the petitioner</w:t>
      </w:r>
      <w:r w:rsidR="005055F9">
        <w:rPr>
          <w:rStyle w:val="Emphasis"/>
        </w:rPr>
        <w:t xml:space="preserve"> [plaintiff]</w:t>
      </w:r>
      <w:r>
        <w:rPr>
          <w:rStyle w:val="Emphasis"/>
        </w:rPr>
        <w:t xml:space="preserve"> within a period of two weeks </w:t>
      </w:r>
      <w:r w:rsidR="005055F9">
        <w:rPr>
          <w:rStyle w:val="Emphasis"/>
        </w:rPr>
        <w:t>…”</w:t>
      </w:r>
    </w:p>
    <w:p w14:paraId="04D1F75F" w14:textId="77777777" w:rsidR="00417074" w:rsidRDefault="00000000">
      <w:pPr>
        <w:pStyle w:val="Heading4"/>
      </w:pPr>
      <w:r>
        <w:t>Objections Para 2</w:t>
      </w:r>
    </w:p>
    <w:p w14:paraId="060B9B7B" w14:textId="77777777" w:rsidR="00417074" w:rsidRDefault="00000000">
      <w:pPr>
        <w:pStyle w:val="ListNumber"/>
      </w:pPr>
      <w:r>
        <w:rPr>
          <w:rStyle w:val="Emphasis"/>
        </w:rPr>
        <w:t>“These respondents deny all averments and allegations in the accompanying affidavit except that those are specifically admitted hereunder.”</w:t>
      </w:r>
    </w:p>
    <w:p w14:paraId="29E3618F" w14:textId="30B80E5D" w:rsidR="000905AF" w:rsidRPr="000905AF" w:rsidRDefault="000905AF" w:rsidP="000905AF">
      <w:pPr>
        <w:pStyle w:val="ListNumber2"/>
      </w:pPr>
      <w:r w:rsidRPr="000905AF">
        <w:t>CPC, O. VIII R. 3: “</w:t>
      </w:r>
      <w:r w:rsidRPr="000905AF">
        <w:rPr>
          <w:i/>
          <w:iCs/>
        </w:rPr>
        <w:t>It shall not be sufficient for a defendant in his written statement to deny generally the grounds alleged by the plaintiff, but the defendant must deal specifically with each allegation of fact of which he does not admit the truth, except damages.</w:t>
      </w:r>
      <w:r w:rsidRPr="000905AF">
        <w:t>”</w:t>
      </w:r>
    </w:p>
    <w:p w14:paraId="13227C53" w14:textId="11CA1031" w:rsidR="000905AF" w:rsidRPr="000905AF" w:rsidRDefault="000905AF" w:rsidP="000905AF">
      <w:pPr>
        <w:pStyle w:val="ListNumber2"/>
      </w:pPr>
      <w:r>
        <w:t xml:space="preserve">CPC, O. VIII R. 5(1): </w:t>
      </w:r>
      <w:r>
        <w:rPr>
          <w:rStyle w:val="Emphasis"/>
        </w:rPr>
        <w:t>“Every allegation of fact in the plaint, if not denied specifically or by necessary implication, or stated to be not admitted in the pleading of the defendant</w:t>
      </w:r>
      <w:r w:rsidRPr="002D6867">
        <w:rPr>
          <w:rStyle w:val="Emphasis"/>
        </w:rPr>
        <w:t xml:space="preserve">, shall be taken to be admitted </w:t>
      </w:r>
      <w:r>
        <w:rPr>
          <w:rStyle w:val="Emphasis"/>
        </w:rPr>
        <w:t xml:space="preserve">except as against a person under disability </w:t>
      </w:r>
      <w:proofErr w:type="gramStart"/>
      <w:r>
        <w:rPr>
          <w:rStyle w:val="Emphasis"/>
        </w:rPr>
        <w:t>… ”</w:t>
      </w:r>
      <w:proofErr w:type="gramEnd"/>
    </w:p>
    <w:p w14:paraId="2430ECEB" w14:textId="764D1BF4" w:rsidR="000905AF" w:rsidRPr="000905AF" w:rsidRDefault="001210B8" w:rsidP="000905AF">
      <w:pPr>
        <w:pStyle w:val="ListNumber2"/>
      </w:pPr>
      <w:r>
        <w:t xml:space="preserve">D2’s </w:t>
      </w:r>
      <w:r w:rsidR="000905AF">
        <w:t>Objections dated 19.06.2026, paras 3–6, admitting specifically within the same document — para 3 states</w:t>
      </w:r>
      <w:r w:rsidR="000905AF" w:rsidRPr="000905AF">
        <w:t>: “</w:t>
      </w:r>
      <w:r w:rsidR="000905AF" w:rsidRPr="000905AF">
        <w:rPr>
          <w:i/>
          <w:iCs/>
        </w:rPr>
        <w:t>Plaintiff filed IA 5/2025 seeking production of documents.</w:t>
      </w:r>
      <w:r w:rsidR="000905AF" w:rsidRPr="000905AF">
        <w:t>”</w:t>
      </w:r>
      <w:r w:rsidR="000905AF">
        <w:t xml:space="preserve"> </w:t>
      </w:r>
      <w:r w:rsidR="000905AF" w:rsidRPr="000905AF">
        <w:t>para 4</w:t>
      </w:r>
      <w:r w:rsidR="000905AF">
        <w:t xml:space="preserve"> states</w:t>
      </w:r>
      <w:r w:rsidR="000905AF" w:rsidRPr="000905AF">
        <w:t>: “</w:t>
      </w:r>
      <w:r w:rsidR="000905AF" w:rsidRPr="000905AF">
        <w:rPr>
          <w:i/>
          <w:iCs/>
        </w:rPr>
        <w:t xml:space="preserve">During that time no financial statements were prepared or audited for the </w:t>
      </w:r>
      <w:r w:rsidR="000905AF" w:rsidRPr="000905AF">
        <w:rPr>
          <w:i/>
          <w:iCs/>
        </w:rPr>
        <w:lastRenderedPageBreak/>
        <w:t>period.</w:t>
      </w:r>
      <w:r w:rsidR="000905AF" w:rsidRPr="000905AF">
        <w:t>”</w:t>
      </w:r>
      <w:r w:rsidR="000905AF">
        <w:t xml:space="preserve"> </w:t>
      </w:r>
      <w:r w:rsidR="000905AF" w:rsidRPr="000905AF">
        <w:t>para 5</w:t>
      </w:r>
      <w:r w:rsidR="000905AF">
        <w:t xml:space="preserve"> states</w:t>
      </w:r>
      <w:r w:rsidR="000905AF" w:rsidRPr="000905AF">
        <w:t>: “</w:t>
      </w:r>
      <w:r w:rsidR="000905AF" w:rsidRPr="000905AF">
        <w:rPr>
          <w:i/>
          <w:iCs/>
        </w:rPr>
        <w:t>Since this money was spent on his personal capacity this expenditure statement was not submitted to the trust</w:t>
      </w:r>
      <w:r w:rsidR="000905AF" w:rsidRPr="000905AF">
        <w:t>.”</w:t>
      </w:r>
      <w:r w:rsidR="000905AF">
        <w:t xml:space="preserve"> p</w:t>
      </w:r>
      <w:r w:rsidR="000905AF" w:rsidRPr="000905AF">
        <w:t>ara 6</w:t>
      </w:r>
      <w:r w:rsidR="000905AF">
        <w:t xml:space="preserve"> states</w:t>
      </w:r>
      <w:r w:rsidR="000905AF" w:rsidRPr="000905AF">
        <w:t>: “</w:t>
      </w:r>
      <w:r w:rsidR="000905AF" w:rsidRPr="002D6867">
        <w:rPr>
          <w:i/>
          <w:iCs/>
        </w:rPr>
        <w:t xml:space="preserve">The Alummoottil </w:t>
      </w:r>
      <w:proofErr w:type="spellStart"/>
      <w:r w:rsidR="000905AF" w:rsidRPr="002D6867">
        <w:rPr>
          <w:i/>
          <w:iCs/>
        </w:rPr>
        <w:t>Tharavad</w:t>
      </w:r>
      <w:proofErr w:type="spellEnd"/>
      <w:r w:rsidR="000905AF" w:rsidRPr="002D6867">
        <w:rPr>
          <w:i/>
          <w:iCs/>
        </w:rPr>
        <w:t xml:space="preserve"> trust started its account in Federal Bank ltd; </w:t>
      </w:r>
      <w:proofErr w:type="spellStart"/>
      <w:r w:rsidR="000905AF" w:rsidRPr="002D6867">
        <w:rPr>
          <w:i/>
          <w:iCs/>
        </w:rPr>
        <w:t>Muttom</w:t>
      </w:r>
      <w:proofErr w:type="spellEnd"/>
      <w:r w:rsidR="000905AF" w:rsidRPr="002D6867">
        <w:rPr>
          <w:i/>
          <w:iCs/>
        </w:rPr>
        <w:t xml:space="preserve"> branch as current account no 13100200004482 on 26/05/2025.</w:t>
      </w:r>
      <w:r w:rsidR="000905AF" w:rsidRPr="000905AF">
        <w:t>”</w:t>
      </w:r>
    </w:p>
    <w:p w14:paraId="6FA207F6" w14:textId="6AF16B98" w:rsidR="001210B8" w:rsidRPr="001210B8" w:rsidRDefault="001210B8" w:rsidP="001210B8">
      <w:pPr>
        <w:pStyle w:val="ListNumber2"/>
      </w:pPr>
      <w:r w:rsidRPr="001210B8">
        <w:t>Plaintiff's Affidavit, 30.03.2026, para 2, traversed nowhere in the objections and therefore admitted (CPC, O. VIII R. 5(1)): "</w:t>
      </w:r>
      <w:r w:rsidRPr="001210B8">
        <w:rPr>
          <w:i/>
          <w:iCs/>
        </w:rPr>
        <w:t>The Plaintiff had, prior to the institution of the suit, issued repeated demands through registered communications during October to December 2024 [registered post delivered on 03.10.2024, 28.10.2024 and 05.12.2024] ,calling upon the Defendants to produce the Trust accounts and financial records. The Defendants failed to respond or comply.</w:t>
      </w:r>
      <w:r w:rsidRPr="001210B8">
        <w:t>"</w:t>
      </w:r>
    </w:p>
    <w:p w14:paraId="36DF4E85" w14:textId="226B7D47" w:rsidR="000905AF" w:rsidRPr="000C7575" w:rsidRDefault="000905AF" w:rsidP="000905AF">
      <w:pPr>
        <w:pStyle w:val="ListNumber2"/>
        <w:rPr>
          <w:rStyle w:val="Emphasis"/>
          <w:i w:val="0"/>
          <w:iCs w:val="0"/>
        </w:rPr>
      </w:pPr>
      <w:r>
        <w:t xml:space="preserve">D2’s Affidavit, 16.02.2026, para 5, specifically admitting: </w:t>
      </w:r>
      <w:r>
        <w:rPr>
          <w:rStyle w:val="Emphasis"/>
        </w:rPr>
        <w:t>“That, consequently, no books of account were maintained, and no financial statements … were prepared or audited for the said period.”</w:t>
      </w:r>
    </w:p>
    <w:p w14:paraId="485C4DB4" w14:textId="6F8A718E" w:rsidR="000C7575" w:rsidRPr="000905AF" w:rsidRDefault="000C7575" w:rsidP="000905AF">
      <w:pPr>
        <w:pStyle w:val="ListNumber2"/>
      </w:pPr>
      <w:r w:rsidRPr="000C7575">
        <w:t xml:space="preserve">Limitation Act, 1963, s. 10, keeping all twenty years open: </w:t>
      </w:r>
      <w:r w:rsidRPr="000C7575">
        <w:rPr>
          <w:i/>
          <w:iCs/>
        </w:rPr>
        <w:t>"...no suit against a person in whom property has become vested in trust ... for an account of such property ... shall be barred by any length of time.</w:t>
      </w:r>
      <w:r w:rsidRPr="000C7575">
        <w:t>" — ITA, s. 19(a): "</w:t>
      </w:r>
      <w:r w:rsidRPr="000C7575">
        <w:rPr>
          <w:i/>
          <w:iCs/>
        </w:rPr>
        <w:t>A trustee is bound (a) to keep clear and accurate accounts...</w:t>
      </w:r>
      <w:r w:rsidRPr="000C7575">
        <w:t>"</w:t>
      </w:r>
    </w:p>
    <w:p w14:paraId="7BB88CDD" w14:textId="10C7C99B" w:rsidR="00417074" w:rsidRDefault="00000000">
      <w:pPr>
        <w:pStyle w:val="Heading4"/>
      </w:pPr>
      <w:r>
        <w:t>Objections Para 3</w:t>
      </w:r>
    </w:p>
    <w:p w14:paraId="7200F397" w14:textId="77777777" w:rsidR="00417074" w:rsidRDefault="00000000">
      <w:pPr>
        <w:pStyle w:val="ListNumber"/>
      </w:pPr>
      <w:r>
        <w:rPr>
          <w:rStyle w:val="Emphasis"/>
        </w:rPr>
        <w:t xml:space="preserve">“Plaintiff filed IA 5/2025 seeking production of documents. </w:t>
      </w:r>
      <w:proofErr w:type="gramStart"/>
      <w:r>
        <w:rPr>
          <w:rStyle w:val="Emphasis"/>
        </w:rPr>
        <w:t>Where by</w:t>
      </w:r>
      <w:proofErr w:type="gramEnd"/>
      <w:r>
        <w:rPr>
          <w:rStyle w:val="Emphasis"/>
        </w:rPr>
        <w:t xml:space="preserve"> 2nd defendants produced all the documents such as trust deeds, amended deeds, resolution/s, lease deed, nomination of beneficiary, passbook, bank statement, minutes book </w:t>
      </w:r>
      <w:proofErr w:type="gramStart"/>
      <w:r>
        <w:rPr>
          <w:rStyle w:val="Emphasis"/>
        </w:rPr>
        <w:t>and also</w:t>
      </w:r>
      <w:proofErr w:type="gramEnd"/>
      <w:r>
        <w:rPr>
          <w:rStyle w:val="Emphasis"/>
        </w:rPr>
        <w:t xml:space="preserve"> filed statement that these are the only available document with the 2nd defendants. On satisfying the affidavit filed by the defendant, the Hon’ble court closed the IA 5/2025 on 04/03/2026. Thereafter raising the very same contentions plaintiff is filing repeated petitions seeking same relief. It is not maintainable in law. Plaintiff has no cause of action for filing </w:t>
      </w:r>
      <w:proofErr w:type="gramStart"/>
      <w:r>
        <w:rPr>
          <w:rStyle w:val="Emphasis"/>
        </w:rPr>
        <w:t>this repeated petitions</w:t>
      </w:r>
      <w:proofErr w:type="gramEnd"/>
      <w:r>
        <w:rPr>
          <w:rStyle w:val="Emphasis"/>
        </w:rPr>
        <w:t xml:space="preserve"> and it is abuse of process court.”</w:t>
      </w:r>
    </w:p>
    <w:p w14:paraId="298DEB0E" w14:textId="5AE2B035" w:rsidR="00F94C73" w:rsidRPr="00F94C73" w:rsidRDefault="00F94C73">
      <w:pPr>
        <w:pStyle w:val="ListNumber2"/>
        <w:rPr>
          <w:rStyle w:val="Emphasis"/>
          <w:i w:val="0"/>
          <w:iCs w:val="0"/>
        </w:rPr>
      </w:pPr>
      <w:r>
        <w:t>I.A. 5/2025, petition, 09.10.2025, prayer, demand</w:t>
      </w:r>
      <w:r w:rsidR="001210B8">
        <w:t>s these documents</w:t>
      </w:r>
      <w:r>
        <w:t>: </w:t>
      </w:r>
      <w:r>
        <w:rPr>
          <w:rStyle w:val="Emphasis"/>
          <w:color w:val="000000"/>
        </w:rPr>
        <w:t xml:space="preserve">…direct the Defendants to preserve and produce the following … (a) … audited financial statements … (b) … general ledger and cash book, … vouchers / receipts … (c) … banking &amp; investment records … (d) … TDS / GST returns … (f) … resolutions / minutes </w:t>
      </w:r>
      <w:proofErr w:type="spellStart"/>
      <w:r>
        <w:rPr>
          <w:rStyle w:val="Emphasis"/>
          <w:color w:val="000000"/>
        </w:rPr>
        <w:t>authorising</w:t>
      </w:r>
      <w:proofErr w:type="spellEnd"/>
      <w:r>
        <w:rPr>
          <w:rStyle w:val="Emphasis"/>
          <w:color w:val="000000"/>
        </w:rPr>
        <w:t xml:space="preserve"> engagement of any third-party 'enforcers' … for 09-08-2024. (g) … resolutions / minutes </w:t>
      </w:r>
      <w:proofErr w:type="spellStart"/>
      <w:r>
        <w:rPr>
          <w:rStyle w:val="Emphasis"/>
          <w:color w:val="000000"/>
        </w:rPr>
        <w:t>authorising</w:t>
      </w:r>
      <w:proofErr w:type="spellEnd"/>
      <w:r>
        <w:rPr>
          <w:rStyle w:val="Emphasis"/>
          <w:color w:val="000000"/>
        </w:rPr>
        <w:t xml:space="preserve"> filing OS 243/2024 … </w:t>
      </w:r>
      <w:proofErr w:type="spellStart"/>
      <w:r>
        <w:rPr>
          <w:rStyle w:val="Emphasis"/>
          <w:color w:val="000000"/>
        </w:rPr>
        <w:t>authorising</w:t>
      </w:r>
      <w:proofErr w:type="spellEnd"/>
      <w:r>
        <w:rPr>
          <w:rStyle w:val="Emphasis"/>
          <w:color w:val="000000"/>
        </w:rPr>
        <w:t xml:space="preserve"> engagement of any third-party 'enforcers' … for 09-08-2024. (g) … resolutions / minutes </w:t>
      </w:r>
      <w:proofErr w:type="spellStart"/>
      <w:r>
        <w:rPr>
          <w:rStyle w:val="Emphasis"/>
          <w:color w:val="000000"/>
        </w:rPr>
        <w:t>authorising</w:t>
      </w:r>
      <w:proofErr w:type="spellEnd"/>
      <w:r>
        <w:rPr>
          <w:rStyle w:val="Emphasis"/>
          <w:color w:val="000000"/>
        </w:rPr>
        <w:t xml:space="preserve"> filing OS 243/2024 …"</w:t>
      </w:r>
    </w:p>
    <w:p w14:paraId="447F5406" w14:textId="120106E5" w:rsidR="00F94C73" w:rsidRPr="00D70AC8" w:rsidRDefault="00F94C73" w:rsidP="00D70AC8">
      <w:pPr>
        <w:pStyle w:val="ListNumber2"/>
      </w:pPr>
      <w:r>
        <w:t>D2’s Affidavit, 16.02.2026, paras 13–14, swearing on personal knowledge: "</w:t>
      </w:r>
      <w:r w:rsidRPr="00D70AC8">
        <w:rPr>
          <w:i/>
          <w:iCs/>
        </w:rPr>
        <w:t xml:space="preserve">In the above circumstances the financial statement, ledgers, Audit report and complete account records which are demanded by the petitioner in IA.2/2025 is </w:t>
      </w:r>
      <w:r w:rsidRPr="00B6359B">
        <w:rPr>
          <w:i/>
          <w:iCs/>
        </w:rPr>
        <w:t>not available for production</w:t>
      </w:r>
      <w:r w:rsidRPr="00DF4820">
        <w:rPr>
          <w:i/>
          <w:iCs/>
        </w:rPr>
        <w:t xml:space="preserve"> before the Hon'ble court. …</w:t>
      </w:r>
      <w:r w:rsidRPr="00D70AC8">
        <w:rPr>
          <w:i/>
          <w:iCs/>
        </w:rPr>
        <w:t xml:space="preserve"> </w:t>
      </w:r>
      <w:r w:rsidRPr="00B6359B">
        <w:rPr>
          <w:i/>
          <w:iCs/>
        </w:rPr>
        <w:t>unable to produce</w:t>
      </w:r>
      <w:r w:rsidRPr="00D70AC8">
        <w:rPr>
          <w:i/>
          <w:iCs/>
        </w:rPr>
        <w:t xml:space="preserve"> these documents which are required to be produced in the above IA. … That the facts stated in this </w:t>
      </w:r>
      <w:r w:rsidRPr="00B6359B">
        <w:rPr>
          <w:i/>
          <w:iCs/>
        </w:rPr>
        <w:t xml:space="preserve">affidavit are true </w:t>
      </w:r>
      <w:r w:rsidRPr="00D70AC8">
        <w:rPr>
          <w:i/>
          <w:iCs/>
        </w:rPr>
        <w:t xml:space="preserve">to my personal knowledge and belief, </w:t>
      </w:r>
      <w:r w:rsidRPr="00B6359B">
        <w:rPr>
          <w:i/>
          <w:iCs/>
        </w:rPr>
        <w:t>no part of it is false</w:t>
      </w:r>
      <w:r w:rsidRPr="00D70AC8">
        <w:rPr>
          <w:i/>
          <w:iCs/>
        </w:rPr>
        <w:t xml:space="preserve">, and </w:t>
      </w:r>
      <w:r w:rsidRPr="00DF4820">
        <w:rPr>
          <w:b/>
          <w:bCs/>
          <w:i/>
          <w:iCs/>
        </w:rPr>
        <w:t>nothing material has been concealed.</w:t>
      </w:r>
      <w:r w:rsidRPr="00B6359B">
        <w:t>"</w:t>
      </w:r>
    </w:p>
    <w:p w14:paraId="63C73F26" w14:textId="4C7236F0" w:rsidR="00417074" w:rsidRDefault="00000000">
      <w:pPr>
        <w:pStyle w:val="ListNumber2"/>
      </w:pPr>
      <w:r>
        <w:t xml:space="preserve">Order, I.A. 5/2025, 04.03.2026, recording the basis of closure: </w:t>
      </w:r>
      <w:r>
        <w:rPr>
          <w:rStyle w:val="Emphasis"/>
        </w:rPr>
        <w:t xml:space="preserve">“Both sides represented. R2 filed affidavit. Heard both sides. Petition closed </w:t>
      </w:r>
      <w:proofErr w:type="gramStart"/>
      <w:r>
        <w:rPr>
          <w:rStyle w:val="Emphasis"/>
        </w:rPr>
        <w:t>in light of</w:t>
      </w:r>
      <w:proofErr w:type="gramEnd"/>
      <w:r>
        <w:rPr>
          <w:rStyle w:val="Emphasis"/>
        </w:rPr>
        <w:t xml:space="preserve"> the affidavit.”</w:t>
      </w:r>
    </w:p>
    <w:p w14:paraId="6DCE6DE4" w14:textId="0EECAC80" w:rsidR="00D70AC8" w:rsidRPr="00D70AC8" w:rsidRDefault="00D70AC8" w:rsidP="00D70AC8">
      <w:pPr>
        <w:pStyle w:val="ListNumber2"/>
      </w:pPr>
      <w:r>
        <w:t>Plaintiff’s Rejoinder, 13.03.2026, para 3(</w:t>
      </w:r>
      <w:proofErr w:type="spellStart"/>
      <w:r>
        <w:t>i</w:t>
      </w:r>
      <w:proofErr w:type="spellEnd"/>
      <w:r>
        <w:t>), exposing: "</w:t>
      </w:r>
      <w:proofErr w:type="spellStart"/>
      <w:r w:rsidRPr="00B6359B">
        <w:rPr>
          <w:rStyle w:val="Emphasis"/>
        </w:rPr>
        <w:t>Sreemoolavasam</w:t>
      </w:r>
      <w:proofErr w:type="spellEnd"/>
      <w:r w:rsidR="00DF4820">
        <w:rPr>
          <w:rStyle w:val="Emphasis"/>
        </w:rPr>
        <w:t>…</w:t>
      </w:r>
      <w:r w:rsidRPr="00D70AC8">
        <w:rPr>
          <w:rStyle w:val="Emphasis"/>
        </w:rPr>
        <w:t xml:space="preserve"> (GSTIN: 32ABQCS9416G1Z1) was registered and started </w:t>
      </w:r>
      <w:r w:rsidRPr="00B6359B">
        <w:rPr>
          <w:rStyle w:val="Emphasis"/>
        </w:rPr>
        <w:t>operating at the exact Trust address</w:t>
      </w:r>
      <w:r w:rsidRPr="00D70AC8">
        <w:rPr>
          <w:rStyle w:val="Emphasis"/>
        </w:rPr>
        <w:t xml:space="preserve"> after its </w:t>
      </w:r>
      <w:r w:rsidRPr="00B6359B">
        <w:rPr>
          <w:rStyle w:val="Emphasis"/>
        </w:rPr>
        <w:t>GSTIN registration on 09.12.2025</w:t>
      </w:r>
      <w:r w:rsidRPr="00D70AC8">
        <w:rPr>
          <w:rStyle w:val="Emphasis"/>
        </w:rPr>
        <w:t xml:space="preserve"> … a private enterprise providing </w:t>
      </w:r>
      <w:r w:rsidRPr="00B6359B">
        <w:rPr>
          <w:rStyle w:val="Emphasis"/>
        </w:rPr>
        <w:t xml:space="preserve">residential </w:t>
      </w:r>
      <w:r w:rsidRPr="00B6359B">
        <w:rPr>
          <w:rStyle w:val="Emphasis"/>
        </w:rPr>
        <w:lastRenderedPageBreak/>
        <w:t>health-care services</w:t>
      </w:r>
      <w:r w:rsidRPr="00D70AC8">
        <w:rPr>
          <w:rStyle w:val="Emphasis"/>
        </w:rPr>
        <w:t xml:space="preserve"> on the Trust premises …</w:t>
      </w:r>
      <w:r w:rsidRPr="00D70AC8">
        <w:t>"</w:t>
      </w:r>
    </w:p>
    <w:p w14:paraId="235AC2E9" w14:textId="6A9AB3BF" w:rsidR="00DF4820" w:rsidRDefault="00DF4820" w:rsidP="00DF4820">
      <w:pPr>
        <w:pStyle w:val="ListNumber2"/>
      </w:pPr>
      <w:r>
        <w:t>D2’s I.A. 7/2026, 18.05.2026, para 3, producing after the closure: "</w:t>
      </w:r>
      <w:r w:rsidRPr="00DF4820">
        <w:rPr>
          <w:i/>
          <w:iCs/>
        </w:rPr>
        <w:t xml:space="preserve">the copy of the Lease Deed executed by me as Managing Trustee on 27/10/2025 … the Statement of Account from </w:t>
      </w:r>
      <w:r w:rsidRPr="00B6359B">
        <w:rPr>
          <w:i/>
          <w:iCs/>
        </w:rPr>
        <w:t>28/05/2025 to 15/05/2026</w:t>
      </w:r>
      <w:r w:rsidRPr="00DF4820">
        <w:rPr>
          <w:i/>
          <w:iCs/>
        </w:rPr>
        <w:t> … the Original Minutes Book … have been produced.</w:t>
      </w:r>
      <w:r w:rsidRPr="00DF4820">
        <w:t>"</w:t>
      </w:r>
    </w:p>
    <w:p w14:paraId="3EF9D3E8" w14:textId="0D325E3E" w:rsidR="00424126" w:rsidRPr="00DF4820" w:rsidRDefault="00424126" w:rsidP="00DF4820">
      <w:pPr>
        <w:pStyle w:val="ListNumber2"/>
      </w:pPr>
      <w:r w:rsidRPr="00424126">
        <w:t>Minutes, 24.01.2026, p. 16, recording the yield fixed on the renovated asset: "</w:t>
      </w:r>
      <w:r w:rsidRPr="00424126">
        <w:rPr>
          <w:i/>
          <w:iCs/>
        </w:rPr>
        <w:t>A ten year lease Agreement for a monthly rent of Rs 60,000/- for MEDA...</w:t>
      </w:r>
      <w:r w:rsidRPr="00424126">
        <w:t>" — Minutes, p. 19, recording its cost: "</w:t>
      </w:r>
      <w:r w:rsidRPr="00424126">
        <w:rPr>
          <w:i/>
          <w:iCs/>
        </w:rPr>
        <w:t>Amount spent till date for construction and renovation is Rs 11,45,85,900/</w:t>
      </w:r>
      <w:r>
        <w:rPr>
          <w:i/>
          <w:iCs/>
        </w:rPr>
        <w:t>-“</w:t>
      </w:r>
      <w:r w:rsidRPr="00424126">
        <w:t xml:space="preserve">— ITA, s. 15: </w:t>
      </w:r>
      <w:r w:rsidRPr="00424126">
        <w:rPr>
          <w:i/>
          <w:iCs/>
        </w:rPr>
        <w:t>"...as carefully as a man of ordinary prudence would deal with such property if it were his own...</w:t>
      </w:r>
      <w:r w:rsidRPr="00424126">
        <w:t>"</w:t>
      </w:r>
    </w:p>
    <w:p w14:paraId="0EAA2ACC" w14:textId="77777777" w:rsidR="00417074" w:rsidRDefault="00000000">
      <w:pPr>
        <w:pStyle w:val="Heading4"/>
      </w:pPr>
      <w:r>
        <w:t>Objections Para 4</w:t>
      </w:r>
    </w:p>
    <w:p w14:paraId="31389CB7" w14:textId="77777777" w:rsidR="00417074" w:rsidRDefault="00000000">
      <w:pPr>
        <w:pStyle w:val="ListNumber"/>
      </w:pPr>
      <w:r>
        <w:rPr>
          <w:rStyle w:val="Emphasis"/>
        </w:rPr>
        <w:t>“For the financial year 2007 to 2024 the trust has not received any income, fund, donation or generated any revenue from any source what-so-ever. During that time no financial statements were prepared or audited for the period.”</w:t>
      </w:r>
    </w:p>
    <w:p w14:paraId="63E0F2B1" w14:textId="2A893553" w:rsidR="00417074" w:rsidRDefault="00000000">
      <w:pPr>
        <w:pStyle w:val="ListNumber2"/>
      </w:pPr>
      <w:r>
        <w:t xml:space="preserve">Minutes, 12.02.2020, p. 4, resolution 4, the Trust’s own accounting resolution: </w:t>
      </w:r>
      <w:r>
        <w:rPr>
          <w:rStyle w:val="Emphasis"/>
        </w:rPr>
        <w:t xml:space="preserve">“Resolved that Managing Trustee shall maintain the books of Accounts … </w:t>
      </w:r>
      <w:r w:rsidRPr="00B6359B">
        <w:rPr>
          <w:rStyle w:val="Emphasis"/>
        </w:rPr>
        <w:t>as and when</w:t>
      </w:r>
      <w:r>
        <w:rPr>
          <w:rStyle w:val="Emphasis"/>
        </w:rPr>
        <w:t xml:space="preserve"> any amount is </w:t>
      </w:r>
      <w:r w:rsidRPr="00B6359B">
        <w:rPr>
          <w:rStyle w:val="Emphasis"/>
        </w:rPr>
        <w:t>received and spent</w:t>
      </w:r>
      <w:r>
        <w:rPr>
          <w:rStyle w:val="Emphasis"/>
        </w:rPr>
        <w:t xml:space="preserve"> by the Trust.”</w:t>
      </w:r>
    </w:p>
    <w:p w14:paraId="6A546FF5" w14:textId="77777777" w:rsidR="00785D44" w:rsidRDefault="00785D44" w:rsidP="00785D44">
      <w:pPr>
        <w:pStyle w:val="ListNumber2"/>
      </w:pPr>
      <w:r>
        <w:t xml:space="preserve">ITA, s. 15: </w:t>
      </w:r>
      <w:r>
        <w:rPr>
          <w:rStyle w:val="Emphasis"/>
        </w:rPr>
        <w:t xml:space="preserve">“A trustee is bound to deal with the trust-property as carefully as a man of ordinary prudence would deal with such property if it were his own </w:t>
      </w:r>
      <w:proofErr w:type="gramStart"/>
      <w:r>
        <w:rPr>
          <w:rStyle w:val="Emphasis"/>
        </w:rPr>
        <w:t>… ”</w:t>
      </w:r>
      <w:proofErr w:type="gramEnd"/>
    </w:p>
    <w:p w14:paraId="60E76AB5" w14:textId="6CCF8226" w:rsidR="002D7D7E" w:rsidRPr="002D7D7E" w:rsidRDefault="002D7D7E" w:rsidP="002D7D7E">
      <w:pPr>
        <w:pStyle w:val="ListNumber2"/>
      </w:pPr>
      <w:r>
        <w:t>Minutes, 12.01.2024, p. 11, recording a receipt within 2007–2024: </w:t>
      </w:r>
      <w:r w:rsidRPr="002D7D7E">
        <w:rPr>
          <w:rStyle w:val="Emphasis"/>
        </w:rPr>
        <w:t xml:space="preserve">"…1 crore </w:t>
      </w:r>
      <w:proofErr w:type="gramStart"/>
      <w:r w:rsidRPr="002D7D7E">
        <w:rPr>
          <w:rStyle w:val="Emphasis"/>
        </w:rPr>
        <w:t>rupees</w:t>
      </w:r>
      <w:proofErr w:type="gramEnd"/>
      <w:r w:rsidRPr="002D7D7E">
        <w:rPr>
          <w:rStyle w:val="Emphasis"/>
        </w:rPr>
        <w:t xml:space="preserve"> taken as loan for his son and </w:t>
      </w:r>
      <w:r w:rsidRPr="002D6867">
        <w:rPr>
          <w:rStyle w:val="Emphasis"/>
          <w:b/>
          <w:bCs/>
        </w:rPr>
        <w:t>transferred it to the construction account</w:t>
      </w:r>
      <w:r w:rsidRPr="002D7D7E">
        <w:rPr>
          <w:rStyle w:val="Emphasis"/>
        </w:rPr>
        <w:t xml:space="preserve">. This amount has to be repaid to him … or from the finalized </w:t>
      </w:r>
      <w:r w:rsidRPr="00B6359B">
        <w:rPr>
          <w:rStyle w:val="Emphasis"/>
        </w:rPr>
        <w:t>source of the trust</w:t>
      </w:r>
      <w:r w:rsidRPr="002D7D7E">
        <w:rPr>
          <w:rStyle w:val="Emphasis"/>
        </w:rPr>
        <w:t>, at the earliest.</w:t>
      </w:r>
      <w:r w:rsidRPr="002D7D7E">
        <w:t>"</w:t>
      </w:r>
    </w:p>
    <w:p w14:paraId="28F59838" w14:textId="53736534" w:rsidR="002D7D7E" w:rsidRPr="002D7D7E" w:rsidRDefault="002D7D7E" w:rsidP="002D7D7E">
      <w:pPr>
        <w:pStyle w:val="ListNumber2"/>
      </w:pPr>
      <w:r>
        <w:t xml:space="preserve">Minutes, 24.01.2026, p. 19, item 4, </w:t>
      </w:r>
      <w:proofErr w:type="spellStart"/>
      <w:r>
        <w:t>itemising</w:t>
      </w:r>
      <w:proofErr w:type="spellEnd"/>
      <w:r>
        <w:t xml:space="preserve"> the members’ deposits: "</w:t>
      </w:r>
      <w:r>
        <w:rPr>
          <w:i/>
          <w:iCs/>
        </w:rPr>
        <w:t xml:space="preserve">Amount deposited / loan by the members till date to Sivadasan Channar's personal account … Dr. Manoj Ravi - Rs 67,00,000 … Mrs. Gita C.K. - Rs 54,00,000 … Mr. Bimal R. Madhavan - Rs 8,00,000 … Mr. </w:t>
      </w:r>
      <w:proofErr w:type="spellStart"/>
      <w:r>
        <w:rPr>
          <w:i/>
          <w:iCs/>
        </w:rPr>
        <w:t>Rameshchandran</w:t>
      </w:r>
      <w:proofErr w:type="spellEnd"/>
      <w:r>
        <w:rPr>
          <w:i/>
          <w:iCs/>
        </w:rPr>
        <w:t xml:space="preserve"> Channar - Rs 90,00,000 … Construction Trust account - Rs 2,16,000 … </w:t>
      </w:r>
      <w:r w:rsidRPr="002D7D7E">
        <w:rPr>
          <w:i/>
          <w:iCs/>
        </w:rPr>
        <w:t xml:space="preserve">Mr. </w:t>
      </w:r>
      <w:proofErr w:type="spellStart"/>
      <w:r w:rsidRPr="002D7D7E">
        <w:rPr>
          <w:i/>
          <w:iCs/>
        </w:rPr>
        <w:t>Rameshchandran</w:t>
      </w:r>
      <w:proofErr w:type="spellEnd"/>
      <w:r w:rsidRPr="002D7D7E">
        <w:rPr>
          <w:i/>
          <w:iCs/>
        </w:rPr>
        <w:t xml:space="preserve"> Channar - Rs 90,00,000 … </w:t>
      </w:r>
      <w:r w:rsidRPr="00B6359B">
        <w:rPr>
          <w:i/>
          <w:iCs/>
        </w:rPr>
        <w:t>Construction Trust account</w:t>
      </w:r>
      <w:r w:rsidRPr="002D7D7E">
        <w:rPr>
          <w:i/>
          <w:iCs/>
        </w:rPr>
        <w:t xml:space="preserve"> - Rs 2,16,000 …</w:t>
      </w:r>
      <w:r w:rsidRPr="002D7D7E">
        <w:t>"</w:t>
      </w:r>
    </w:p>
    <w:p w14:paraId="70DD567C" w14:textId="0CFE6AB7" w:rsidR="002D7D7E" w:rsidRPr="002D6867" w:rsidRDefault="002D7D7E" w:rsidP="002D7D7E">
      <w:pPr>
        <w:pStyle w:val="ListNumber2"/>
        <w:rPr>
          <w:i/>
          <w:iCs/>
        </w:rPr>
      </w:pPr>
      <w:r>
        <w:t>Minutes, 24.01.2026, p. 19, item 4, recording the deposit: "</w:t>
      </w:r>
      <w:r w:rsidRPr="002D7D7E">
        <w:rPr>
          <w:i/>
          <w:iCs/>
        </w:rPr>
        <w:t>Amount deposited / loan by the members till date to Sivadasan Channar's personal account … Dr. Ravindran Channar - Rs 1,00,00,000…</w:t>
      </w:r>
      <w:r w:rsidRPr="002D7D7E">
        <w:t>" — Minutes, 10.11.2022, p. 5: "</w:t>
      </w:r>
      <w:r w:rsidRPr="002D7D7E">
        <w:rPr>
          <w:i/>
          <w:iCs/>
        </w:rPr>
        <w:t xml:space="preserve">Dr. Ravindran </w:t>
      </w:r>
      <w:r w:rsidRPr="002D6867">
        <w:rPr>
          <w:i/>
          <w:iCs/>
        </w:rPr>
        <w:t>Channar passed away on 27/8/2022."</w:t>
      </w:r>
    </w:p>
    <w:p w14:paraId="764BD173" w14:textId="77777777" w:rsidR="00417074" w:rsidRDefault="00000000">
      <w:pPr>
        <w:pStyle w:val="Heading4"/>
      </w:pPr>
      <w:r>
        <w:t>Objections Para 5</w:t>
      </w:r>
    </w:p>
    <w:p w14:paraId="55AF1319" w14:textId="77777777" w:rsidR="00417074" w:rsidRDefault="00000000">
      <w:pPr>
        <w:pStyle w:val="ListNumber"/>
      </w:pPr>
      <w:r>
        <w:rPr>
          <w:rStyle w:val="Emphasis"/>
        </w:rPr>
        <w:t xml:space="preserve">“On the basis of resolution, passed in the Alummoottil trust meeting, trustee Sivadasan Channar carried out renovation works of various buildings of Alummoottil </w:t>
      </w:r>
      <w:proofErr w:type="spellStart"/>
      <w:r>
        <w:rPr>
          <w:rStyle w:val="Emphasis"/>
        </w:rPr>
        <w:t>Tharavad</w:t>
      </w:r>
      <w:proofErr w:type="spellEnd"/>
      <w:r>
        <w:rPr>
          <w:rStyle w:val="Emphasis"/>
        </w:rPr>
        <w:t xml:space="preserve"> complex </w:t>
      </w:r>
      <w:r w:rsidRPr="00B6359B">
        <w:rPr>
          <w:rStyle w:val="Emphasis"/>
        </w:rPr>
        <w:t>from his personal assets</w:t>
      </w:r>
      <w:r>
        <w:rPr>
          <w:rStyle w:val="Emphasis"/>
        </w:rPr>
        <w:t xml:space="preserve">. He undertook </w:t>
      </w:r>
      <w:r w:rsidRPr="00B6359B">
        <w:rPr>
          <w:rStyle w:val="Emphasis"/>
        </w:rPr>
        <w:t>all the responsibilities</w:t>
      </w:r>
      <w:r w:rsidRPr="002D7D7E">
        <w:rPr>
          <w:rStyle w:val="Emphasis"/>
        </w:rPr>
        <w:t xml:space="preserve"> of the renovation/ maintenance work </w:t>
      </w:r>
      <w:r>
        <w:rPr>
          <w:rStyle w:val="Emphasis"/>
        </w:rPr>
        <w:t xml:space="preserve">without making any financial commitment to the trust. Since this money was spent </w:t>
      </w:r>
      <w:r w:rsidRPr="00B6359B">
        <w:rPr>
          <w:rStyle w:val="Emphasis"/>
        </w:rPr>
        <w:t>on his personal capacity</w:t>
      </w:r>
      <w:r>
        <w:rPr>
          <w:rStyle w:val="Emphasis"/>
        </w:rPr>
        <w:t xml:space="preserve"> this expenditure statement was not submitted to the trust.”</w:t>
      </w:r>
    </w:p>
    <w:p w14:paraId="775523AD" w14:textId="2F7D551F" w:rsidR="005A0572" w:rsidRDefault="005A0572" w:rsidP="009B68BC">
      <w:pPr>
        <w:pStyle w:val="ListNumber2"/>
      </w:pPr>
      <w:r w:rsidRPr="005A0572">
        <w:t>5.9 — Objections, para 5 above: "</w:t>
      </w:r>
      <w:r w:rsidRPr="005A0572">
        <w:rPr>
          <w:i/>
          <w:iCs/>
        </w:rPr>
        <w:t>...trustee Sivadasan Channar...</w:t>
      </w:r>
      <w:r w:rsidRPr="005A0572">
        <w:t>" — D2's Plaint, O.S. 243/2024, para 3, pleading the same works as the Trust's: "</w:t>
      </w:r>
      <w:r w:rsidRPr="005A0572">
        <w:rPr>
          <w:i/>
          <w:iCs/>
        </w:rPr>
        <w:t>...at the auspices of the plaintiff trust.</w:t>
      </w:r>
      <w:r w:rsidRPr="005A0572">
        <w:t>" — Trust Deed 2/IV/2007, p. 4, cl. 2, binding D2 whoever spends: "</w:t>
      </w:r>
      <w:r w:rsidRPr="005A0572">
        <w:rPr>
          <w:i/>
          <w:iCs/>
        </w:rPr>
        <w:t>The Managing Trustee also bound to maintain all records and accounts of the trust.</w:t>
      </w:r>
      <w:r w:rsidRPr="005A0572">
        <w:t>"</w:t>
      </w:r>
    </w:p>
    <w:p w14:paraId="1F9420BF" w14:textId="622D1A41" w:rsidR="009B68BC" w:rsidRPr="009B68BC" w:rsidRDefault="009B68BC" w:rsidP="009B68BC">
      <w:pPr>
        <w:pStyle w:val="ListNumber2"/>
      </w:pPr>
      <w:r w:rsidRPr="009B68BC">
        <w:lastRenderedPageBreak/>
        <w:t>ITA, s. 11: "</w:t>
      </w:r>
      <w:r w:rsidRPr="009B68BC">
        <w:rPr>
          <w:rStyle w:val="Emphasis"/>
        </w:rPr>
        <w:t>The trustee is bound to fulfil the purpose of the trust, and to obey the directions of the author … except as modified by the consent of all the beneficiaries …</w:t>
      </w:r>
      <w:r w:rsidRPr="009B68BC">
        <w:t>"</w:t>
      </w:r>
    </w:p>
    <w:p w14:paraId="10B90F30" w14:textId="77777777" w:rsidR="009B68BC" w:rsidRPr="009B68BC" w:rsidRDefault="009B68BC" w:rsidP="009B68BC">
      <w:pPr>
        <w:pStyle w:val="ListNumber2"/>
      </w:pPr>
      <w:r w:rsidRPr="009B68BC">
        <w:t>ITA, s. 47: "</w:t>
      </w:r>
      <w:r w:rsidRPr="009B68BC">
        <w:rPr>
          <w:i/>
          <w:iCs/>
        </w:rPr>
        <w:t>A trustee cannot delegate his office or any of his duties … unless … (d) the beneficiary, being competent to contract, consents to the delegation.</w:t>
      </w:r>
      <w:r w:rsidRPr="009B68BC">
        <w:t>"</w:t>
      </w:r>
    </w:p>
    <w:p w14:paraId="26886913" w14:textId="17509466" w:rsidR="009B68BC" w:rsidRPr="009B68BC" w:rsidRDefault="009B68BC" w:rsidP="009B68BC">
      <w:pPr>
        <w:pStyle w:val="ListNumber2"/>
      </w:pPr>
      <w:r>
        <w:t>Minutes, 12.01.2024, p. 11, recording the state of his personal funds: "</w:t>
      </w:r>
      <w:r w:rsidRPr="009B68BC">
        <w:rPr>
          <w:i/>
          <w:iCs/>
        </w:rPr>
        <w:t xml:space="preserve">We are now facing constraints of fund, as </w:t>
      </w:r>
      <w:r w:rsidRPr="002D6867">
        <w:rPr>
          <w:b/>
          <w:bCs/>
          <w:i/>
          <w:iCs/>
        </w:rPr>
        <w:t>Shri Sivadasan Channar is facing fund shortage</w:t>
      </w:r>
      <w:r w:rsidRPr="009B68BC">
        <w:rPr>
          <w:i/>
          <w:iCs/>
        </w:rPr>
        <w:t xml:space="preserve"> and also problems in transferring fund from USA to India."</w:t>
      </w:r>
    </w:p>
    <w:p w14:paraId="5A33C010" w14:textId="0959BD16" w:rsidR="009B68BC" w:rsidRPr="009B68BC" w:rsidRDefault="009B68BC" w:rsidP="009B68BC">
      <w:pPr>
        <w:pStyle w:val="ListNumber2"/>
      </w:pPr>
      <w:r>
        <w:t>Minutes, 24.01.2026, p. 19, item 4, recording other members’ money in the same account: "</w:t>
      </w:r>
      <w:r w:rsidRPr="009B68BC">
        <w:rPr>
          <w:i/>
          <w:iCs/>
        </w:rPr>
        <w:t xml:space="preserve">Amount deposited / loan by the members till date to Sivadasan Channar's personal account … Mr. </w:t>
      </w:r>
      <w:proofErr w:type="spellStart"/>
      <w:r w:rsidRPr="009B68BC">
        <w:rPr>
          <w:i/>
          <w:iCs/>
        </w:rPr>
        <w:t>Rameshchandran</w:t>
      </w:r>
      <w:proofErr w:type="spellEnd"/>
      <w:r w:rsidRPr="009B68BC">
        <w:rPr>
          <w:i/>
          <w:iCs/>
        </w:rPr>
        <w:t xml:space="preserve"> Channar - Rs 90,00,000 …</w:t>
      </w:r>
      <w:r w:rsidRPr="009B68BC">
        <w:t>"</w:t>
      </w:r>
    </w:p>
    <w:p w14:paraId="0E5C0E91" w14:textId="52B7B907" w:rsidR="009B68BC" w:rsidRPr="009B68BC" w:rsidRDefault="009B68BC" w:rsidP="009B68BC">
      <w:pPr>
        <w:pStyle w:val="ListNumber2"/>
      </w:pPr>
      <w:r>
        <w:t>Minutes, 24.01.2026, p. 18, recording a Trust debt serviced from Trust rent: "</w:t>
      </w:r>
      <w:r w:rsidRPr="009B68BC">
        <w:rPr>
          <w:i/>
          <w:iCs/>
        </w:rPr>
        <w:t>Resolved to take loan from M. C. Chandra Mohan … for Rs 45,00,000/- which will be paid back to him monthly with 7% simple interest from the rent credited to the Trust account …</w:t>
      </w:r>
      <w:r w:rsidRPr="009B68BC">
        <w:t>"</w:t>
      </w:r>
    </w:p>
    <w:p w14:paraId="7CA7819A" w14:textId="6D4218AF" w:rsidR="009B68BC" w:rsidRPr="009B68BC" w:rsidRDefault="009B68BC" w:rsidP="009B68BC">
      <w:pPr>
        <w:pStyle w:val="ListNumber2"/>
      </w:pPr>
      <w:r>
        <w:t>Minutes, 24.01.2026, p. 19, resolving repayment from the Trust account: "</w:t>
      </w:r>
      <w:r w:rsidRPr="009B68BC">
        <w:rPr>
          <w:i/>
          <w:iCs/>
        </w:rPr>
        <w:t>Resolved to pay back … a total amount of Rs 1,01,86,000/- from the Trust account (Rental and profit share received from the tenant in a phased manner.)</w:t>
      </w:r>
      <w:r w:rsidRPr="009B68BC">
        <w:t>"</w:t>
      </w:r>
    </w:p>
    <w:p w14:paraId="4123E23D" w14:textId="1BB9D4EF" w:rsidR="00417074" w:rsidRDefault="009B68BC" w:rsidP="009B68BC">
      <w:pPr>
        <w:pStyle w:val="ListNumber2"/>
      </w:pPr>
      <w:r>
        <w:t>D2’s Plaint, O.S. 243/2024, para 3, pleading the works as the Trust’s: </w:t>
      </w:r>
      <w:r>
        <w:rPr>
          <w:i/>
          <w:iCs/>
        </w:rPr>
        <w:t xml:space="preserve">"…renovation works for the above said buildings are going </w:t>
      </w:r>
      <w:r w:rsidRPr="002D6867">
        <w:rPr>
          <w:i/>
          <w:iCs/>
        </w:rPr>
        <w:t>on at the auspices of the plaintiff trust."</w:t>
      </w:r>
    </w:p>
    <w:p w14:paraId="18AB0A37" w14:textId="77777777" w:rsidR="00417074" w:rsidRDefault="00000000">
      <w:pPr>
        <w:pStyle w:val="Heading4"/>
      </w:pPr>
      <w:r>
        <w:t>Objections Para 6</w:t>
      </w:r>
    </w:p>
    <w:p w14:paraId="74B3A177" w14:textId="77777777" w:rsidR="00417074" w:rsidRDefault="00000000">
      <w:pPr>
        <w:pStyle w:val="ListNumber"/>
      </w:pPr>
      <w:r>
        <w:rPr>
          <w:rStyle w:val="Emphasis"/>
        </w:rPr>
        <w:t xml:space="preserve">“The Alummoottil </w:t>
      </w:r>
      <w:proofErr w:type="spellStart"/>
      <w:r>
        <w:rPr>
          <w:rStyle w:val="Emphasis"/>
        </w:rPr>
        <w:t>Tharavad</w:t>
      </w:r>
      <w:proofErr w:type="spellEnd"/>
      <w:r>
        <w:rPr>
          <w:rStyle w:val="Emphasis"/>
        </w:rPr>
        <w:t xml:space="preserve"> trust started its account in Federal Bank ltd; </w:t>
      </w:r>
      <w:proofErr w:type="spellStart"/>
      <w:r>
        <w:rPr>
          <w:rStyle w:val="Emphasis"/>
        </w:rPr>
        <w:t>Muttom</w:t>
      </w:r>
      <w:proofErr w:type="spellEnd"/>
      <w:r>
        <w:rPr>
          <w:rStyle w:val="Emphasis"/>
        </w:rPr>
        <w:t xml:space="preserve"> branch as current account no 13100200004482 on 26/05/2025. The passbook and account statement was already produced before hon’ble court.”</w:t>
      </w:r>
    </w:p>
    <w:p w14:paraId="2A4648FE" w14:textId="432A82C1" w:rsidR="00417074" w:rsidRDefault="00000000">
      <w:pPr>
        <w:pStyle w:val="ListNumber2"/>
      </w:pPr>
      <w:r>
        <w:t xml:space="preserve">Minutes, 22.12.2023, p. 10, resolving to open the Trust’s account: </w:t>
      </w:r>
      <w:r>
        <w:rPr>
          <w:rStyle w:val="Emphasis"/>
        </w:rPr>
        <w:t xml:space="preserve">“Resolved to open a bank account with Federal Bank — </w:t>
      </w:r>
      <w:proofErr w:type="spellStart"/>
      <w:r>
        <w:rPr>
          <w:rStyle w:val="Emphasis"/>
        </w:rPr>
        <w:t>Muttom</w:t>
      </w:r>
      <w:proofErr w:type="spellEnd"/>
      <w:r>
        <w:rPr>
          <w:rStyle w:val="Emphasis"/>
        </w:rPr>
        <w:t xml:space="preserve"> Branch in the name of Alummoottil </w:t>
      </w:r>
      <w:proofErr w:type="spellStart"/>
      <w:r>
        <w:rPr>
          <w:rStyle w:val="Emphasis"/>
        </w:rPr>
        <w:t>Tharavad</w:t>
      </w:r>
      <w:proofErr w:type="spellEnd"/>
      <w:r>
        <w:rPr>
          <w:rStyle w:val="Emphasis"/>
        </w:rPr>
        <w:t xml:space="preserve"> Trust.”</w:t>
      </w:r>
    </w:p>
    <w:p w14:paraId="656B0E5D" w14:textId="50E70D37" w:rsidR="00417074" w:rsidRDefault="00000000">
      <w:pPr>
        <w:pStyle w:val="ListNumber2"/>
      </w:pPr>
      <w:r>
        <w:t xml:space="preserve">Minutes, 12.01.2024, p. 11, recording a construction account in January 2024: </w:t>
      </w:r>
      <w:r>
        <w:rPr>
          <w:rStyle w:val="Emphasis"/>
        </w:rPr>
        <w:t>“… 1 crore rupees taken as loan for his son and transferred it to the construction account.”</w:t>
      </w:r>
    </w:p>
    <w:p w14:paraId="5712FAAC" w14:textId="77777777" w:rsidR="00417074" w:rsidRDefault="00000000">
      <w:pPr>
        <w:pStyle w:val="ListNumber2"/>
      </w:pPr>
      <w:r>
        <w:t xml:space="preserve">ITA, s. 66: </w:t>
      </w:r>
      <w:r>
        <w:rPr>
          <w:rStyle w:val="Emphasis"/>
        </w:rPr>
        <w:t>“Where the trustee wrongfully mingles the trust-property with his own, the beneficiary is entitled to a charge on the whole fund for the amount due to him.”</w:t>
      </w:r>
    </w:p>
    <w:p w14:paraId="0E27801D" w14:textId="4AF2CE6C" w:rsidR="00417074" w:rsidRDefault="00000000">
      <w:pPr>
        <w:pStyle w:val="ListNumber2"/>
      </w:pPr>
      <w:r>
        <w:t xml:space="preserve">D2’s Affidavit, 16.02.2026, para 8, swearing the opening date: </w:t>
      </w:r>
      <w:r>
        <w:rPr>
          <w:rStyle w:val="Emphasis"/>
        </w:rPr>
        <w:t xml:space="preserve">“… started its accounts in Federal Bank ltd; </w:t>
      </w:r>
      <w:proofErr w:type="spellStart"/>
      <w:r>
        <w:rPr>
          <w:rStyle w:val="Emphasis"/>
        </w:rPr>
        <w:t>Muttom</w:t>
      </w:r>
      <w:proofErr w:type="spellEnd"/>
      <w:r>
        <w:rPr>
          <w:rStyle w:val="Emphasis"/>
        </w:rPr>
        <w:t xml:space="preserve"> Branch … on.26/05/2025.”</w:t>
      </w:r>
    </w:p>
    <w:p w14:paraId="1C6A9408" w14:textId="5FE5DE19" w:rsidR="00417074" w:rsidRPr="0049315E" w:rsidRDefault="00000000">
      <w:pPr>
        <w:pStyle w:val="ListNumber2"/>
        <w:rPr>
          <w:rStyle w:val="Emphasis"/>
          <w:i w:val="0"/>
          <w:iCs w:val="0"/>
        </w:rPr>
      </w:pPr>
      <w:r>
        <w:t xml:space="preserve">Federal Bank Passbook, produced 16.02.2026, recording the opening date: </w:t>
      </w:r>
      <w:r>
        <w:rPr>
          <w:rStyle w:val="Emphasis"/>
        </w:rPr>
        <w:t>“Date of Opening — 28-05-2025.”</w:t>
      </w:r>
    </w:p>
    <w:p w14:paraId="3FBDB2ED" w14:textId="77777777" w:rsidR="00994D6A" w:rsidRDefault="00000000">
      <w:pPr>
        <w:pStyle w:val="ListNumber2"/>
      </w:pPr>
      <w:r>
        <w:t xml:space="preserve">Federal Bank Statement, A/c 13100200004482, the account’s </w:t>
      </w:r>
      <w:r w:rsidRPr="00B6359B">
        <w:rPr>
          <w:b/>
        </w:rPr>
        <w:t>complete entries to 16.02.2026</w:t>
      </w:r>
      <w:r>
        <w:t>: "</w:t>
      </w:r>
      <w:r w:rsidRPr="005946A0">
        <w:rPr>
          <w:i/>
          <w:iCs/>
        </w:rPr>
        <w:t>Opening Balance … 0.00 … 6000.00</w:t>
      </w:r>
      <w:r w:rsidR="005946A0" w:rsidRPr="005946A0">
        <w:rPr>
          <w:i/>
          <w:iCs/>
        </w:rPr>
        <w:t>CR</w:t>
      </w:r>
      <w:r w:rsidRPr="005946A0">
        <w:rPr>
          <w:i/>
          <w:iCs/>
        </w:rPr>
        <w:t xml:space="preserve"> … 210000.00</w:t>
      </w:r>
      <w:r w:rsidR="005946A0" w:rsidRPr="005946A0">
        <w:rPr>
          <w:i/>
          <w:iCs/>
        </w:rPr>
        <w:t>CR</w:t>
      </w:r>
      <w:r w:rsidRPr="005946A0">
        <w:rPr>
          <w:i/>
          <w:iCs/>
        </w:rPr>
        <w:t>… 210000.00</w:t>
      </w:r>
      <w:r w:rsidR="005946A0" w:rsidRPr="005946A0">
        <w:rPr>
          <w:i/>
          <w:iCs/>
        </w:rPr>
        <w:t>DB</w:t>
      </w:r>
      <w:r w:rsidRPr="005946A0">
        <w:rPr>
          <w:i/>
          <w:iCs/>
        </w:rPr>
        <w:t xml:space="preserve"> … [balance] 6000.00</w:t>
      </w:r>
      <w:r w:rsidRPr="0049315E">
        <w:t>"</w:t>
      </w:r>
    </w:p>
    <w:p w14:paraId="6B85F487" w14:textId="10864F42" w:rsidR="0049315E" w:rsidRPr="0049315E" w:rsidRDefault="0049315E" w:rsidP="0049315E">
      <w:pPr>
        <w:pStyle w:val="ListNumber2"/>
      </w:pPr>
      <w:r>
        <w:t>Minutes, 24.01.2026, p. 19, recording the expenditure: "</w:t>
      </w:r>
      <w:r w:rsidRPr="005946A0">
        <w:rPr>
          <w:i/>
          <w:iCs/>
        </w:rPr>
        <w:t>Amount spent till date for construction and renovation is Rs 11,45,85,900/- and for purchasing land Rs 54,00,000/-.</w:t>
      </w:r>
      <w:r w:rsidRPr="0049315E">
        <w:t>"</w:t>
      </w:r>
    </w:p>
    <w:p w14:paraId="0D02D55C" w14:textId="61BA5C55" w:rsidR="0049315E" w:rsidRDefault="0049315E" w:rsidP="0049315E">
      <w:pPr>
        <w:pStyle w:val="ListNumber2"/>
      </w:pPr>
      <w:r>
        <w:t>Minutes, 24.01.2026, pp. 18–19, recording the Trust’s debts and their source of repayment: "</w:t>
      </w:r>
      <w:r>
        <w:rPr>
          <w:i/>
          <w:iCs/>
        </w:rPr>
        <w:t xml:space="preserve">…Rs 45,00,000/- … paid back … monthly … from the rent credited to the Trust </w:t>
      </w:r>
      <w:r>
        <w:rPr>
          <w:i/>
          <w:iCs/>
        </w:rPr>
        <w:lastRenderedPageBreak/>
        <w:t xml:space="preserve">account … Rs 93,86,000/- … Rs 8,00,000/-, a total amount of Rs 1,01,86,000/- from the Trust account … </w:t>
      </w:r>
      <w:proofErr w:type="spellStart"/>
      <w:r w:rsidRPr="005946A0">
        <w:rPr>
          <w:i/>
          <w:iCs/>
        </w:rPr>
        <w:t>Rameshchandran</w:t>
      </w:r>
      <w:proofErr w:type="spellEnd"/>
      <w:r w:rsidRPr="005946A0">
        <w:rPr>
          <w:i/>
          <w:iCs/>
        </w:rPr>
        <w:t xml:space="preserve"> Channar, an amount of Rs 93,86,000/-, and Bimal R. Madhavan Rs 8,00,000/-, a total amount of Rs 1,01,86,000/- from the Trust account …</w:t>
      </w:r>
      <w:r w:rsidRPr="0049315E">
        <w:t>"</w:t>
      </w:r>
    </w:p>
    <w:p w14:paraId="4346AFF3" w14:textId="272866CF" w:rsidR="005A0572" w:rsidRPr="005A0572" w:rsidRDefault="005A0572" w:rsidP="005A0572">
      <w:pPr>
        <w:pStyle w:val="ListNumber2"/>
      </w:pPr>
      <w:r w:rsidRPr="005A0572">
        <w:t>Minutes, 12.01.2024, p. 11, record</w:t>
      </w:r>
      <w:r>
        <w:t>s</w:t>
      </w:r>
      <w:r w:rsidRPr="005A0572">
        <w:t xml:space="preserve"> </w:t>
      </w:r>
      <w:r w:rsidRPr="005A0572">
        <w:rPr>
          <w:i/>
          <w:iCs/>
        </w:rPr>
        <w:t>another bank account</w:t>
      </w:r>
      <w:r w:rsidRPr="005A0572">
        <w:t xml:space="preserve"> account sixteen months before the Federal Bank account </w:t>
      </w:r>
      <w:r>
        <w:t>opened</w:t>
      </w:r>
      <w:r w:rsidRPr="005A0572">
        <w:t>: </w:t>
      </w:r>
      <w:r w:rsidRPr="005A0572">
        <w:rPr>
          <w:i/>
          <w:iCs/>
        </w:rPr>
        <w:t xml:space="preserve">"...1 crore </w:t>
      </w:r>
      <w:proofErr w:type="gramStart"/>
      <w:r w:rsidRPr="005A0572">
        <w:rPr>
          <w:i/>
          <w:iCs/>
        </w:rPr>
        <w:t>rupees</w:t>
      </w:r>
      <w:proofErr w:type="gramEnd"/>
      <w:r w:rsidRPr="005A0572">
        <w:rPr>
          <w:i/>
          <w:iCs/>
        </w:rPr>
        <w:t xml:space="preserve"> ... transferred it to the </w:t>
      </w:r>
      <w:r w:rsidRPr="005A0572">
        <w:rPr>
          <w:b/>
          <w:bCs/>
          <w:i/>
          <w:iCs/>
        </w:rPr>
        <w:t>construction account</w:t>
      </w:r>
      <w:r w:rsidRPr="005A0572">
        <w:rPr>
          <w:b/>
          <w:bCs/>
        </w:rPr>
        <w:t>.</w:t>
      </w:r>
      <w:r w:rsidRPr="005A0572">
        <w:t>"</w:t>
      </w:r>
    </w:p>
    <w:p w14:paraId="1A9C9EA5" w14:textId="77777777" w:rsidR="00417074" w:rsidRDefault="00000000">
      <w:pPr>
        <w:pStyle w:val="Heading4"/>
      </w:pPr>
      <w:r>
        <w:t>Objections Para 7</w:t>
      </w:r>
    </w:p>
    <w:p w14:paraId="057EDEF6" w14:textId="77777777" w:rsidR="00417074" w:rsidRPr="005946A0" w:rsidRDefault="00000000">
      <w:pPr>
        <w:pStyle w:val="ListNumber"/>
        <w:rPr>
          <w:rStyle w:val="Emphasis"/>
          <w:i w:val="0"/>
          <w:iCs w:val="0"/>
        </w:rPr>
      </w:pPr>
      <w:r>
        <w:rPr>
          <w:rStyle w:val="Emphasis"/>
        </w:rPr>
        <w:t>“The averment stated in 4,5,6 of the accompanying affidavit is false. All the available documents are produced by the defendant no 2.”</w:t>
      </w:r>
    </w:p>
    <w:p w14:paraId="6F3C2DA0" w14:textId="77777777" w:rsidR="001169C8" w:rsidRPr="001169C8" w:rsidRDefault="001169C8" w:rsidP="001169C8">
      <w:pPr>
        <w:pStyle w:val="ListNumber2"/>
      </w:pPr>
      <w:r w:rsidRPr="001169C8">
        <w:t xml:space="preserve"> (as to para 4) D2's Affidavit, 16.02.2026, paras 5, 13, admitting on oath: </w:t>
      </w:r>
      <w:r w:rsidRPr="001169C8">
        <w:rPr>
          <w:rStyle w:val="Emphasis"/>
        </w:rPr>
        <w:t>"…no books of account were maintained, and no financial statements … were prepared or audited … not available for production before the Hon'ble court."</w:t>
      </w:r>
    </w:p>
    <w:p w14:paraId="72AF3E0B" w14:textId="77777777" w:rsidR="001169C8" w:rsidRPr="001169C8" w:rsidRDefault="001169C8" w:rsidP="001169C8">
      <w:pPr>
        <w:pStyle w:val="ListNumber2"/>
        <w:rPr>
          <w:rStyle w:val="Emphasis"/>
        </w:rPr>
      </w:pPr>
      <w:r w:rsidRPr="001169C8">
        <w:t xml:space="preserve"> (as to para 5) D2's I.A. 7/2026, 18.05.2026, para 3, producing from his own custody: </w:t>
      </w:r>
      <w:r w:rsidRPr="001169C8">
        <w:rPr>
          <w:rStyle w:val="Emphasis"/>
        </w:rPr>
        <w:t>"…the Lease Deed executed by me … the Statement of Account … the Original Minutes Book … have been produced."</w:t>
      </w:r>
    </w:p>
    <w:p w14:paraId="47EC33FE" w14:textId="77777777" w:rsidR="001169C8" w:rsidRPr="001169C8" w:rsidRDefault="001169C8" w:rsidP="001169C8">
      <w:pPr>
        <w:pStyle w:val="ListNumber2"/>
      </w:pPr>
      <w:r w:rsidRPr="001169C8">
        <w:t xml:space="preserve"> (as to paras 5–6) I.A. 5/2025, prayers (f)–(g), answered by no production or affidavit of the Defendants: "</w:t>
      </w:r>
      <w:r w:rsidRPr="001169C8">
        <w:rPr>
          <w:rStyle w:val="Emphasis"/>
        </w:rPr>
        <w:t xml:space="preserve">(f) … resolutions / minutes </w:t>
      </w:r>
      <w:proofErr w:type="spellStart"/>
      <w:r w:rsidRPr="001169C8">
        <w:rPr>
          <w:rStyle w:val="Emphasis"/>
        </w:rPr>
        <w:t>authorising</w:t>
      </w:r>
      <w:proofErr w:type="spellEnd"/>
      <w:r w:rsidRPr="001169C8">
        <w:rPr>
          <w:rStyle w:val="Emphasis"/>
        </w:rPr>
        <w:t xml:space="preserve"> engagement of any third-party 'enforcers' … for 09-08-2024. (g) … resolutions / minutes </w:t>
      </w:r>
      <w:proofErr w:type="spellStart"/>
      <w:r w:rsidRPr="001169C8">
        <w:rPr>
          <w:rStyle w:val="Emphasis"/>
        </w:rPr>
        <w:t>authorising</w:t>
      </w:r>
      <w:proofErr w:type="spellEnd"/>
      <w:r w:rsidRPr="001169C8">
        <w:rPr>
          <w:rStyle w:val="Emphasis"/>
        </w:rPr>
        <w:t xml:space="preserve"> filing OS 243/2024 …</w:t>
      </w:r>
      <w:r w:rsidRPr="001169C8">
        <w:t>" — while D2's Plaint, O.S. 243/2024, para 5, pleads: "</w:t>
      </w:r>
      <w:r w:rsidRPr="001169C8">
        <w:rPr>
          <w:rStyle w:val="Emphasis"/>
        </w:rPr>
        <w:t>…employees deployed by the plaintiff trust…" — and the produced Minutes' sole reference to the suit, 24.01.2026, p. 20, records: "…the Trust is contesting against various cases … OS 243/23 [sic]…</w:t>
      </w:r>
      <w:r w:rsidRPr="001169C8">
        <w:t>"</w:t>
      </w:r>
    </w:p>
    <w:p w14:paraId="4B9364D3" w14:textId="77777777" w:rsidR="001169C8" w:rsidRPr="001169C8" w:rsidRDefault="001169C8" w:rsidP="001169C8">
      <w:pPr>
        <w:pStyle w:val="ListNumber2"/>
      </w:pPr>
      <w:r w:rsidRPr="001169C8">
        <w:t xml:space="preserve"> (as to para 5) Minutes, 24.01.2026, pp. 16–17, recording the execution of these documents, none among the production: "</w:t>
      </w:r>
      <w:r w:rsidRPr="001169C8">
        <w:rPr>
          <w:rStyle w:val="Emphasis"/>
        </w:rPr>
        <w:t xml:space="preserve">…MOA was signed with them. … (b) 11 months agreement … </w:t>
      </w:r>
      <w:proofErr w:type="spellStart"/>
      <w:r w:rsidRPr="001169C8">
        <w:rPr>
          <w:rStyle w:val="Emphasis"/>
        </w:rPr>
        <w:t>Nalukettu</w:t>
      </w:r>
      <w:proofErr w:type="spellEnd"/>
      <w:r w:rsidRPr="001169C8">
        <w:rPr>
          <w:rStyle w:val="Emphasis"/>
        </w:rPr>
        <w:t xml:space="preserve">. (c) … </w:t>
      </w:r>
      <w:proofErr w:type="spellStart"/>
      <w:r w:rsidRPr="001169C8">
        <w:rPr>
          <w:rStyle w:val="Emphasis"/>
        </w:rPr>
        <w:t>Nelpura</w:t>
      </w:r>
      <w:proofErr w:type="spellEnd"/>
      <w:r w:rsidRPr="001169C8">
        <w:rPr>
          <w:rStyle w:val="Emphasis"/>
        </w:rPr>
        <w:t xml:space="preserve">. (d) … Staff Quarters. (e) … landed properties. (f) A business Collaboration agreement … 5% … (AGOP) … for 10 </w:t>
      </w:r>
      <w:proofErr w:type="gramStart"/>
      <w:r w:rsidRPr="001169C8">
        <w:rPr>
          <w:rStyle w:val="Emphasis"/>
        </w:rPr>
        <w:t>year</w:t>
      </w:r>
      <w:proofErr w:type="gramEnd"/>
      <w:r w:rsidRPr="001169C8">
        <w:rPr>
          <w:rStyle w:val="Emphasis"/>
        </w:rPr>
        <w:t>.</w:t>
      </w:r>
      <w:r w:rsidRPr="001169C8">
        <w:t>"</w:t>
      </w:r>
    </w:p>
    <w:p w14:paraId="708FCC6A" w14:textId="77777777" w:rsidR="001169C8" w:rsidRPr="001169C8" w:rsidRDefault="001169C8" w:rsidP="001169C8">
      <w:pPr>
        <w:pStyle w:val="ListNumber2"/>
      </w:pPr>
      <w:r w:rsidRPr="001169C8">
        <w:t xml:space="preserve"> (as to para 5) Resolution, 06.02.2024, by which the Defendants appointed their own Chartered Accountant — with whom any audit and financial records prepared thereunder would lie: "</w:t>
      </w:r>
      <w:r w:rsidRPr="001169C8">
        <w:rPr>
          <w:rStyle w:val="Emphasis"/>
        </w:rPr>
        <w:t>Resolved to appoint Sri Rajeeva Pal … SR Pai &amp; Co, Chartered Accountant … for the financial year 2024 to 2026</w:t>
      </w:r>
      <w:r w:rsidRPr="001169C8">
        <w:t>"</w:t>
      </w:r>
    </w:p>
    <w:p w14:paraId="57A1EF93" w14:textId="77777777" w:rsidR="001169C8" w:rsidRPr="001169C8" w:rsidRDefault="001169C8" w:rsidP="001169C8">
      <w:pPr>
        <w:pStyle w:val="ListNumber2"/>
      </w:pPr>
      <w:r w:rsidRPr="001169C8">
        <w:t xml:space="preserve"> (as to para 5) GST Registration Extract, recording the Defendants' own tenant registered at the Trust premises — whose lease, rent and GST records arise under the Defendants' lease deed: "</w:t>
      </w:r>
      <w:r w:rsidRPr="001169C8">
        <w:rPr>
          <w:rStyle w:val="Emphasis"/>
        </w:rPr>
        <w:t xml:space="preserve">…GSTIN 32ABQCS9416G1Z1 … </w:t>
      </w:r>
      <w:r w:rsidRPr="002D6867">
        <w:rPr>
          <w:rStyle w:val="Emphasis"/>
          <w:b/>
          <w:bCs/>
        </w:rPr>
        <w:t xml:space="preserve">Effective Date of Registration — 09/12/2025 … Principal Place of Business — 2/242, </w:t>
      </w:r>
      <w:proofErr w:type="spellStart"/>
      <w:r w:rsidRPr="002D6867">
        <w:rPr>
          <w:rStyle w:val="Emphasis"/>
          <w:b/>
          <w:bCs/>
        </w:rPr>
        <w:t>Alumoottil</w:t>
      </w:r>
      <w:proofErr w:type="spellEnd"/>
      <w:r w:rsidRPr="001169C8">
        <w:rPr>
          <w:rStyle w:val="Emphasis"/>
        </w:rPr>
        <w:t xml:space="preserve">, </w:t>
      </w:r>
      <w:proofErr w:type="spellStart"/>
      <w:r w:rsidRPr="001169C8">
        <w:rPr>
          <w:rStyle w:val="Emphasis"/>
        </w:rPr>
        <w:t>Muttom</w:t>
      </w:r>
      <w:proofErr w:type="spellEnd"/>
      <w:r w:rsidRPr="001169C8">
        <w:rPr>
          <w:rStyle w:val="Emphasis"/>
        </w:rPr>
        <w:t>, Haripad…</w:t>
      </w:r>
      <w:r w:rsidRPr="001169C8">
        <w:t>"</w:t>
      </w:r>
    </w:p>
    <w:p w14:paraId="7A70B7FC" w14:textId="77777777" w:rsidR="001169C8" w:rsidRPr="001169C8" w:rsidRDefault="001169C8" w:rsidP="001169C8">
      <w:pPr>
        <w:pStyle w:val="ListNumber2"/>
      </w:pPr>
      <w:r w:rsidRPr="001169C8">
        <w:t>(as to para 6) Minutes, 24.01.2026, p. 19, recording the expenditure whose supporting records are demanded: "</w:t>
      </w:r>
      <w:r w:rsidRPr="001169C8">
        <w:rPr>
          <w:rStyle w:val="Emphasis"/>
        </w:rPr>
        <w:t>Amount spent till date … Rs 11,45,85,900/- …</w:t>
      </w:r>
      <w:r w:rsidRPr="001169C8">
        <w:t>" — ITA, s. 32, conditioning reimbursement on such records: "</w:t>
      </w:r>
      <w:r w:rsidRPr="001169C8">
        <w:rPr>
          <w:rStyle w:val="Emphasis"/>
        </w:rPr>
        <w:t>Every trustee may reimburse himself … all expenses properly incurred …</w:t>
      </w:r>
      <w:r w:rsidRPr="001169C8">
        <w:t>"</w:t>
      </w:r>
    </w:p>
    <w:p w14:paraId="514F39BA" w14:textId="77777777" w:rsidR="001169C8" w:rsidRDefault="001169C8" w:rsidP="001169C8">
      <w:pPr>
        <w:pStyle w:val="ListNumber2"/>
      </w:pPr>
      <w:r w:rsidRPr="001169C8">
        <w:t>(as to para 6) HC Kerala, O.P.(C) 3278/2025, 15.01.2026, directing time-bound disposal: </w:t>
      </w:r>
      <w:r w:rsidRPr="001169C8">
        <w:rPr>
          <w:rStyle w:val="Emphasis"/>
        </w:rPr>
        <w:t>"…dispose of I.A. No. 2, 5 &amp; 9 of 2025 … within three months…</w:t>
      </w:r>
      <w:r w:rsidRPr="001169C8">
        <w:t>"</w:t>
      </w:r>
    </w:p>
    <w:p w14:paraId="1F833893" w14:textId="2D6AD8BF" w:rsidR="00973E8F" w:rsidRPr="00973E8F" w:rsidRDefault="00973E8F" w:rsidP="00973E8F">
      <w:pPr>
        <w:pStyle w:val="ListNumber2"/>
      </w:pPr>
      <w:r w:rsidRPr="00973E8F">
        <w:t>D2's Affidavit, 16.02.2026, para 7(b), pleading tax paid: </w:t>
      </w:r>
      <w:r w:rsidRPr="00973E8F">
        <w:rPr>
          <w:i/>
          <w:iCs/>
        </w:rPr>
        <w:t>"...Govt tax, fees etc.</w:t>
      </w:r>
      <w:r w:rsidRPr="00973E8F">
        <w:t>" — Minutes, 24.01.2026, p. 19: "</w:t>
      </w:r>
      <w:r w:rsidRPr="00973E8F">
        <w:rPr>
          <w:i/>
          <w:iCs/>
        </w:rPr>
        <w:t xml:space="preserve">Amount spent till date ... Rs 11,45,85,900/-" — CGST Act, s. 31, </w:t>
      </w:r>
      <w:r w:rsidRPr="00973E8F">
        <w:rPr>
          <w:i/>
          <w:iCs/>
        </w:rPr>
        <w:lastRenderedPageBreak/>
        <w:t>requiring an invoice at each supply: "...shall ... issue a tax invoice...</w:t>
      </w:r>
      <w:r w:rsidRPr="00973E8F">
        <w:t>"</w:t>
      </w:r>
    </w:p>
    <w:p w14:paraId="081E344D" w14:textId="2326DE4F" w:rsidR="00973E8F" w:rsidRPr="00973E8F" w:rsidRDefault="00973E8F" w:rsidP="00973E8F">
      <w:pPr>
        <w:pStyle w:val="ListNumber2"/>
      </w:pPr>
      <w:r w:rsidRPr="00973E8F">
        <w:t>Minutes, 12.01.2024, p. 11, recording the claimed spender's funds failing: "</w:t>
      </w:r>
      <w:r w:rsidRPr="00973E8F">
        <w:rPr>
          <w:i/>
          <w:iCs/>
        </w:rPr>
        <w:t>...Sivadasan Channar is facing fund shortage ... problems in transferring fund from USA...</w:t>
      </w:r>
      <w:r w:rsidRPr="00973E8F">
        <w:t>" — Minutes, 24.01.2026, p. 19, recording D2 spending and being repaid by the Trust: "</w:t>
      </w:r>
      <w:r w:rsidRPr="00973E8F">
        <w:rPr>
          <w:i/>
          <w:iCs/>
        </w:rPr>
        <w:t>...amounts spent by </w:t>
      </w:r>
      <w:proofErr w:type="spellStart"/>
      <w:r w:rsidRPr="00973E8F">
        <w:rPr>
          <w:i/>
          <w:iCs/>
        </w:rPr>
        <w:t>Rameshchandran</w:t>
      </w:r>
      <w:proofErr w:type="spellEnd"/>
      <w:r w:rsidRPr="00973E8F">
        <w:rPr>
          <w:i/>
          <w:iCs/>
        </w:rPr>
        <w:t xml:space="preserve"> Channar ... Rs 93,86,000/- ... from the Trust account...</w:t>
      </w:r>
      <w:r w:rsidRPr="00973E8F">
        <w:t>"</w:t>
      </w:r>
    </w:p>
    <w:p w14:paraId="09C919BC" w14:textId="252B362C" w:rsidR="00973E8F" w:rsidRPr="00973E8F" w:rsidRDefault="00973E8F" w:rsidP="00973E8F">
      <w:pPr>
        <w:pStyle w:val="ListNumber2"/>
      </w:pPr>
      <w:r w:rsidRPr="00973E8F">
        <w:t>Minutes, 24.01.2026, p. 18, naming the contractor as the Trust's own lender, repaid from Trust rent: </w:t>
      </w:r>
      <w:r w:rsidRPr="00973E8F">
        <w:rPr>
          <w:i/>
          <w:iCs/>
        </w:rPr>
        <w:t>"...loan from M. C. Chandra Mohan ... paid back ... from the rent credited to the Trust account...</w:t>
      </w:r>
      <w:r w:rsidRPr="00973E8F">
        <w:t>" — CGST Act, s. 31, placing his invoices in the payer's hands: </w:t>
      </w:r>
      <w:r w:rsidRPr="00973E8F">
        <w:rPr>
          <w:i/>
          <w:iCs/>
        </w:rPr>
        <w:t>"...tax invoice, showing the description, value, tax charged thereon..." — CPC, O. XI R. 12: "...possession or power...</w:t>
      </w:r>
      <w:r w:rsidRPr="00973E8F">
        <w:t>"</w:t>
      </w:r>
    </w:p>
    <w:p w14:paraId="67668616" w14:textId="77777777" w:rsidR="001169C8" w:rsidRPr="001169C8" w:rsidRDefault="001169C8" w:rsidP="001169C8">
      <w:pPr>
        <w:pStyle w:val="ListNumber2"/>
      </w:pPr>
      <w:r w:rsidRPr="001169C8">
        <w:t>BSA, 2023, s. 119, ill. (g): "</w:t>
      </w:r>
      <w:r w:rsidRPr="001169C8">
        <w:rPr>
          <w:rStyle w:val="Emphasis"/>
        </w:rPr>
        <w:t xml:space="preserve">that evidence which could be and is not produced would, if produced, </w:t>
      </w:r>
      <w:r w:rsidRPr="002D6867">
        <w:rPr>
          <w:rStyle w:val="Emphasis"/>
        </w:rPr>
        <w:t xml:space="preserve">be </w:t>
      </w:r>
      <w:proofErr w:type="spellStart"/>
      <w:r w:rsidRPr="002D6867">
        <w:rPr>
          <w:rStyle w:val="Emphasis"/>
        </w:rPr>
        <w:t>unfavourable</w:t>
      </w:r>
      <w:proofErr w:type="spellEnd"/>
      <w:r w:rsidRPr="002D6867">
        <w:rPr>
          <w:rStyle w:val="Emphasis"/>
        </w:rPr>
        <w:t xml:space="preserve"> to the person who withholds it.</w:t>
      </w:r>
      <w:r w:rsidRPr="002D6867">
        <w:t>"</w:t>
      </w:r>
    </w:p>
    <w:p w14:paraId="6332DAF3" w14:textId="77777777" w:rsidR="00417074" w:rsidRDefault="00000000">
      <w:pPr>
        <w:pStyle w:val="Heading4"/>
      </w:pPr>
      <w:r>
        <w:t>Objections Para 8</w:t>
      </w:r>
    </w:p>
    <w:p w14:paraId="310677C4" w14:textId="77777777" w:rsidR="00417074" w:rsidRDefault="00000000">
      <w:pPr>
        <w:pStyle w:val="ListNumber"/>
      </w:pPr>
      <w:r>
        <w:rPr>
          <w:rStyle w:val="Emphasis"/>
        </w:rPr>
        <w:t xml:space="preserve">“The plaintiff is not a beneficiary of Alummoottil </w:t>
      </w:r>
      <w:proofErr w:type="spellStart"/>
      <w:r>
        <w:rPr>
          <w:rStyle w:val="Emphasis"/>
        </w:rPr>
        <w:t>Tharavad</w:t>
      </w:r>
      <w:proofErr w:type="spellEnd"/>
      <w:r>
        <w:rPr>
          <w:rStyle w:val="Emphasis"/>
        </w:rPr>
        <w:t xml:space="preserve"> trust. He cannot claim any right against the trust.”</w:t>
      </w:r>
    </w:p>
    <w:p w14:paraId="62DDDEA5" w14:textId="35173E09" w:rsidR="00417074" w:rsidRPr="002D6867" w:rsidRDefault="00000000">
      <w:pPr>
        <w:pStyle w:val="ListNumber2"/>
        <w:rPr>
          <w:rStyle w:val="Emphasis"/>
          <w:i w:val="0"/>
          <w:iCs w:val="0"/>
        </w:rPr>
      </w:pPr>
      <w:r>
        <w:t xml:space="preserve">Minutes, 24.01.2026, pp. 20–21, </w:t>
      </w:r>
      <w:r w:rsidR="002D6867">
        <w:t xml:space="preserve">admitting </w:t>
      </w:r>
      <w:r>
        <w:t xml:space="preserve">the Plaintiff’s beneficiary status: </w:t>
      </w:r>
      <w:r>
        <w:rPr>
          <w:rStyle w:val="Emphasis"/>
        </w:rPr>
        <w:t xml:space="preserve">“Mr. Anoop R. Madhavan, son of Trustee Radhakrishnan Channar … have to be terminated from the </w:t>
      </w:r>
      <w:r w:rsidRPr="002D6867">
        <w:rPr>
          <w:rStyle w:val="Emphasis"/>
          <w:b/>
          <w:bCs/>
        </w:rPr>
        <w:t>beneficiary status</w:t>
      </w:r>
      <w:r>
        <w:rPr>
          <w:rStyle w:val="Emphasis"/>
        </w:rPr>
        <w:t xml:space="preserve"> through legal means.”</w:t>
      </w:r>
    </w:p>
    <w:p w14:paraId="2F02B397" w14:textId="59FE0869" w:rsidR="002D6867" w:rsidRDefault="002D6867" w:rsidP="002D6867">
      <w:pPr>
        <w:pStyle w:val="ListNumber2"/>
      </w:pPr>
      <w:r>
        <w:t>Trust Deed 2/IV/2007 signed by D2, p. 3 beneficiaries are: “</w:t>
      </w:r>
      <w:r w:rsidRPr="002D6867">
        <w:rPr>
          <w:i/>
          <w:iCs/>
        </w:rPr>
        <w:t xml:space="preserve">the members of the </w:t>
      </w:r>
      <w:proofErr w:type="spellStart"/>
      <w:r w:rsidRPr="002D6867">
        <w:rPr>
          <w:i/>
          <w:iCs/>
        </w:rPr>
        <w:t>Alumoottil</w:t>
      </w:r>
      <w:proofErr w:type="spellEnd"/>
      <w:r w:rsidRPr="002D6867">
        <w:rPr>
          <w:i/>
          <w:iCs/>
        </w:rPr>
        <w:t xml:space="preserve"> family who are the </w:t>
      </w:r>
      <w:proofErr w:type="spellStart"/>
      <w:r w:rsidRPr="002D6867">
        <w:rPr>
          <w:i/>
          <w:iCs/>
        </w:rPr>
        <w:t>descendents</w:t>
      </w:r>
      <w:proofErr w:type="spellEnd"/>
      <w:r w:rsidRPr="002D6867">
        <w:rPr>
          <w:i/>
          <w:iCs/>
        </w:rPr>
        <w:t xml:space="preserve"> of </w:t>
      </w:r>
      <w:proofErr w:type="spellStart"/>
      <w:r w:rsidRPr="002D6867">
        <w:rPr>
          <w:i/>
          <w:iCs/>
        </w:rPr>
        <w:t>Alumoottil</w:t>
      </w:r>
      <w:proofErr w:type="spellEnd"/>
      <w:r w:rsidRPr="002D6867">
        <w:rPr>
          <w:i/>
          <w:iCs/>
        </w:rPr>
        <w:t xml:space="preserve"> Chellamma Channathy</w:t>
      </w:r>
      <w:r>
        <w:t>.”</w:t>
      </w:r>
    </w:p>
    <w:p w14:paraId="15B0873E" w14:textId="23AFDC03" w:rsidR="002D6867" w:rsidRDefault="002D6867" w:rsidP="002D6867">
      <w:pPr>
        <w:pStyle w:val="ListNumber2"/>
      </w:pPr>
      <w:r>
        <w:t>D2’s Plaint, O.S. 243/2024, para 4, on Plaintiff’s parentage: “</w:t>
      </w:r>
      <w:r w:rsidRPr="002D6867">
        <w:rPr>
          <w:i/>
          <w:iCs/>
        </w:rPr>
        <w:t>the defendant herein is the son of Mr. Radhakrishnan M, who is none other than the 2nd trustee of the plaintiff trust.</w:t>
      </w:r>
      <w:r>
        <w:t>”</w:t>
      </w:r>
    </w:p>
    <w:p w14:paraId="74B3514E" w14:textId="153645A7" w:rsidR="00417074" w:rsidRDefault="00000000">
      <w:pPr>
        <w:pStyle w:val="ListNumber2"/>
      </w:pPr>
      <w:r>
        <w:t xml:space="preserve">DFO Letter, 18.11.2025 (Defendants’ doc No. 7), addressing the Plaintiff as: </w:t>
      </w:r>
      <w:r>
        <w:rPr>
          <w:rStyle w:val="Emphasis"/>
        </w:rPr>
        <w:t>“Anoop Madhavan</w:t>
      </w:r>
      <w:r w:rsidRPr="002D6867">
        <w:rPr>
          <w:rStyle w:val="Emphasis"/>
        </w:rPr>
        <w:t xml:space="preserve">, Beneficiary, </w:t>
      </w:r>
      <w:proofErr w:type="spellStart"/>
      <w:r w:rsidRPr="002D6867">
        <w:rPr>
          <w:rStyle w:val="Emphasis"/>
        </w:rPr>
        <w:t>Alumootil</w:t>
      </w:r>
      <w:proofErr w:type="spellEnd"/>
      <w:r w:rsidRPr="00B6359B">
        <w:rPr>
          <w:rStyle w:val="Emphasis"/>
        </w:rPr>
        <w:t xml:space="preserve"> </w:t>
      </w:r>
      <w:proofErr w:type="spellStart"/>
      <w:r w:rsidRPr="00B6359B">
        <w:rPr>
          <w:rStyle w:val="Emphasis"/>
        </w:rPr>
        <w:t>Tharavad</w:t>
      </w:r>
      <w:proofErr w:type="spellEnd"/>
      <w:r w:rsidRPr="00B6359B">
        <w:rPr>
          <w:rStyle w:val="Emphasis"/>
        </w:rPr>
        <w:t xml:space="preserve"> Trust</w:t>
      </w:r>
      <w:r>
        <w:rPr>
          <w:rStyle w:val="Emphasis"/>
        </w:rPr>
        <w:t xml:space="preserve"> </w:t>
      </w:r>
      <w:proofErr w:type="gramStart"/>
      <w:r>
        <w:rPr>
          <w:rStyle w:val="Emphasis"/>
        </w:rPr>
        <w:t>… ”</w:t>
      </w:r>
      <w:proofErr w:type="gramEnd"/>
    </w:p>
    <w:p w14:paraId="1E4316B9" w14:textId="77777777" w:rsidR="00417074" w:rsidRDefault="00000000">
      <w:pPr>
        <w:pStyle w:val="ListNumber2"/>
      </w:pPr>
      <w:r>
        <w:t xml:space="preserve">ITA, s. 14: </w:t>
      </w:r>
      <w:r>
        <w:rPr>
          <w:rStyle w:val="Emphasis"/>
        </w:rPr>
        <w:t>“The trustee must not for himself or another set-up or aid any title to the trust-property adverse to the interest of the beneficiary.”</w:t>
      </w:r>
    </w:p>
    <w:p w14:paraId="0ECB7494" w14:textId="77777777" w:rsidR="00417074" w:rsidRDefault="00000000">
      <w:pPr>
        <w:pStyle w:val="Heading4"/>
      </w:pPr>
      <w:r>
        <w:t>Objections Para 9</w:t>
      </w:r>
    </w:p>
    <w:p w14:paraId="2E43FC2D" w14:textId="77777777" w:rsidR="00417074" w:rsidRDefault="00000000">
      <w:pPr>
        <w:pStyle w:val="ListNumber"/>
      </w:pPr>
      <w:r>
        <w:rPr>
          <w:rStyle w:val="Emphasis"/>
        </w:rPr>
        <w:t>“Petitioner is not entitled to get any relief as prayed in the petition.”</w:t>
      </w:r>
    </w:p>
    <w:p w14:paraId="546D5E3D" w14:textId="3DCCA914" w:rsidR="00785D44" w:rsidRPr="00785D44" w:rsidRDefault="00785D44" w:rsidP="00785D44">
      <w:pPr>
        <w:pStyle w:val="ListNumber2"/>
      </w:pPr>
      <w:r w:rsidRPr="00785D44">
        <w:t>CPC, O. XI R. 12: “</w:t>
      </w:r>
      <w:r>
        <w:rPr>
          <w:i/>
          <w:iCs/>
        </w:rPr>
        <w:t xml:space="preserve">Any party may, without filing any affidavit, apply to the Court for an order directing any other party to any suit to </w:t>
      </w:r>
      <w:r w:rsidRPr="002D6867">
        <w:rPr>
          <w:i/>
          <w:iCs/>
        </w:rPr>
        <w:t>make discovery on oath</w:t>
      </w:r>
      <w:r>
        <w:rPr>
          <w:i/>
          <w:iCs/>
        </w:rPr>
        <w:t xml:space="preserve"> of the documents which are or have been in his possession or power, relating to any matter in question therein…</w:t>
      </w:r>
      <w:r w:rsidRPr="00785D44">
        <w:t>”</w:t>
      </w:r>
    </w:p>
    <w:p w14:paraId="012D9016" w14:textId="0269F88A" w:rsidR="00785D44" w:rsidRPr="00785D44" w:rsidRDefault="00785D44" w:rsidP="00785D44">
      <w:pPr>
        <w:pStyle w:val="ListNumber2"/>
      </w:pPr>
      <w:r w:rsidRPr="00785D44">
        <w:t>CPC, O. XI R. 14: “</w:t>
      </w:r>
      <w:r w:rsidRPr="00785D44">
        <w:rPr>
          <w:i/>
          <w:iCs/>
        </w:rPr>
        <w:t>It shall be lawful for the Court, at any time during the pendency of any suit, to order the production by any party thereto, upon oath, of such of the documents in his possession or power, relating to any matter in question in such suit, as the Court shall think right; and the Court may deal with such documents, when produced, in such manner as shall appear just.</w:t>
      </w:r>
      <w:r w:rsidRPr="00785D44">
        <w:t>”</w:t>
      </w:r>
    </w:p>
    <w:p w14:paraId="12E6DDCF" w14:textId="44D183DB" w:rsidR="00785D44" w:rsidRPr="00785D44" w:rsidRDefault="00785D44" w:rsidP="00785D44">
      <w:pPr>
        <w:pStyle w:val="ListNumber2"/>
      </w:pPr>
      <w:r w:rsidRPr="00785D44">
        <w:t>ITA, s. 19: “</w:t>
      </w:r>
      <w:r w:rsidRPr="002D6867">
        <w:rPr>
          <w:b/>
          <w:bCs/>
          <w:i/>
          <w:iCs/>
        </w:rPr>
        <w:t>A trustee is bound (a) to keep clear and accurate accounts of the trust-property</w:t>
      </w:r>
      <w:r w:rsidRPr="00785D44">
        <w:rPr>
          <w:i/>
          <w:iCs/>
        </w:rPr>
        <w:t xml:space="preserve">, and (b), at all reasonable times, at the request of the beneficiary, to furnish him </w:t>
      </w:r>
      <w:r w:rsidRPr="00785D44">
        <w:rPr>
          <w:i/>
          <w:iCs/>
        </w:rPr>
        <w:lastRenderedPageBreak/>
        <w:t>with full and accurate information as to the amount and state of the trust-property.</w:t>
      </w:r>
      <w:r w:rsidRPr="00785D44">
        <w:t>”</w:t>
      </w:r>
    </w:p>
    <w:p w14:paraId="611563C8" w14:textId="337D00EF" w:rsidR="00417074" w:rsidRPr="00785D44" w:rsidRDefault="00000000" w:rsidP="00785D44">
      <w:pPr>
        <w:pStyle w:val="ListNumber2"/>
      </w:pPr>
      <w:r w:rsidRPr="00785D44">
        <w:t>ITA, s. 61: “</w:t>
      </w:r>
      <w:r w:rsidRPr="00785D44">
        <w:rPr>
          <w:i/>
          <w:iCs/>
        </w:rPr>
        <w:t xml:space="preserve">The beneficiary has a right that his trustee shall be compelled to perform any particular act of his duty as such </w:t>
      </w:r>
      <w:proofErr w:type="gramStart"/>
      <w:r w:rsidRPr="00785D44">
        <w:rPr>
          <w:i/>
          <w:iCs/>
        </w:rPr>
        <w:t>…</w:t>
      </w:r>
      <w:r w:rsidRPr="00785D44">
        <w:t xml:space="preserve"> ”</w:t>
      </w:r>
      <w:proofErr w:type="gramEnd"/>
    </w:p>
    <w:p w14:paraId="0CA1DD48" w14:textId="77777777" w:rsidR="00417074" w:rsidRPr="00785D44" w:rsidRDefault="00000000" w:rsidP="00785D44">
      <w:pPr>
        <w:pStyle w:val="ListNumber2"/>
      </w:pPr>
      <w:r w:rsidRPr="00785D44">
        <w:t>ITA, s. 51: “</w:t>
      </w:r>
      <w:r w:rsidRPr="00785D44">
        <w:rPr>
          <w:i/>
          <w:iCs/>
        </w:rPr>
        <w:t>A trustee may not use or deal with the trust-property for his own profit or for any other purpose unconnected with the trust.</w:t>
      </w:r>
      <w:r w:rsidRPr="00785D44">
        <w:t>”</w:t>
      </w:r>
    </w:p>
    <w:p w14:paraId="38B2C822" w14:textId="77777777" w:rsidR="00357C18" w:rsidRDefault="00000000">
      <w:pPr>
        <w:pStyle w:val="NoGap"/>
      </w:pPr>
      <w:r>
        <w:t xml:space="preserve">Dated this the ______ day of ____________, 2026.  </w:t>
      </w:r>
    </w:p>
    <w:p w14:paraId="60F7E857" w14:textId="77777777" w:rsidR="00994160" w:rsidRDefault="00994160">
      <w:pPr>
        <w:pStyle w:val="NoGap"/>
      </w:pPr>
    </w:p>
    <w:p w14:paraId="3DB483F0" w14:textId="0F739A6C" w:rsidR="00417074" w:rsidRDefault="00000000">
      <w:pPr>
        <w:pStyle w:val="NoGap"/>
      </w:pPr>
      <w:r>
        <w:t>Place: Haripad.  Counsel for the Plaintiff</w:t>
      </w:r>
    </w:p>
    <w:sectPr w:rsidR="000B6AC5" w:rsidSect="00CA5FD0">
      <w:footerReference w:type="even" r:id="rId7"/>
      <w:footerReference w:type="default" r:id="rId8"/>
      <w:footerReference w:type="first" r:id="rId9"/>
      <w:pgSz w:w="11906" w:h="16838"/>
      <w:pgMar w:top="1440" w:right="1440" w:bottom="1440" w:left="2160" w:header="0" w:footer="720" w:gutter="0"/>
      <w:pgNumType w:fmt="numberInDash"/>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AD4EE" w14:textId="77777777" w:rsidR="00C27A40" w:rsidRDefault="00C27A40" w:rsidP="00494E42">
      <w:r>
        <w:separator/>
      </w:r>
    </w:p>
  </w:endnote>
  <w:endnote w:type="continuationSeparator" w:id="0">
    <w:p w14:paraId="6E9AEAF5" w14:textId="77777777" w:rsidR="00C27A40" w:rsidRDefault="00C27A40" w:rsidP="00494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HELVETICA NEUE CONDENSED">
    <w:panose1 w:val="02000806000000020004"/>
    <w:charset w:val="00"/>
    <w:family w:val="auto"/>
    <w:pitch w:val="variable"/>
    <w:sig w:usb0="A00002FF" w:usb1="5000205A"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715374"/>
      <w:docPartObj>
        <w:docPartGallery w:val="Page Numbers (Bottom of Page)"/>
        <w:docPartUnique/>
      </w:docPartObj>
    </w:sdtPr>
    <w:sdtContent>
      <w:p w14:paraId="0C1CDA27" w14:textId="77777777" w:rsidR="000B6AC5" w:rsidRDefault="00000000" w:rsidP="00494E4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49E9B09B" w14:textId="77777777" w:rsidR="000B6AC5" w:rsidRDefault="000B6AC5" w:rsidP="00494E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1767863"/>
      <w:docPartObj>
        <w:docPartGallery w:val="Page Numbers (Bottom of Page)"/>
        <w:docPartUnique/>
      </w:docPartObj>
    </w:sdtPr>
    <w:sdtContent>
      <w:p w14:paraId="329C4B73"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3107548B" w14:textId="77777777" w:rsidR="000B6AC5" w:rsidRDefault="000B6AC5" w:rsidP="00494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880851"/>
      <w:docPartObj>
        <w:docPartGallery w:val="Page Numbers (Bottom of Page)"/>
        <w:docPartUnique/>
      </w:docPartObj>
    </w:sdtPr>
    <w:sdtContent>
      <w:p w14:paraId="07AA390B"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285B027C" w14:textId="77777777" w:rsidR="000B6AC5" w:rsidRDefault="000B6AC5" w:rsidP="00494E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D16EC" w14:textId="77777777" w:rsidR="00C27A40" w:rsidRDefault="00C27A40" w:rsidP="00494E42">
      <w:r>
        <w:separator/>
      </w:r>
    </w:p>
  </w:footnote>
  <w:footnote w:type="continuationSeparator" w:id="0">
    <w:p w14:paraId="303FA0CD" w14:textId="77777777" w:rsidR="00C27A40" w:rsidRDefault="00C27A40" w:rsidP="00494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C6310"/>
    <w:multiLevelType w:val="multilevel"/>
    <w:tmpl w:val="5DBC519E"/>
    <w:lvl w:ilvl="0">
      <w:start w:val="1"/>
      <w:numFmt w:val="bullet"/>
      <w:pStyle w:val="Bulleting"/>
      <w:lvlText w:val="o"/>
      <w:lvlJc w:val="left"/>
      <w:pPr>
        <w:tabs>
          <w:tab w:val="num" w:pos="0"/>
        </w:tabs>
        <w:ind w:left="720" w:hanging="360"/>
      </w:pPr>
      <w:rPr>
        <w:rFonts w:ascii="Courier New" w:hAnsi="Courier New" w:cs="Courier New" w:hint="default"/>
        <w:sz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E6C1C46"/>
    <w:multiLevelType w:val="hybridMultilevel"/>
    <w:tmpl w:val="4BA466C8"/>
    <w:lvl w:ilvl="0" w:tplc="993862CA">
      <w:start w:val="1"/>
      <w:numFmt w:val="lowerLetter"/>
      <w:pStyle w:val="Lettered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521479"/>
    <w:multiLevelType w:val="multilevel"/>
    <w:tmpl w:val="7C1C9B92"/>
    <w:lvl w:ilvl="0">
      <w:start w:val="1"/>
      <w:numFmt w:val="decimal"/>
      <w:lvlText w:val="%1)"/>
      <w:lvlJc w:val="left"/>
      <w:pPr>
        <w:tabs>
          <w:tab w:val="num" w:pos="0"/>
        </w:tabs>
        <w:ind w:left="547" w:hanging="547"/>
      </w:pPr>
    </w:lvl>
    <w:lvl w:ilvl="1">
      <w:start w:val="1"/>
      <w:numFmt w:val="upp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lowerLetter"/>
      <w:lvlText w:val="%4)"/>
      <w:lvlJc w:val="left"/>
      <w:pPr>
        <w:tabs>
          <w:tab w:val="num" w:pos="0"/>
        </w:tabs>
        <w:ind w:left="1440" w:hanging="36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32C615D0"/>
    <w:multiLevelType w:val="multilevel"/>
    <w:tmpl w:val="26421280"/>
    <w:lvl w:ilvl="0">
      <w:start w:val="1"/>
      <w:numFmt w:val="decimal"/>
      <w:pStyle w:val="ListNumber"/>
      <w:lvlText w:val="%1)"/>
      <w:lvlJc w:val="left"/>
      <w:pPr>
        <w:ind w:left="360" w:hanging="360"/>
      </w:pPr>
    </w:lvl>
    <w:lvl w:ilvl="1">
      <w:start w:val="1"/>
      <w:numFmt w:val="decimal"/>
      <w:pStyle w:val="ListNumber2"/>
      <w:lvlText w:val="%1.%2)"/>
      <w:lvlJc w:val="left"/>
      <w:pPr>
        <w:ind w:left="720" w:hanging="360"/>
      </w:pPr>
    </w:lvl>
    <w:lvl w:ilvl="2">
      <w:start w:val="1"/>
      <w:numFmt w:val="decimal"/>
      <w:pStyle w:val="ListNumber3"/>
      <w:lvlText w:val="%1.%2.%3)"/>
      <w:lvlJc w:val="left"/>
      <w:pPr>
        <w:ind w:left="1080" w:hanging="360"/>
      </w:pPr>
    </w:lvl>
    <w:lvl w:ilvl="3">
      <w:start w:val="1"/>
      <w:numFmt w:val="decimal"/>
      <w:pStyle w:val="ListNumber4"/>
      <w:lvlText w:val="%1.%2.%3.%4)"/>
      <w:lvlJc w:val="left"/>
      <w:pPr>
        <w:ind w:left="1440" w:hanging="360"/>
      </w:pPr>
    </w:lvl>
    <w:lvl w:ilvl="4">
      <w:start w:val="1"/>
      <w:numFmt w:val="decimal"/>
      <w:lvlText w:val="%1.%2.%3.%4.%5)"/>
      <w:lvlJc w:val="left"/>
      <w:pPr>
        <w:ind w:left="1800" w:hanging="360"/>
      </w:pPr>
    </w:lvl>
    <w:lvl w:ilvl="5">
      <w:start w:val="1"/>
      <w:numFmt w:val="decimal"/>
      <w:lvlText w:val="%1.%2.%3.%4.%5.%6)"/>
      <w:lvlJc w:val="left"/>
      <w:pPr>
        <w:ind w:left="2160" w:hanging="360"/>
      </w:pPr>
    </w:lvl>
    <w:lvl w:ilvl="6">
      <w:start w:val="1"/>
      <w:numFmt w:val="decimal"/>
      <w:lvlText w:val="%1.%2.%3.%4.%5.%6.%7)"/>
      <w:lvlJc w:val="left"/>
      <w:pPr>
        <w:ind w:left="2520" w:hanging="360"/>
      </w:pPr>
    </w:lvl>
    <w:lvl w:ilvl="7">
      <w:start w:val="1"/>
      <w:numFmt w:val="decimal"/>
      <w:lvlText w:val="%1.%2.%3.%4.%5.%6.%7.%8)"/>
      <w:lvlJc w:val="left"/>
      <w:pPr>
        <w:ind w:left="2880" w:hanging="360"/>
      </w:pPr>
    </w:lvl>
    <w:lvl w:ilvl="8">
      <w:start w:val="1"/>
      <w:numFmt w:val="decimal"/>
      <w:lvlText w:val="%1.%2.%3.%4.%5.%6.%7.%8.%9)"/>
      <w:lvlJc w:val="left"/>
      <w:pPr>
        <w:ind w:left="3240" w:hanging="360"/>
      </w:pPr>
    </w:lvl>
  </w:abstractNum>
  <w:abstractNum w:abstractNumId="4" w15:restartNumberingAfterBreak="0">
    <w:nsid w:val="35F81891"/>
    <w:multiLevelType w:val="multilevel"/>
    <w:tmpl w:val="30E2A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E530ED9"/>
    <w:multiLevelType w:val="hybridMultilevel"/>
    <w:tmpl w:val="97D2B960"/>
    <w:lvl w:ilvl="0" w:tplc="18F60DA8">
      <w:start w:val="1"/>
      <w:numFmt w:val="upperLetter"/>
      <w:pStyle w:val="CapitalListNumber"/>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51B318C4"/>
    <w:multiLevelType w:val="hybridMultilevel"/>
    <w:tmpl w:val="9626C0D6"/>
    <w:lvl w:ilvl="0" w:tplc="5478D4BC">
      <w:start w:val="1"/>
      <w:numFmt w:val="lowerRoman"/>
      <w:pStyle w:val="RomanListNumb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90544">
    <w:abstractNumId w:val="0"/>
  </w:num>
  <w:num w:numId="2" w16cid:durableId="1776898736">
    <w:abstractNumId w:val="2"/>
  </w:num>
  <w:num w:numId="3" w16cid:durableId="223951550">
    <w:abstractNumId w:val="4"/>
  </w:num>
  <w:num w:numId="4" w16cid:durableId="601883165">
    <w:abstractNumId w:val="3"/>
  </w:num>
  <w:num w:numId="5" w16cid:durableId="1359818873">
    <w:abstractNumId w:val="3"/>
  </w:num>
  <w:num w:numId="6" w16cid:durableId="1412655412">
    <w:abstractNumId w:val="1"/>
  </w:num>
  <w:num w:numId="7" w16cid:durableId="1337150253">
    <w:abstractNumId w:val="6"/>
  </w:num>
  <w:num w:numId="8" w16cid:durableId="5177359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8"/>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C"/>
    <w:rsid w:val="000905AF"/>
    <w:rsid w:val="000966F6"/>
    <w:rsid w:val="000A7D64"/>
    <w:rsid w:val="000B6AC5"/>
    <w:rsid w:val="000C7575"/>
    <w:rsid w:val="001169C8"/>
    <w:rsid w:val="001210B8"/>
    <w:rsid w:val="001603D1"/>
    <w:rsid w:val="001C2CD9"/>
    <w:rsid w:val="002B13EE"/>
    <w:rsid w:val="002D6867"/>
    <w:rsid w:val="002D7D7E"/>
    <w:rsid w:val="00357C18"/>
    <w:rsid w:val="00417074"/>
    <w:rsid w:val="00424126"/>
    <w:rsid w:val="0049315E"/>
    <w:rsid w:val="00494E42"/>
    <w:rsid w:val="005055F9"/>
    <w:rsid w:val="005946A0"/>
    <w:rsid w:val="005A0572"/>
    <w:rsid w:val="006071EE"/>
    <w:rsid w:val="006D745F"/>
    <w:rsid w:val="007427BD"/>
    <w:rsid w:val="00785D44"/>
    <w:rsid w:val="007A766F"/>
    <w:rsid w:val="00804487"/>
    <w:rsid w:val="008637DC"/>
    <w:rsid w:val="00864F29"/>
    <w:rsid w:val="008B7D42"/>
    <w:rsid w:val="008E281A"/>
    <w:rsid w:val="00973E8F"/>
    <w:rsid w:val="00994160"/>
    <w:rsid w:val="00994D6A"/>
    <w:rsid w:val="009B68BC"/>
    <w:rsid w:val="00A64CE1"/>
    <w:rsid w:val="00B00A4A"/>
    <w:rsid w:val="00B6359B"/>
    <w:rsid w:val="00BB7FC2"/>
    <w:rsid w:val="00BF6E88"/>
    <w:rsid w:val="00C27A40"/>
    <w:rsid w:val="00CA5FD0"/>
    <w:rsid w:val="00D0530C"/>
    <w:rsid w:val="00D70AC8"/>
    <w:rsid w:val="00D71239"/>
    <w:rsid w:val="00D92019"/>
    <w:rsid w:val="00DF4820"/>
    <w:rsid w:val="00DF70EF"/>
    <w:rsid w:val="00F1143F"/>
    <w:rsid w:val="00F94C7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697F93D"/>
  <w15:docId w15:val="{6B3C96D5-3C12-4642-BA55-9BCF9542D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494E42"/>
    <w:pPr>
      <w:snapToGrid w:val="0"/>
      <w:spacing w:after="180" w:line="276" w:lineRule="auto"/>
      <w:jc w:val="both"/>
    </w:pPr>
    <w:rPr>
      <w:rFonts w:ascii="Cambria" w:hAnsi="Cambria"/>
      <w:spacing w:val="-14"/>
      <w:sz w:val="28"/>
      <w:szCs w:val="28"/>
    </w:rPr>
  </w:style>
  <w:style w:type="paragraph" w:styleId="Heading1">
    <w:name w:val="heading 1"/>
    <w:basedOn w:val="Heading2"/>
    <w:uiPriority w:val="1"/>
    <w:qFormat/>
    <w:rsid w:val="00494E42"/>
    <w:pPr>
      <w:outlineLvl w:val="0"/>
    </w:pPr>
    <w:rPr>
      <w:sz w:val="48"/>
      <w:szCs w:val="48"/>
    </w:rPr>
  </w:style>
  <w:style w:type="paragraph" w:styleId="Heading2">
    <w:name w:val="heading 2"/>
    <w:basedOn w:val="Heading3"/>
    <w:uiPriority w:val="2"/>
    <w:qFormat/>
    <w:rsid w:val="00494E42"/>
    <w:pPr>
      <w:outlineLvl w:val="1"/>
    </w:pPr>
    <w:rPr>
      <w:b w:val="0"/>
      <w:bCs w:val="0"/>
      <w:sz w:val="40"/>
      <w:szCs w:val="40"/>
    </w:rPr>
  </w:style>
  <w:style w:type="paragraph" w:styleId="Heading3">
    <w:name w:val="heading 3"/>
    <w:basedOn w:val="Normal"/>
    <w:uiPriority w:val="3"/>
    <w:qFormat/>
    <w:rsid w:val="00494E42"/>
    <w:pPr>
      <w:spacing w:line="240" w:lineRule="auto"/>
      <w:jc w:val="center"/>
      <w:outlineLvl w:val="2"/>
    </w:pPr>
    <w:rPr>
      <w:rFonts w:ascii="HELVETICA NEUE CONDENSED" w:hAnsi="HELVETICA NEUE CONDENSED"/>
      <w:b/>
      <w:bCs/>
      <w:caps/>
      <w:color w:val="000000" w:themeColor="text1"/>
      <w:sz w:val="32"/>
      <w:szCs w:val="32"/>
    </w:rPr>
  </w:style>
  <w:style w:type="paragraph" w:styleId="Heading4">
    <w:name w:val="heading 4"/>
    <w:basedOn w:val="Heading3"/>
    <w:uiPriority w:val="4"/>
    <w:qFormat/>
    <w:rsid w:val="00494E42"/>
    <w:pPr>
      <w:jc w:val="left"/>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Gap">
    <w:name w:val="No Gap"/>
    <w:basedOn w:val="Normal"/>
    <w:uiPriority w:val="13"/>
    <w:qFormat/>
    <w:rsid w:val="00494E42"/>
    <w:pPr>
      <w:spacing w:after="0" w:line="240" w:lineRule="auto"/>
    </w:pPr>
  </w:style>
  <w:style w:type="paragraph" w:customStyle="1" w:styleId="Bulleting">
    <w:name w:val="Bulleting"/>
    <w:basedOn w:val="Normal"/>
    <w:uiPriority w:val="12"/>
    <w:qFormat/>
    <w:rsid w:val="00494E42"/>
    <w:pPr>
      <w:numPr>
        <w:numId w:val="1"/>
      </w:numPr>
      <w:tabs>
        <w:tab w:val="clear" w:pos="0"/>
      </w:tabs>
      <w:ind w:left="540" w:hanging="540"/>
    </w:pPr>
  </w:style>
  <w:style w:type="paragraph" w:styleId="ListNumber">
    <w:name w:val="List Number"/>
    <w:basedOn w:val="Normal"/>
    <w:uiPriority w:val="6"/>
    <w:qFormat/>
    <w:rsid w:val="008637DC"/>
    <w:pPr>
      <w:numPr>
        <w:numId w:val="5"/>
      </w:numPr>
      <w:ind w:left="540" w:hanging="540"/>
    </w:pPr>
  </w:style>
  <w:style w:type="paragraph" w:styleId="ListNumber2">
    <w:name w:val="List Number 2"/>
    <w:basedOn w:val="Normal"/>
    <w:uiPriority w:val="7"/>
    <w:qFormat/>
    <w:rsid w:val="008637DC"/>
    <w:pPr>
      <w:numPr>
        <w:ilvl w:val="1"/>
        <w:numId w:val="5"/>
      </w:numPr>
      <w:ind w:left="1080" w:hanging="540"/>
    </w:pPr>
  </w:style>
  <w:style w:type="paragraph" w:styleId="ListNumber3">
    <w:name w:val="List Number 3"/>
    <w:basedOn w:val="Normal"/>
    <w:uiPriority w:val="8"/>
    <w:qFormat/>
    <w:rsid w:val="008637DC"/>
    <w:pPr>
      <w:numPr>
        <w:ilvl w:val="2"/>
        <w:numId w:val="5"/>
      </w:numPr>
      <w:ind w:left="1800" w:hanging="720"/>
    </w:pPr>
  </w:style>
  <w:style w:type="paragraph" w:styleId="ListNumber4">
    <w:name w:val="List Number 4"/>
    <w:basedOn w:val="Normal"/>
    <w:uiPriority w:val="9"/>
    <w:qFormat/>
    <w:rsid w:val="008637DC"/>
    <w:pPr>
      <w:numPr>
        <w:ilvl w:val="3"/>
        <w:numId w:val="5"/>
      </w:numPr>
      <w:ind w:left="2700" w:hanging="900"/>
    </w:pPr>
  </w:style>
  <w:style w:type="paragraph" w:customStyle="1" w:styleId="LetteredListNumber">
    <w:name w:val="Lettered List Number"/>
    <w:basedOn w:val="ListNumber"/>
    <w:uiPriority w:val="10"/>
    <w:qFormat/>
    <w:rsid w:val="007A766F"/>
    <w:pPr>
      <w:numPr>
        <w:numId w:val="6"/>
      </w:numPr>
      <w:ind w:left="360"/>
    </w:pPr>
  </w:style>
  <w:style w:type="paragraph" w:customStyle="1" w:styleId="RomanListNumber">
    <w:name w:val="Roman List Number"/>
    <w:basedOn w:val="LetteredListNumber"/>
    <w:uiPriority w:val="11"/>
    <w:qFormat/>
    <w:rsid w:val="000A7D64"/>
    <w:pPr>
      <w:numPr>
        <w:numId w:val="7"/>
      </w:numPr>
      <w:ind w:left="360"/>
    </w:pPr>
  </w:style>
  <w:style w:type="paragraph" w:customStyle="1" w:styleId="Table">
    <w:name w:val="Table"/>
    <w:basedOn w:val="NoGap"/>
    <w:uiPriority w:val="14"/>
    <w:qFormat/>
    <w:rsid w:val="000966F6"/>
    <w:pPr>
      <w:jc w:val="left"/>
    </w:pPr>
  </w:style>
  <w:style w:type="paragraph" w:styleId="Footer">
    <w:name w:val="footer"/>
    <w:basedOn w:val="Normal"/>
    <w:link w:val="FooterChar"/>
    <w:uiPriority w:val="15"/>
    <w:unhideWhenUsed/>
    <w:rsid w:val="008A5BE7"/>
    <w:pPr>
      <w:tabs>
        <w:tab w:val="center" w:pos="4680"/>
        <w:tab w:val="right" w:pos="9360"/>
      </w:tabs>
      <w:spacing w:after="0" w:line="240" w:lineRule="auto"/>
      <w:jc w:val="center"/>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character" w:styleId="Strong">
    <w:name w:val="Strong"/>
    <w:basedOn w:val="DefaultParagraphFont"/>
    <w:uiPriority w:val="17"/>
    <w:qFormat/>
    <w:rsid w:val="002F3658"/>
    <w:rPr>
      <w:b/>
      <w:bCs/>
    </w:rPr>
  </w:style>
  <w:style w:type="character" w:styleId="Emphasis">
    <w:name w:val="Emphasis"/>
    <w:basedOn w:val="DefaultParagraphFont"/>
    <w:uiPriority w:val="16"/>
    <w:qFormat/>
    <w:rsid w:val="002F3658"/>
    <w:rPr>
      <w:i/>
      <w:iCs/>
    </w:rPr>
  </w:style>
  <w:style w:type="character" w:customStyle="1" w:styleId="FooterChar">
    <w:name w:val="Footer Char"/>
    <w:basedOn w:val="DefaultParagraphFont"/>
    <w:link w:val="Footer"/>
    <w:uiPriority w:val="99"/>
    <w:qFormat/>
    <w:rsid w:val="008A5BE7"/>
    <w:rPr>
      <w:rFonts w:ascii="Cambria" w:hAnsi="Cambria"/>
      <w:spacing w:val="-14"/>
      <w:sz w:val="26"/>
    </w:rPr>
  </w:style>
  <w:style w:type="character" w:styleId="PageNumber">
    <w:name w:val="page number"/>
    <w:basedOn w:val="DefaultParagraphFont"/>
    <w:uiPriority w:val="99"/>
    <w:semiHidden/>
    <w:unhideWhenUsed/>
    <w:rsid w:val="00ED3635"/>
  </w:style>
  <w:style w:type="character" w:customStyle="1" w:styleId="FootnoteCharacters">
    <w:name w:val="Footnote Characters"/>
    <w:uiPriority w:val="99"/>
    <w:semiHidden/>
    <w:unhideWhenUsed/>
    <w:qFormat/>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uiPriority w:val="39"/>
    <w:rsid w:val="00B315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qFormat/>
    <w:rsid w:val="00361621"/>
  </w:style>
  <w:style w:type="numbering" w:customStyle="1" w:styleId="CurrentList2">
    <w:name w:val="Current List2"/>
    <w:uiPriority w:val="99"/>
    <w:qFormat/>
    <w:rsid w:val="00361621"/>
  </w:style>
  <w:style w:type="paragraph" w:customStyle="1" w:styleId="CapitalListNumber">
    <w:name w:val="Capital List Number"/>
    <w:basedOn w:val="RomanListNumber"/>
    <w:uiPriority w:val="5"/>
    <w:qFormat/>
    <w:rsid w:val="008637D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7</Pages>
  <Words>2770</Words>
  <Characters>15790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Anoop Madhavan</dc:creator>
  <dc:description/>
  <cp:lastModifiedBy>Anoop Madhavan</cp:lastModifiedBy>
  <cp:revision>13</cp:revision>
  <dcterms:created xsi:type="dcterms:W3CDTF">2026-06-28T12:15:00Z</dcterms:created>
  <dcterms:modified xsi:type="dcterms:W3CDTF">2026-07-11T13:06:00Z</dcterms:modified>
  <dc:language>en-US</dc:language>
</cp:coreProperties>
</file>