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C9" w:rsidRDefault="00BE72E0" w:rsidP="00BE72E0">
      <w:pPr>
        <w:pStyle w:val="Heading1"/>
        <w:jc w:val="center"/>
      </w:pPr>
      <w:proofErr w:type="spellStart"/>
      <w:r>
        <w:t>Zeitoon</w:t>
      </w:r>
      <w:proofErr w:type="spellEnd"/>
      <w:r>
        <w:t xml:space="preserve"> User Management Service</w:t>
      </w:r>
    </w:p>
    <w:p w:rsidR="00BE72E0" w:rsidRDefault="00BE72E0" w:rsidP="00BE72E0">
      <w:pPr>
        <w:rPr>
          <w:rtl/>
        </w:rPr>
      </w:pPr>
      <w:r w:rsidRPr="00BE72E0">
        <w:rPr>
          <w:rFonts w:hint="cs"/>
          <w:rtl/>
        </w:rPr>
        <w:t>و</w:t>
      </w:r>
      <w:r>
        <w:rPr>
          <w:rFonts w:hint="cs"/>
          <w:rtl/>
        </w:rPr>
        <w:t>ظ</w:t>
      </w:r>
      <w:r w:rsidRPr="00BE72E0">
        <w:rPr>
          <w:rFonts w:hint="cs"/>
          <w:rtl/>
        </w:rPr>
        <w:t xml:space="preserve">یفه </w:t>
      </w:r>
      <w:r>
        <w:rPr>
          <w:rFonts w:hint="cs"/>
          <w:rtl/>
        </w:rPr>
        <w:t xml:space="preserve">این سرویس </w:t>
      </w:r>
      <w:r w:rsidRPr="00BE72E0">
        <w:rPr>
          <w:rFonts w:hint="cs"/>
          <w:rtl/>
        </w:rPr>
        <w:t>مدیریت کاربران</w:t>
      </w:r>
      <w:r>
        <w:rPr>
          <w:rFonts w:hint="cs"/>
          <w:rtl/>
        </w:rPr>
        <w:t>، سطح دسترسی ها و تایید اعتبار کاربران سیستم است. در زیر لیست مفاهیمی که در این سرویس وجود دارند را با توضیحات آن می بینید.</w:t>
      </w:r>
    </w:p>
    <w:p w:rsidR="00BE72E0" w:rsidRDefault="00BE72E0" w:rsidP="00BE72E0">
      <w:pPr>
        <w:pStyle w:val="Heading2"/>
      </w:pPr>
      <w:r>
        <w:t>User</w:t>
      </w:r>
    </w:p>
    <w:p w:rsidR="00BE72E0" w:rsidRPr="00BE72E0" w:rsidRDefault="00BE72E0" w:rsidP="00310474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هر کاربر سیستم با استفاده از یک </w:t>
      </w:r>
      <w:r>
        <w:t>user</w:t>
      </w:r>
      <w:r>
        <w:rPr>
          <w:rFonts w:hint="cs"/>
          <w:rtl/>
        </w:rPr>
        <w:t xml:space="preserve"> ، که شامل یک نام و رمز عبور میشود، شناسایی میشود. </w:t>
      </w:r>
      <w:r w:rsidR="00310474">
        <w:rPr>
          <w:rFonts w:hint="cs"/>
          <w:rtl/>
        </w:rPr>
        <w:t xml:space="preserve">سطح دسترسی </w:t>
      </w:r>
      <w:r>
        <w:rPr>
          <w:rFonts w:hint="cs"/>
          <w:rtl/>
        </w:rPr>
        <w:t xml:space="preserve">هر </w:t>
      </w:r>
      <w:r>
        <w:t>user</w:t>
      </w:r>
      <w:r>
        <w:rPr>
          <w:rFonts w:hint="cs"/>
          <w:rtl/>
        </w:rPr>
        <w:t xml:space="preserve"> </w:t>
      </w:r>
      <w:r w:rsidR="00310474">
        <w:rPr>
          <w:rFonts w:hint="cs"/>
          <w:rtl/>
        </w:rPr>
        <w:t xml:space="preserve"> در سیستم توسط </w:t>
      </w:r>
      <w:r w:rsidR="00310474">
        <w:t>permission</w:t>
      </w:r>
      <w:r w:rsidR="00310474">
        <w:rPr>
          <w:rFonts w:hint="cs"/>
          <w:rtl/>
        </w:rPr>
        <w:t xml:space="preserve"> ها و </w:t>
      </w:r>
      <w:proofErr w:type="spellStart"/>
      <w:r w:rsidR="00310474">
        <w:t>usergroup</w:t>
      </w:r>
      <w:proofErr w:type="spellEnd"/>
      <w:r w:rsidR="00310474">
        <w:rPr>
          <w:rFonts w:hint="cs"/>
          <w:rtl/>
        </w:rPr>
        <w:t xml:space="preserve"> ها مشخص میشود. توجه کنید که هر جا در سلسله مراتب سطح دسترسی ها سطح دسترسی مشخص نشده بود، پیش فرض نداشتن دسترسی است. ضمن این که اولویت با نداشتن است.</w:t>
      </w:r>
    </w:p>
    <w:p w:rsidR="00BE72E0" w:rsidRDefault="00BE72E0" w:rsidP="00BE72E0">
      <w:pPr>
        <w:pStyle w:val="Heading2"/>
        <w:rPr>
          <w:rtl/>
        </w:rPr>
      </w:pPr>
      <w:r>
        <w:t>Permission</w:t>
      </w:r>
    </w:p>
    <w:p w:rsidR="00310474" w:rsidRDefault="00310474" w:rsidP="00310474">
      <w:pPr>
        <w:jc w:val="both"/>
        <w:rPr>
          <w:rtl/>
        </w:rPr>
      </w:pPr>
      <w:r>
        <w:rPr>
          <w:rFonts w:hint="cs"/>
          <w:rtl/>
        </w:rPr>
        <w:t xml:space="preserve">هر </w:t>
      </w:r>
      <w:r>
        <w:t>permission</w:t>
      </w:r>
      <w:r>
        <w:rPr>
          <w:rFonts w:hint="cs"/>
          <w:rtl/>
        </w:rPr>
        <w:t xml:space="preserve"> مجوز دسترسی به یک </w:t>
      </w:r>
      <w:proofErr w:type="spellStart"/>
      <w:r>
        <w:rPr>
          <w:rFonts w:hint="cs"/>
          <w:rtl/>
        </w:rPr>
        <w:t>آیتم</w:t>
      </w:r>
      <w:proofErr w:type="spellEnd"/>
      <w:r>
        <w:rPr>
          <w:rFonts w:hint="cs"/>
          <w:rtl/>
        </w:rPr>
        <w:t xml:space="preserve"> خاص را نشان میدهد. </w:t>
      </w:r>
      <w:r>
        <w:t>P</w:t>
      </w:r>
      <w:r>
        <w:t>ermission</w:t>
      </w:r>
      <w:r>
        <w:rPr>
          <w:rFonts w:hint="cs"/>
          <w:rtl/>
        </w:rPr>
        <w:t xml:space="preserve"> میتواند سه حالت داشته باشد: داشتن، نداشتن و نا مشخص. که در صورت نامشخص بودن باید از </w:t>
      </w:r>
      <w:r>
        <w:t>permission</w:t>
      </w:r>
      <w:r>
        <w:rPr>
          <w:rFonts w:hint="cs"/>
          <w:rtl/>
        </w:rPr>
        <w:t xml:space="preserve"> های سطح بالاتر یا </w:t>
      </w:r>
      <w:proofErr w:type="spellStart"/>
      <w:r>
        <w:t>usergroup</w:t>
      </w:r>
      <w:proofErr w:type="spellEnd"/>
      <w:r>
        <w:rPr>
          <w:rFonts w:hint="cs"/>
          <w:rtl/>
        </w:rPr>
        <w:t xml:space="preserve"> ها برای مشخص شدن آن استفاده شود.</w:t>
      </w:r>
    </w:p>
    <w:p w:rsidR="00310474" w:rsidRPr="00310474" w:rsidRDefault="00310474" w:rsidP="00310474">
      <w:pPr>
        <w:jc w:val="both"/>
        <w:rPr>
          <w:rFonts w:hint="cs"/>
          <w:rtl/>
        </w:rPr>
      </w:pPr>
      <w:r>
        <w:t>P</w:t>
      </w:r>
      <w:r>
        <w:t>ermission</w:t>
      </w:r>
      <w:r>
        <w:rPr>
          <w:rFonts w:hint="cs"/>
          <w:rtl/>
        </w:rPr>
        <w:t xml:space="preserve"> ها حالت درختی دارند و میتوانند در زیر مجموعه هم قرار گیرند. نکته قابل توجه این است که ندادن دسترسی به یک </w:t>
      </w:r>
      <w:r>
        <w:t>permission</w:t>
      </w:r>
      <w:r>
        <w:rPr>
          <w:rFonts w:hint="cs"/>
          <w:rtl/>
        </w:rPr>
        <w:t xml:space="preserve"> تمامی </w:t>
      </w:r>
      <w:r>
        <w:t>permission</w:t>
      </w:r>
      <w:r>
        <w:rPr>
          <w:rFonts w:hint="cs"/>
          <w:rtl/>
        </w:rPr>
        <w:t xml:space="preserve"> های زیر مجموعه آن را نیز غیرفعال میکند، ولی عکس آن صادق نیست.</w:t>
      </w:r>
    </w:p>
    <w:p w:rsidR="00BE72E0" w:rsidRDefault="00BE72E0" w:rsidP="00BE72E0">
      <w:pPr>
        <w:pStyle w:val="Heading2"/>
        <w:rPr>
          <w:rtl/>
        </w:rPr>
      </w:pPr>
      <w:proofErr w:type="spellStart"/>
      <w:r>
        <w:t>Usergroup</w:t>
      </w:r>
      <w:proofErr w:type="spellEnd"/>
    </w:p>
    <w:p w:rsidR="00310474" w:rsidRDefault="00310474" w:rsidP="00024A48">
      <w:pPr>
        <w:jc w:val="both"/>
        <w:rPr>
          <w:rFonts w:hint="cs"/>
          <w:rtl/>
        </w:rPr>
      </w:pPr>
      <w:proofErr w:type="spellStart"/>
      <w:r>
        <w:t>U</w:t>
      </w:r>
      <w:r>
        <w:t>sergroup</w:t>
      </w:r>
      <w:proofErr w:type="spellEnd"/>
      <w:r>
        <w:rPr>
          <w:rFonts w:hint="cs"/>
          <w:rtl/>
        </w:rPr>
        <w:t xml:space="preserve"> </w:t>
      </w:r>
      <w:r w:rsidR="00024A48">
        <w:rPr>
          <w:rFonts w:hint="cs"/>
          <w:rtl/>
        </w:rPr>
        <w:t xml:space="preserve">ها عمل ساده کردن دادن سطح دسترسی ها را بر عهده دارند. به این شکل که هر </w:t>
      </w:r>
      <w:proofErr w:type="spellStart"/>
      <w:r w:rsidR="00024A48">
        <w:t>usergroup</w:t>
      </w:r>
      <w:proofErr w:type="spellEnd"/>
      <w:r w:rsidR="00024A48">
        <w:rPr>
          <w:rFonts w:hint="cs"/>
          <w:rtl/>
        </w:rPr>
        <w:t xml:space="preserve"> یک سری </w:t>
      </w:r>
      <w:r w:rsidR="00024A48">
        <w:t>permission</w:t>
      </w:r>
      <w:r w:rsidR="00024A48">
        <w:rPr>
          <w:rFonts w:hint="cs"/>
          <w:rtl/>
        </w:rPr>
        <w:t xml:space="preserve"> را با وضعیت آنها مشخص میکند. </w:t>
      </w:r>
      <w:r w:rsidR="00024A48">
        <w:t>User</w:t>
      </w:r>
      <w:r w:rsidR="00024A48">
        <w:rPr>
          <w:rFonts w:hint="cs"/>
          <w:rtl/>
        </w:rPr>
        <w:t xml:space="preserve"> های تخصیص داده شده به این </w:t>
      </w:r>
      <w:proofErr w:type="spellStart"/>
      <w:r w:rsidR="00024A48">
        <w:t>usergroup</w:t>
      </w:r>
      <w:proofErr w:type="spellEnd"/>
      <w:r w:rsidR="00024A48">
        <w:rPr>
          <w:rFonts w:hint="cs"/>
          <w:rtl/>
        </w:rPr>
        <w:t xml:space="preserve"> از همان سطوح دسترسی مشخص شده پیروی میکند مگر این که </w:t>
      </w:r>
      <w:r w:rsidR="00024A48">
        <w:t>permission</w:t>
      </w:r>
      <w:r w:rsidR="00024A48">
        <w:rPr>
          <w:rFonts w:hint="cs"/>
          <w:rtl/>
        </w:rPr>
        <w:t xml:space="preserve"> خاصی برای آن </w:t>
      </w:r>
      <w:r w:rsidR="00024A48">
        <w:t>user</w:t>
      </w:r>
      <w:r w:rsidR="00024A48">
        <w:rPr>
          <w:rFonts w:hint="cs"/>
          <w:rtl/>
        </w:rPr>
        <w:t xml:space="preserve"> مشخص شود.</w:t>
      </w:r>
    </w:p>
    <w:p w:rsidR="00024A48" w:rsidRPr="00310474" w:rsidRDefault="00024A48" w:rsidP="00024A48">
      <w:pPr>
        <w:jc w:val="both"/>
        <w:rPr>
          <w:rFonts w:hint="cs"/>
          <w:rtl/>
        </w:rPr>
      </w:pPr>
      <w:proofErr w:type="spellStart"/>
      <w:r>
        <w:t>U</w:t>
      </w:r>
      <w:r>
        <w:t>sergroup</w:t>
      </w:r>
      <w:proofErr w:type="spellEnd"/>
      <w:r>
        <w:rPr>
          <w:rFonts w:hint="cs"/>
          <w:rtl/>
        </w:rPr>
        <w:t xml:space="preserve"> ها نیز حالت درختی دارند. تمامی </w:t>
      </w:r>
      <w:r>
        <w:t>user</w:t>
      </w:r>
      <w:r>
        <w:rPr>
          <w:rFonts w:hint="cs"/>
          <w:rtl/>
        </w:rPr>
        <w:t xml:space="preserve"> ها عضو یک </w:t>
      </w:r>
      <w:proofErr w:type="spellStart"/>
      <w:r>
        <w:t>usergroup</w:t>
      </w:r>
      <w:proofErr w:type="spellEnd"/>
      <w:r>
        <w:rPr>
          <w:rFonts w:hint="cs"/>
          <w:rtl/>
        </w:rPr>
        <w:t xml:space="preserve"> اصلی ( که </w:t>
      </w:r>
      <w:proofErr w:type="spellStart"/>
      <w:r>
        <w:t>usergroup</w:t>
      </w:r>
      <w:proofErr w:type="spellEnd"/>
      <w:r>
        <w:rPr>
          <w:rFonts w:hint="cs"/>
          <w:rtl/>
        </w:rPr>
        <w:t xml:space="preserve"> دیگر فرزند آن میشوند ) به نام </w:t>
      </w:r>
      <w:proofErr w:type="spellStart"/>
      <w:r>
        <w:t>defaultGroup</w:t>
      </w:r>
      <w:proofErr w:type="spellEnd"/>
      <w:r>
        <w:rPr>
          <w:rFonts w:hint="cs"/>
          <w:rtl/>
        </w:rPr>
        <w:t xml:space="preserve"> هستند.</w:t>
      </w:r>
    </w:p>
    <w:p w:rsidR="00BE72E0" w:rsidRDefault="00BE72E0" w:rsidP="00BE72E0">
      <w:pPr>
        <w:pStyle w:val="Heading2"/>
        <w:rPr>
          <w:rtl/>
        </w:rPr>
      </w:pPr>
      <w:r>
        <w:t>Session</w:t>
      </w:r>
    </w:p>
    <w:p w:rsidR="00024A48" w:rsidRDefault="00024A48" w:rsidP="0091790E">
      <w:pPr>
        <w:jc w:val="both"/>
        <w:rPr>
          <w:rtl/>
        </w:rPr>
      </w:pPr>
      <w:r>
        <w:t>Session</w:t>
      </w:r>
      <w:r>
        <w:rPr>
          <w:rFonts w:hint="cs"/>
          <w:rtl/>
        </w:rPr>
        <w:t xml:space="preserve"> نشان دهنده یک </w:t>
      </w:r>
      <w:r>
        <w:t>user</w:t>
      </w:r>
      <w:r>
        <w:rPr>
          <w:rFonts w:hint="cs"/>
          <w:rtl/>
        </w:rPr>
        <w:t xml:space="preserve"> وارد شده به سیستم است. هنگام ورود و در صورت تایید اعتبار کاربر، یک </w:t>
      </w:r>
      <w:r>
        <w:t>session</w:t>
      </w:r>
      <w:r>
        <w:rPr>
          <w:rFonts w:hint="cs"/>
          <w:rtl/>
        </w:rPr>
        <w:t xml:space="preserve"> برای آن کاربر </w:t>
      </w:r>
      <w:r w:rsidR="0091790E">
        <w:rPr>
          <w:rFonts w:hint="cs"/>
          <w:rtl/>
        </w:rPr>
        <w:t>ت</w:t>
      </w:r>
      <w:r>
        <w:rPr>
          <w:rFonts w:hint="cs"/>
          <w:rtl/>
        </w:rPr>
        <w:t xml:space="preserve">خصیص داده میشود. این </w:t>
      </w:r>
      <w:r>
        <w:t>session</w:t>
      </w:r>
      <w:r>
        <w:rPr>
          <w:rFonts w:hint="cs"/>
          <w:rtl/>
        </w:rPr>
        <w:t xml:space="preserve"> وسیله ایست که از آن به بعد </w:t>
      </w:r>
      <w:r>
        <w:t>user</w:t>
      </w:r>
      <w:r>
        <w:rPr>
          <w:rFonts w:hint="cs"/>
          <w:rtl/>
        </w:rPr>
        <w:t xml:space="preserve"> به وسیله آن شناخته میشود، تا زمان خروج </w:t>
      </w:r>
      <w:r>
        <w:t>user</w:t>
      </w:r>
      <w:r>
        <w:rPr>
          <w:rFonts w:hint="cs"/>
          <w:rtl/>
        </w:rPr>
        <w:t xml:space="preserve"> از سیستم.</w:t>
      </w:r>
    </w:p>
    <w:p w:rsidR="0091790E" w:rsidRPr="00024A48" w:rsidRDefault="0091790E" w:rsidP="0091790E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همچنین </w:t>
      </w:r>
      <w:r>
        <w:t>session</w:t>
      </w:r>
      <w:r>
        <w:rPr>
          <w:rFonts w:hint="cs"/>
          <w:rtl/>
        </w:rPr>
        <w:t xml:space="preserve"> به صورت موقت سطوح دسترسی کاربر را نیز در خود ذخیره میکند تا از ارجاعات به پایگاه داده بکاهد.</w:t>
      </w:r>
      <w:bookmarkStart w:id="0" w:name="_GoBack"/>
      <w:bookmarkEnd w:id="0"/>
    </w:p>
    <w:sectPr w:rsidR="0091790E" w:rsidRPr="0002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E0"/>
    <w:rsid w:val="00024A48"/>
    <w:rsid w:val="00035468"/>
    <w:rsid w:val="0028673B"/>
    <w:rsid w:val="00310474"/>
    <w:rsid w:val="0091790E"/>
    <w:rsid w:val="00B107C9"/>
    <w:rsid w:val="00B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11FB9-3ECE-4FDA-A73A-DB009C08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2E0"/>
    <w:pPr>
      <w:bidi/>
    </w:pPr>
    <w:rPr>
      <w:rFonts w:cs="B Nazanin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E7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</dc:creator>
  <cp:keywords/>
  <dc:description/>
  <cp:lastModifiedBy>ajl</cp:lastModifiedBy>
  <cp:revision>1</cp:revision>
  <dcterms:created xsi:type="dcterms:W3CDTF">2015-11-10T17:29:00Z</dcterms:created>
  <dcterms:modified xsi:type="dcterms:W3CDTF">2015-11-10T18:07:00Z</dcterms:modified>
</cp:coreProperties>
</file>