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E1A" w:rsidRDefault="00E50E1A" w:rsidP="00E50E1A">
      <w:pPr>
        <w:spacing w:line="240" w:lineRule="auto"/>
        <w:jc w:val="center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FIRST CLASS ASSIGNMENT</w:t>
      </w:r>
    </w:p>
    <w:p w:rsidR="00E50E1A" w:rsidRDefault="00E50E1A" w:rsidP="00E50E1A">
      <w:pPr>
        <w:spacing w:line="240" w:lineRule="auto"/>
        <w:jc w:val="center"/>
        <w:rPr>
          <w:sz w:val="24"/>
          <w:szCs w:val="24"/>
        </w:rPr>
      </w:pPr>
    </w:p>
    <w:p w:rsidR="00E50E1A" w:rsidRDefault="00E50E1A" w:rsidP="00E50E1A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38001 – Managing in Organizations</w:t>
      </w:r>
    </w:p>
    <w:p w:rsidR="00E50E1A" w:rsidRDefault="00E50E1A" w:rsidP="00E50E1A">
      <w:pPr>
        <w:spacing w:line="240" w:lineRule="auto"/>
        <w:jc w:val="center"/>
        <w:rPr>
          <w:sz w:val="24"/>
          <w:szCs w:val="24"/>
        </w:rPr>
      </w:pPr>
    </w:p>
    <w:p w:rsidR="00E50E1A" w:rsidRDefault="00E50E1A" w:rsidP="00E50E1A">
      <w:pPr>
        <w:spacing w:line="240" w:lineRule="auto"/>
        <w:jc w:val="center"/>
        <w:rPr>
          <w:sz w:val="24"/>
          <w:szCs w:val="24"/>
        </w:rPr>
      </w:pPr>
    </w:p>
    <w:p w:rsidR="00E50E1A" w:rsidRDefault="00E50E1A" w:rsidP="00E50E1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Welcome to Managing in Organizations.  This course is about people – how people think and how people behave – and it is intended to provide core concepts and basic knowledge necessary to manage people individually, in groups, and</w:t>
      </w:r>
      <w:r w:rsidR="00EC76AC">
        <w:rPr>
          <w:sz w:val="24"/>
          <w:szCs w:val="24"/>
        </w:rPr>
        <w:t xml:space="preserve"> in organizations effectively. </w:t>
      </w:r>
    </w:p>
    <w:p w:rsidR="00EC76AC" w:rsidRDefault="00EC76AC" w:rsidP="00E50E1A">
      <w:pPr>
        <w:spacing w:line="240" w:lineRule="auto"/>
        <w:rPr>
          <w:sz w:val="24"/>
          <w:szCs w:val="24"/>
        </w:rPr>
      </w:pPr>
    </w:p>
    <w:p w:rsidR="00EC76AC" w:rsidRDefault="00EC76AC" w:rsidP="00E50E1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Before the first class, please prepare the following:</w:t>
      </w:r>
    </w:p>
    <w:p w:rsidR="00EC76AC" w:rsidRDefault="00EC76AC" w:rsidP="00EC76A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Read the syllabus and familiarize yourself with the course requirements.</w:t>
      </w:r>
    </w:p>
    <w:p w:rsidR="00EC76AC" w:rsidRDefault="00EC76AC" w:rsidP="00EC76A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Purchase the required books.</w:t>
      </w:r>
    </w:p>
    <w:p w:rsidR="00EC76AC" w:rsidRDefault="00EC76AC" w:rsidP="00EC76A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Read and prepare for discussion:</w:t>
      </w:r>
    </w:p>
    <w:p w:rsidR="00EC76AC" w:rsidRDefault="00EC76AC" w:rsidP="00EC76AC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Case:  Keller: A Tale of Two Plants:  NUMMI Teamwork versus GM Bureaucracy</w:t>
      </w:r>
      <w:r w:rsidR="005141B0">
        <w:rPr>
          <w:sz w:val="24"/>
          <w:szCs w:val="24"/>
        </w:rPr>
        <w:t xml:space="preserve"> and the additional background reading by Langfitt</w:t>
      </w:r>
    </w:p>
    <w:p w:rsidR="00EC76AC" w:rsidRDefault="00EC76AC" w:rsidP="00EC76AC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ab/>
        <w:t>Discussion questions (take personal notes/not to be handed in)</w:t>
      </w:r>
    </w:p>
    <w:p w:rsidR="00EC76AC" w:rsidRDefault="00EC76AC" w:rsidP="00EC76AC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How did NUMMI try to turn an uncompetitive production plant around?</w:t>
      </w:r>
    </w:p>
    <w:p w:rsidR="00EC76AC" w:rsidRDefault="00EC76AC" w:rsidP="00EC76AC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changes in structure, labor practices, and management philosophy did NUMMI management implement in order to increase its competitiveness?</w:t>
      </w:r>
    </w:p>
    <w:p w:rsidR="00EC76AC" w:rsidRDefault="00EC76AC" w:rsidP="00EC76AC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How did the different parts of the organizational system support each other?</w:t>
      </w:r>
    </w:p>
    <w:p w:rsidR="00EC76AC" w:rsidRPr="00EC76AC" w:rsidRDefault="00EC76AC" w:rsidP="00EC76AC">
      <w:pPr>
        <w:spacing w:line="240" w:lineRule="auto"/>
        <w:ind w:left="720"/>
        <w:rPr>
          <w:sz w:val="24"/>
          <w:szCs w:val="24"/>
        </w:rPr>
      </w:pPr>
    </w:p>
    <w:p w:rsidR="00EC76AC" w:rsidRDefault="00EC76AC" w:rsidP="00EC76A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Read:</w:t>
      </w:r>
    </w:p>
    <w:p w:rsidR="00EC76AC" w:rsidRDefault="00EB37BA" w:rsidP="00EC76AC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Gladwell, Outliers Chapter 1</w:t>
      </w:r>
    </w:p>
    <w:p w:rsidR="00EC76AC" w:rsidRDefault="00EB37BA" w:rsidP="00EB37BA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Discussion question</w:t>
      </w:r>
      <w:r w:rsidR="00EC76AC">
        <w:rPr>
          <w:sz w:val="24"/>
          <w:szCs w:val="24"/>
        </w:rPr>
        <w:t xml:space="preserve"> (take personal notes/not to be handed in)</w:t>
      </w:r>
      <w:r>
        <w:rPr>
          <w:sz w:val="24"/>
          <w:szCs w:val="24"/>
        </w:rPr>
        <w:t xml:space="preserve">:  </w:t>
      </w:r>
      <w:r w:rsidR="00EC76AC" w:rsidRPr="00EB37BA">
        <w:rPr>
          <w:sz w:val="24"/>
          <w:szCs w:val="24"/>
        </w:rPr>
        <w:t>Gladwell suggest</w:t>
      </w:r>
      <w:r w:rsidR="00090F33">
        <w:rPr>
          <w:sz w:val="24"/>
          <w:szCs w:val="24"/>
        </w:rPr>
        <w:t>s</w:t>
      </w:r>
      <w:r w:rsidR="00EC76AC" w:rsidRPr="00EB37BA">
        <w:rPr>
          <w:sz w:val="24"/>
          <w:szCs w:val="24"/>
        </w:rPr>
        <w:t xml:space="preserve"> that people’s circumstances may to contribute to their special performance.  What are some of the ways that you can apply this notion, which is well-supported by research, to management.</w:t>
      </w:r>
    </w:p>
    <w:p w:rsidR="00EB37BA" w:rsidRDefault="00EB37BA" w:rsidP="00EB37BA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-Grant, Think Again Chapter 1</w:t>
      </w:r>
    </w:p>
    <w:p w:rsidR="00EB37BA" w:rsidRDefault="00EB37BA" w:rsidP="00EB37BA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Discussion question (take personal note</w:t>
      </w:r>
      <w:r w:rsidR="00090F33">
        <w:rPr>
          <w:sz w:val="24"/>
          <w:szCs w:val="24"/>
        </w:rPr>
        <w:t>s</w:t>
      </w:r>
      <w:r>
        <w:rPr>
          <w:sz w:val="24"/>
          <w:szCs w:val="24"/>
        </w:rPr>
        <w:t>/no</w:t>
      </w:r>
      <w:r w:rsidR="00090F33">
        <w:rPr>
          <w:sz w:val="24"/>
          <w:szCs w:val="24"/>
        </w:rPr>
        <w:t>t to be handed in):  Grant argues</w:t>
      </w:r>
      <w:r>
        <w:rPr>
          <w:sz w:val="24"/>
          <w:szCs w:val="24"/>
        </w:rPr>
        <w:t xml:space="preserve"> that scientific thinking requires one to be aware of the limits of your understanding – “to doubt what you know, be curious about what you don’t know, and update your views based on new data.”  In </w:t>
      </w:r>
      <w:r w:rsidR="00090F33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light, consider your understanding of human behavior in the workplace – </w:t>
      </w:r>
      <w:r w:rsidR="00090F33">
        <w:rPr>
          <w:sz w:val="24"/>
          <w:szCs w:val="24"/>
        </w:rPr>
        <w:t xml:space="preserve">for example, </w:t>
      </w:r>
      <w:r>
        <w:rPr>
          <w:sz w:val="24"/>
          <w:szCs w:val="24"/>
        </w:rPr>
        <w:t>what makes people work hard or not, well or poorly – and the ways this understanding might be limited.  How did you come to this understanding?  How might it be improved?</w:t>
      </w:r>
    </w:p>
    <w:p w:rsidR="00EB37BA" w:rsidRPr="00EB37BA" w:rsidRDefault="00EB37BA" w:rsidP="00EB37B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50E1A" w:rsidRDefault="00E50E1A" w:rsidP="00E50E1A">
      <w:pPr>
        <w:rPr>
          <w:sz w:val="24"/>
          <w:szCs w:val="24"/>
        </w:rPr>
      </w:pPr>
    </w:p>
    <w:p w:rsidR="00E50E1A" w:rsidRPr="00E50E1A" w:rsidRDefault="00E50E1A" w:rsidP="00E50E1A">
      <w:pPr>
        <w:spacing w:line="240" w:lineRule="auto"/>
        <w:rPr>
          <w:sz w:val="24"/>
          <w:szCs w:val="24"/>
        </w:rPr>
      </w:pPr>
    </w:p>
    <w:sectPr w:rsidR="00E50E1A" w:rsidRPr="00E50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2E0"/>
    <w:multiLevelType w:val="hybridMultilevel"/>
    <w:tmpl w:val="DD12BE34"/>
    <w:lvl w:ilvl="0" w:tplc="D5247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EE2855"/>
    <w:multiLevelType w:val="hybridMultilevel"/>
    <w:tmpl w:val="950096FE"/>
    <w:lvl w:ilvl="0" w:tplc="7DF21FF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742A90"/>
    <w:multiLevelType w:val="hybridMultilevel"/>
    <w:tmpl w:val="AF18D7D6"/>
    <w:lvl w:ilvl="0" w:tplc="28941B3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1A"/>
    <w:rsid w:val="00090F33"/>
    <w:rsid w:val="00244E4B"/>
    <w:rsid w:val="00383411"/>
    <w:rsid w:val="003C7369"/>
    <w:rsid w:val="005141B0"/>
    <w:rsid w:val="005A46FC"/>
    <w:rsid w:val="005E32FD"/>
    <w:rsid w:val="00621722"/>
    <w:rsid w:val="00643F9A"/>
    <w:rsid w:val="006C76D8"/>
    <w:rsid w:val="007C4CB7"/>
    <w:rsid w:val="00910BA5"/>
    <w:rsid w:val="00A03EC7"/>
    <w:rsid w:val="00AB0711"/>
    <w:rsid w:val="00C62001"/>
    <w:rsid w:val="00D157AC"/>
    <w:rsid w:val="00E50E1A"/>
    <w:rsid w:val="00EB37BA"/>
    <w:rsid w:val="00EC76AC"/>
    <w:rsid w:val="00ED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E5F30E-82C6-4484-9AFA-5DB22D03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 Booth School of Business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McGill</dc:creator>
  <cp:lastModifiedBy>McGill, Ann L.</cp:lastModifiedBy>
  <cp:revision>2</cp:revision>
  <dcterms:created xsi:type="dcterms:W3CDTF">2023-03-30T20:03:00Z</dcterms:created>
  <dcterms:modified xsi:type="dcterms:W3CDTF">2023-03-30T20:03:00Z</dcterms:modified>
</cp:coreProperties>
</file>