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u w:val="single"/>
          <w:rtl w:val="0"/>
        </w:rPr>
        <w:t xml:space="preserve">Project background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during the laboratory you will get to know the entire pipeline and investigate one of these pipeline elements in-depth. You will get to know and to use various libraries and software tools needed in daily life as biomedical engineer or researcher in the medical image analysis domain.</w:t>
      </w:r>
    </w:p>
    <w:p w:rsidR="00000000" w:rsidDel="00000000" w:rsidP="00000000" w:rsidRDefault="00000000" w:rsidRPr="00000000" w14:paraId="00000003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1f2328"/>
          <w:sz w:val="24"/>
          <w:szCs w:val="24"/>
          <w:highlight w:val="white"/>
          <w:u w:val="single"/>
          <w:rtl w:val="0"/>
        </w:rPr>
        <w:t xml:space="preserve">Project aim:</w:t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shd w:fill="fcfcfc" w:val="clear"/>
        </w:rPr>
        <w:drawing>
          <wp:inline distB="114300" distT="114300" distL="114300" distR="114300">
            <wp:extent cx="5453063" cy="485008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485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576888" cy="19526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Our project aim: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Background knowledge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Extraction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Why is this done?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Feature extraction in medical image analysis is </w:t>
      </w:r>
      <w:r w:rsidDel="00000000" w:rsidR="00000000" w:rsidRPr="00000000">
        <w:rPr>
          <w:b w:val="1"/>
          <w:rtl w:val="0"/>
        </w:rPr>
        <w:t xml:space="preserve">crucial for transforming raw image data into meaningful information</w:t>
      </w:r>
      <w:r w:rsidDel="00000000" w:rsidR="00000000" w:rsidRPr="00000000">
        <w:rPr>
          <w:rtl w:val="0"/>
        </w:rPr>
        <w:t xml:space="preserve"> that can be used for diagnosis, classification, and prediction. By identifying and isolating relevant features, enhancing the accuracy and efficiency of subsequent tasks. These features can be: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Shape Features: describing the geometry of structures (e.g., area, perimeter, compactness).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Texture Features: analyzing the texture patterns within the image (e.g., contrast, entropy).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Intensity Features: measuring the intensity values within regions of interest.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is it done?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Feature extraction in medical image analysis involves several key steps and techniques. Here are some </w:t>
      </w:r>
      <w:r w:rsidDel="00000000" w:rsidR="00000000" w:rsidRPr="00000000">
        <w:rPr>
          <w:highlight w:val="yellow"/>
          <w:rtl w:val="0"/>
        </w:rPr>
        <w:t xml:space="preserve">well researched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Binary Patterns (LBP): captures</w:t>
      </w:r>
      <w:r w:rsidDel="00000000" w:rsidR="00000000" w:rsidRPr="00000000">
        <w:rPr>
          <w:b w:val="1"/>
          <w:rtl w:val="0"/>
        </w:rPr>
        <w:t xml:space="preserve"> texture features</w:t>
      </w:r>
      <w:r w:rsidDel="00000000" w:rsidR="00000000" w:rsidRPr="00000000">
        <w:rPr>
          <w:rtl w:val="0"/>
        </w:rPr>
        <w:t xml:space="preserve"> by comparing pixel intensities.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Gray-Level Co-occurrence Matrix (GLCM): analyzes spatial relationships between pixels to extract</w:t>
      </w:r>
      <w:r w:rsidDel="00000000" w:rsidR="00000000" w:rsidRPr="00000000">
        <w:rPr>
          <w:b w:val="1"/>
          <w:rtl w:val="0"/>
        </w:rPr>
        <w:t xml:space="preserve"> texture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GLSZM: measures how many </w:t>
      </w:r>
      <w:r w:rsidDel="00000000" w:rsidR="00000000" w:rsidRPr="00000000">
        <w:rPr>
          <w:b w:val="1"/>
          <w:rtl w:val="0"/>
        </w:rPr>
        <w:t xml:space="preserve">connected zones (clusters of voxels)</w:t>
      </w:r>
      <w:r w:rsidDel="00000000" w:rsidR="00000000" w:rsidRPr="00000000">
        <w:rPr>
          <w:rtl w:val="0"/>
        </w:rPr>
        <w:t xml:space="preserve"> exist for each </w:t>
      </w:r>
      <w:r w:rsidDel="00000000" w:rsidR="00000000" w:rsidRPr="00000000">
        <w:rPr>
          <w:b w:val="1"/>
          <w:rtl w:val="0"/>
        </w:rPr>
        <w:t xml:space="preserve">gray level intensity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zone size</w:t>
      </w:r>
      <w:r w:rsidDel="00000000" w:rsidR="00000000" w:rsidRPr="00000000">
        <w:rPr>
          <w:rtl w:val="0"/>
        </w:rPr>
        <w:t xml:space="preserve"> within a region of interest (ROI). A </w:t>
      </w:r>
      <w:r w:rsidDel="00000000" w:rsidR="00000000" w:rsidRPr="00000000">
        <w:rPr>
          <w:b w:val="1"/>
          <w:rtl w:val="0"/>
        </w:rPr>
        <w:t xml:space="preserve">zone</w:t>
      </w:r>
      <w:r w:rsidDel="00000000" w:rsidR="00000000" w:rsidRPr="00000000">
        <w:rPr>
          <w:rtl w:val="0"/>
        </w:rPr>
        <w:t xml:space="preserve"> = a group of connected voxels that all share </w:t>
      </w:r>
      <w:r w:rsidDel="00000000" w:rsidR="00000000" w:rsidRPr="00000000">
        <w:rPr>
          <w:b w:val="1"/>
          <w:rtl w:val="0"/>
        </w:rPr>
        <w:t xml:space="preserve">the same gray level intensity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38838" cy="53911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Gray-Level Run-Length Matrix (GLRM): measures the </w:t>
      </w:r>
      <w:r w:rsidDel="00000000" w:rsidR="00000000" w:rsidRPr="00000000">
        <w:rPr>
          <w:b w:val="1"/>
          <w:rtl w:val="0"/>
        </w:rPr>
        <w:t xml:space="preserve">length of consecutive pixels</w:t>
      </w:r>
      <w:r w:rsidDel="00000000" w:rsidR="00000000" w:rsidRPr="00000000">
        <w:rPr>
          <w:rtl w:val="0"/>
        </w:rPr>
        <w:t xml:space="preserve"> with the same intensity.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29338" cy="6524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Local Binary Patterns (CLBP): an extension of LBP that includes additional information about </w:t>
      </w:r>
      <w:r w:rsidDel="00000000" w:rsidR="00000000" w:rsidRPr="00000000">
        <w:rPr>
          <w:b w:val="1"/>
          <w:rtl w:val="0"/>
        </w:rPr>
        <w:t xml:space="preserve">pixel intensity variations.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Fusion: </w:t>
      </w:r>
      <w:r w:rsidDel="00000000" w:rsidR="00000000" w:rsidRPr="00000000">
        <w:rPr>
          <w:b w:val="1"/>
          <w:rtl w:val="0"/>
        </w:rPr>
        <w:t xml:space="preserve">combining multiple features</w:t>
      </w:r>
      <w:r w:rsidDel="00000000" w:rsidR="00000000" w:rsidRPr="00000000">
        <w:rPr>
          <w:rtl w:val="0"/>
        </w:rPr>
        <w:t xml:space="preserve"> to improve the accuracy and robustness of the analysis.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Approaches: utilizes </w:t>
      </w:r>
      <w:r w:rsidDel="00000000" w:rsidR="00000000" w:rsidRPr="00000000">
        <w:rPr>
          <w:b w:val="1"/>
          <w:rtl w:val="0"/>
        </w:rPr>
        <w:t xml:space="preserve">neural networks </w:t>
      </w:r>
      <w:r w:rsidDel="00000000" w:rsidR="00000000" w:rsidRPr="00000000">
        <w:rPr>
          <w:rtl w:val="0"/>
        </w:rPr>
        <w:t xml:space="preserve">to automatically learn and extract features from images.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Furthermore, what other features could be used to improve our model?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Investigate other features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Hemisphere feature: The “hemisphere feature” often refers to </w:t>
      </w:r>
      <w:r w:rsidDel="00000000" w:rsidR="00000000" w:rsidRPr="00000000">
        <w:rPr>
          <w:b w:val="1"/>
          <w:rtl w:val="0"/>
        </w:rPr>
        <w:t xml:space="preserve">features extracted separately from the left and right hemispheres</w:t>
      </w:r>
      <w:r w:rsidDel="00000000" w:rsidR="00000000" w:rsidRPr="00000000">
        <w:rPr>
          <w:rtl w:val="0"/>
        </w:rPr>
        <w:t xml:space="preserve"> of a symmetric structure (e.g., the human brain). In </w:t>
      </w:r>
      <w:r w:rsidDel="00000000" w:rsidR="00000000" w:rsidRPr="00000000">
        <w:rPr>
          <w:b w:val="1"/>
          <w:rtl w:val="0"/>
        </w:rPr>
        <w:t xml:space="preserve">brain imaging</w:t>
      </w:r>
      <w:r w:rsidDel="00000000" w:rsidR="00000000" w:rsidRPr="00000000">
        <w:rPr>
          <w:rtl w:val="0"/>
        </w:rPr>
        <w:t xml:space="preserve">, this allows you to compare </w:t>
      </w:r>
      <w:r w:rsidDel="00000000" w:rsidR="00000000" w:rsidRPr="00000000">
        <w:rPr>
          <w:b w:val="1"/>
          <w:rtl w:val="0"/>
        </w:rPr>
        <w:t xml:space="preserve">asymmetries</w:t>
      </w:r>
      <w:r w:rsidDel="00000000" w:rsidR="00000000" w:rsidRPr="00000000">
        <w:rPr>
          <w:rtl w:val="0"/>
        </w:rPr>
        <w:t xml:space="preserve"> — which can be important biomarkers for neurological conditions (like stroke, tumor, or neurodevelopmental disorders).</w:t>
        <w:br w:type="textWrapping"/>
      </w:r>
    </w:p>
    <w:p w:rsidR="00000000" w:rsidDel="00000000" w:rsidP="00000000" w:rsidRDefault="00000000" w:rsidRPr="00000000" w14:paraId="0000003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Filter banks: a collection of filters applied to an image to extract features like </w:t>
      </w:r>
      <w:r w:rsidDel="00000000" w:rsidR="00000000" w:rsidRPr="00000000">
        <w:rPr>
          <w:b w:val="1"/>
          <w:rtl w:val="0"/>
        </w:rPr>
        <w:t xml:space="preserve">edges, textures, or frequency components</w:t>
      </w:r>
      <w:r w:rsidDel="00000000" w:rsidR="00000000" w:rsidRPr="00000000">
        <w:rPr>
          <w:rtl w:val="0"/>
        </w:rPr>
        <w:t xml:space="preserve"> at different </w:t>
      </w:r>
      <w:r w:rsidDel="00000000" w:rsidR="00000000" w:rsidRPr="00000000">
        <w:rPr>
          <w:b w:val="1"/>
          <w:rtl w:val="0"/>
        </w:rPr>
        <w:t xml:space="preserve">scales and orientations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Typical filters in a bank: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Gabor filters:</w:t>
      </w:r>
      <w:r w:rsidDel="00000000" w:rsidR="00000000" w:rsidRPr="00000000">
        <w:rPr>
          <w:rtl w:val="0"/>
        </w:rPr>
        <w:t xml:space="preserve"> Capture frequency and orientation information (useful for texture).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Laplacian of Gaussian (LoG):</w:t>
      </w:r>
      <w:r w:rsidDel="00000000" w:rsidR="00000000" w:rsidRPr="00000000">
        <w:rPr>
          <w:rtl w:val="0"/>
        </w:rPr>
        <w:t xml:space="preserve"> Captures blob-like structures.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Sobel / Scharr filters:</w:t>
      </w:r>
      <w:r w:rsidDel="00000000" w:rsidR="00000000" w:rsidRPr="00000000">
        <w:rPr>
          <w:rtl w:val="0"/>
        </w:rPr>
        <w:t xml:space="preserve"> Detect edges.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Wavelets:</w:t>
      </w:r>
      <w:r w:rsidDel="00000000" w:rsidR="00000000" w:rsidRPr="00000000">
        <w:rPr>
          <w:rtl w:val="0"/>
        </w:rPr>
        <w:t xml:space="preserve"> Capture multi-scale spatial–frequency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Histogram of oriented gradients (HOGs): HOG describes the </w:t>
      </w:r>
      <w:r w:rsidDel="00000000" w:rsidR="00000000" w:rsidRPr="00000000">
        <w:rPr>
          <w:b w:val="1"/>
          <w:rtl w:val="0"/>
        </w:rPr>
        <w:t xml:space="preserve">distribution of gradient directions</w:t>
      </w:r>
      <w:r w:rsidDel="00000000" w:rsidR="00000000" w:rsidRPr="00000000">
        <w:rPr>
          <w:rtl w:val="0"/>
        </w:rPr>
        <w:t xml:space="preserve"> (edge orientations) in localized regions of an image. It’s a powerful </w:t>
      </w:r>
      <w:r w:rsidDel="00000000" w:rsidR="00000000" w:rsidRPr="00000000">
        <w:rPr>
          <w:b w:val="1"/>
          <w:rtl w:val="0"/>
        </w:rPr>
        <w:t xml:space="preserve">shape and appearance descriptor</w:t>
      </w:r>
      <w:r w:rsidDel="00000000" w:rsidR="00000000" w:rsidRPr="00000000">
        <w:rPr>
          <w:rtl w:val="0"/>
        </w:rPr>
        <w:t xml:space="preserve">, insensitive to small geometric and illumination changes.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2-D / 3-D differences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2-D features</w:t>
      </w:r>
      <w:r w:rsidDel="00000000" w:rsidR="00000000" w:rsidRPr="00000000">
        <w:rPr>
          <w:rtl w:val="0"/>
        </w:rPr>
        <w:t xml:space="preserve"> capture local patterns within a slice, but lose continuity information across adjacent slices. Example: a tumor may appear round in one slice, but its true shape (irregular mass) only becomes clear in 3-D.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3-D features</w:t>
      </w:r>
      <w:r w:rsidDel="00000000" w:rsidR="00000000" w:rsidRPr="00000000">
        <w:rPr>
          <w:rtl w:val="0"/>
        </w:rPr>
        <w:t xml:space="preserve"> preserve spatial context across depth, leading to more accurate representation of structure, shape, and texture.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207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Project ideas after feature extraction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A typical optimization for faster processing is to check if we can </w:t>
      </w:r>
      <w:r w:rsidDel="00000000" w:rsidR="00000000" w:rsidRPr="00000000">
        <w:rPr>
          <w:b w:val="1"/>
          <w:rtl w:val="0"/>
        </w:rPr>
        <w:t xml:space="preserve">reduce the number of features </w:t>
      </w:r>
      <w:r w:rsidDel="00000000" w:rsidR="00000000" w:rsidRPr="00000000">
        <w:rPr>
          <w:rtl w:val="0"/>
        </w:rPr>
        <w:t xml:space="preserve">to decrease the model complexity and the computational burden. Some steps in this direction could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Decision forest feature importance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Principal component analysis (PCA)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Mutual information based feature selection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Coding Resources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[scikit-image](https://scikit-image.org/docs/dev/api/skimage.feature.html): feature module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[scikit-learn](http://scikit-learn.org/stable/modules/decomposition.html#decompositions): Dimensionality reduction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[Parallelized Mutual Information](https://github.com/danielhomola/mifs) based Feature Selection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H. Peng, F. Long, and C. Ding, Feature selection based on mutual information criteria of max-dependency, max-relevance, and min-redundancy, IEEE Transactions on Pattern Analysis and Machine Intelligence, vol. 27, no. 8, pp. 1226-38, 2005.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My Learning: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240087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400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color w:val="404040"/>
          <w:sz w:val="24"/>
          <w:szCs w:val="24"/>
          <w:highlight w:val="yellow"/>
          <w:u w:val="single"/>
        </w:rPr>
      </w:pPr>
      <w:r w:rsidDel="00000000" w:rsidR="00000000" w:rsidRPr="00000000">
        <w:rPr>
          <w:b w:val="1"/>
          <w:color w:val="404040"/>
          <w:sz w:val="24"/>
          <w:szCs w:val="24"/>
          <w:highlight w:val="yellow"/>
          <w:u w:val="single"/>
          <w:rtl w:val="0"/>
        </w:rPr>
        <w:t xml:space="preserve">Radiomics features 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color w:val="404040"/>
          <w:u w:val="single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Radiomics is the process of extracting large numbers of quantitative features from medical images (CT, MRI, PET, etc.) that describe the shape, texture, and intensity patterns of tissues and lesions — </w:t>
      </w:r>
      <w:r w:rsidDel="00000000" w:rsidR="00000000" w:rsidRPr="00000000">
        <w:rPr>
          <w:b w:val="1"/>
          <w:color w:val="404040"/>
          <w:shd w:fill="fcfcfc" w:val="clear"/>
          <w:rtl w:val="0"/>
        </w:rPr>
        <w:t xml:space="preserve">turning images into measurable data</w:t>
      </w:r>
      <w:r w:rsidDel="00000000" w:rsidR="00000000" w:rsidRPr="00000000">
        <w:rPr>
          <w:color w:val="404040"/>
          <w:shd w:fill="fcfcfc" w:val="clear"/>
          <w:rtl w:val="0"/>
        </w:rPr>
        <w:t xml:space="preserve">. These features capture </w:t>
      </w:r>
      <w:r w:rsidDel="00000000" w:rsidR="00000000" w:rsidRPr="00000000">
        <w:rPr>
          <w:b w:val="1"/>
          <w:color w:val="404040"/>
          <w:shd w:fill="fcfcfc" w:val="clear"/>
          <w:rtl w:val="0"/>
        </w:rPr>
        <w:t xml:space="preserve">underlying tissue heterogeneity</w:t>
      </w:r>
      <w:r w:rsidDel="00000000" w:rsidR="00000000" w:rsidRPr="00000000">
        <w:rPr>
          <w:color w:val="404040"/>
          <w:shd w:fill="fcfcfc" w:val="clear"/>
          <w:rtl w:val="0"/>
        </w:rPr>
        <w:t xml:space="preserve">, which often</w:t>
      </w:r>
      <w:r w:rsidDel="00000000" w:rsidR="00000000" w:rsidRPr="00000000">
        <w:rPr>
          <w:color w:val="404040"/>
          <w:u w:val="single"/>
          <w:shd w:fill="fcfcfc" w:val="clear"/>
          <w:rtl w:val="0"/>
        </w:rPr>
        <w:t xml:space="preserve"> correlates with biological characteristics such as tumor aggressiveness, hypoxia, necrosis, or treatment response.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color w:val="404040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color w:val="404040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Four main groups: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color w:val="404040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jc w:val="both"/>
        <w:rPr>
          <w:color w:val="404040"/>
          <w:sz w:val="28"/>
          <w:szCs w:val="28"/>
          <w:shd w:fill="fcfcfc" w:val="clear"/>
        </w:rPr>
      </w:pPr>
      <w:bookmarkStart w:colFirst="0" w:colLast="0" w:name="_yx84runka10b" w:id="0"/>
      <w:bookmarkEnd w:id="0"/>
      <w:r w:rsidDel="00000000" w:rsidR="00000000" w:rsidRPr="00000000">
        <w:rPr>
          <w:b w:val="1"/>
          <w:color w:val="404040"/>
          <w:sz w:val="26"/>
          <w:szCs w:val="26"/>
          <w:shd w:fill="fcfcfc" w:val="clear"/>
          <w:rtl w:val="0"/>
        </w:rPr>
        <w:t xml:space="preserve">First-Order Statistics (Intensity-Based Features): </w:t>
      </w:r>
      <w:r w:rsidDel="00000000" w:rsidR="00000000" w:rsidRPr="00000000">
        <w:rPr>
          <w:color w:val="404040"/>
          <w:sz w:val="26"/>
          <w:szCs w:val="26"/>
          <w:shd w:fill="fcfcfc" w:val="clear"/>
          <w:rtl w:val="0"/>
        </w:rPr>
        <w:t xml:space="preserve">quantify the distribution of voxel intensities within the Region of Interest (ROI), without considering spatial relationships. (Distinguish between solid vs. necrotic tumor regions, or hyper- vs. hypometabolic areas in PET scans)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356806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56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60554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605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jc w:val="both"/>
        <w:rPr>
          <w:color w:val="404040"/>
          <w:sz w:val="28"/>
          <w:szCs w:val="28"/>
          <w:shd w:fill="fcfcfc" w:val="clear"/>
        </w:rPr>
      </w:pPr>
      <w:bookmarkStart w:colFirst="0" w:colLast="0" w:name="_n69hwqkdk1xb" w:id="1"/>
      <w:bookmarkEnd w:id="1"/>
      <w:r w:rsidDel="00000000" w:rsidR="00000000" w:rsidRPr="00000000">
        <w:rPr>
          <w:b w:val="1"/>
          <w:color w:val="404040"/>
          <w:sz w:val="26"/>
          <w:szCs w:val="26"/>
          <w:shd w:fill="fcfcfc" w:val="clear"/>
          <w:rtl w:val="0"/>
        </w:rPr>
        <w:t xml:space="preserve">Shape-Based Features (Morphological Features): </w:t>
      </w:r>
      <w:r w:rsidDel="00000000" w:rsidR="00000000" w:rsidRPr="00000000">
        <w:rPr>
          <w:color w:val="404040"/>
          <w:sz w:val="26"/>
          <w:szCs w:val="26"/>
          <w:shd w:fill="fcfcfc" w:val="clear"/>
          <w:rtl w:val="0"/>
        </w:rPr>
        <w:t xml:space="preserve">capture the geometric and spatial properties of the segmented ROI — useful for analyzing tumor size, compactness, and irregularity (Helps assess tumor invasiveness, irregular borders, or mass effect in MRI/CT)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jc w:val="both"/>
        <w:rPr>
          <w:color w:val="404040"/>
          <w:sz w:val="28"/>
          <w:szCs w:val="28"/>
          <w:shd w:fill="fcfcfc" w:val="clear"/>
        </w:rPr>
      </w:pPr>
      <w:bookmarkStart w:colFirst="0" w:colLast="0" w:name="_v41jburoc7tc" w:id="2"/>
      <w:bookmarkEnd w:id="2"/>
      <w:r w:rsidDel="00000000" w:rsidR="00000000" w:rsidRPr="00000000">
        <w:rPr>
          <w:b w:val="1"/>
          <w:color w:val="404040"/>
          <w:sz w:val="26"/>
          <w:szCs w:val="26"/>
          <w:shd w:fill="fcfcfc" w:val="clear"/>
          <w:rtl w:val="0"/>
        </w:rPr>
        <w:t xml:space="preserve">Texture Features (Second-Order Statistics): </w:t>
      </w:r>
      <w:r w:rsidDel="00000000" w:rsidR="00000000" w:rsidRPr="00000000">
        <w:rPr>
          <w:color w:val="404040"/>
          <w:sz w:val="26"/>
          <w:szCs w:val="26"/>
          <w:shd w:fill="fcfcfc" w:val="clear"/>
          <w:rtl w:val="0"/>
        </w:rPr>
        <w:t xml:space="preserve">Texture features quantify spatial relationships between intensities, i.e., how voxel intensities vary locally and globally. They reveal heterogeneity, which can indicate necrosis, fibrosis, or non-uniform cell density.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jc w:val="both"/>
        <w:rPr>
          <w:color w:val="404040"/>
          <w:sz w:val="28"/>
          <w:szCs w:val="28"/>
          <w:shd w:fill="fcfcfc" w:val="clear"/>
        </w:rPr>
      </w:pPr>
      <w:bookmarkStart w:colFirst="0" w:colLast="0" w:name="_p1yf6obbvgpw" w:id="3"/>
      <w:bookmarkEnd w:id="3"/>
      <w:r w:rsidDel="00000000" w:rsidR="00000000" w:rsidRPr="00000000">
        <w:rPr>
          <w:b w:val="1"/>
          <w:color w:val="404040"/>
          <w:sz w:val="26"/>
          <w:szCs w:val="26"/>
          <w:shd w:fill="fcfcfc" w:val="clear"/>
          <w:rtl w:val="0"/>
        </w:rPr>
        <w:t xml:space="preserve">Higher-Order Filtered Features: </w:t>
      </w:r>
      <w:r w:rsidDel="00000000" w:rsidR="00000000" w:rsidRPr="00000000">
        <w:rPr>
          <w:color w:val="404040"/>
          <w:sz w:val="26"/>
          <w:szCs w:val="26"/>
          <w:shd w:fill="fcfcfc" w:val="clear"/>
          <w:rtl w:val="0"/>
        </w:rPr>
        <w:t xml:space="preserve">Enhances detection of subtle patterns not visible in raw intensity data.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color w:val="434343"/>
          <w:sz w:val="28"/>
          <w:szCs w:val="28"/>
        </w:rPr>
      </w:pPr>
      <w:bookmarkStart w:colFirst="0" w:colLast="0" w:name="_78ij7t1bq3j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Deep Learning–Derived Radiomic Features (Deep Radiomics):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Automatically learned high-dimensional image representations extracted from CNNs (often pretrained networks like ResNet or VGG).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Project overview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271573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71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Data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a1d22"/>
          <w:shd w:fill="f8fafe" w:val="clear"/>
          <w:rtl w:val="0"/>
        </w:rPr>
        <w:t xml:space="preserve">3 Tesla head MR images of 30 unrelated healthy subjects from the</w:t>
      </w:r>
      <w:hyperlink r:id="rId21">
        <w:r w:rsidDel="00000000" w:rsidR="00000000" w:rsidRPr="00000000">
          <w:rPr>
            <w:color w:val="1a1d22"/>
            <w:shd w:fill="f8fafe" w:val="clear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346ddb"/>
            <w:u w:val="single"/>
            <w:shd w:fill="f8fafe" w:val="clear"/>
            <w:rtl w:val="0"/>
          </w:rPr>
          <w:t xml:space="preserve">Human Connectome Project (HCP)</w:t>
        </w:r>
      </w:hyperlink>
      <w:r w:rsidDel="00000000" w:rsidR="00000000" w:rsidRPr="00000000">
        <w:rPr>
          <w:color w:val="1a1d22"/>
          <w:shd w:fill="f8fafe" w:val="clear"/>
          <w:rtl w:val="0"/>
        </w:rPr>
        <w:t xml:space="preserve"> dataset of healthy volunteers.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b w:val="1"/>
          <w:color w:val="404040"/>
          <w:sz w:val="24"/>
          <w:szCs w:val="24"/>
          <w:u w:val="none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Build MIA pipeline</w:t>
      </w:r>
    </w:p>
    <w:p w:rsidR="00000000" w:rsidDel="00000000" w:rsidP="00000000" w:rsidRDefault="00000000" w:rsidRPr="00000000" w14:paraId="000000B3">
      <w:pPr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Our focus:</w:t>
      </w:r>
    </w:p>
    <w:p w:rsidR="00000000" w:rsidDel="00000000" w:rsidP="00000000" w:rsidRDefault="00000000" w:rsidRPr="00000000" w14:paraId="000000B6">
      <w:pPr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b w:val="1"/>
          <w:color w:val="404040"/>
          <w:sz w:val="24"/>
          <w:szCs w:val="24"/>
          <w:u w:val="none"/>
          <w:shd w:fill="fcfcfc" w:val="clear"/>
        </w:rPr>
      </w:pPr>
      <w:r w:rsidDel="00000000" w:rsidR="00000000" w:rsidRPr="00000000">
        <w:rPr>
          <w:b w:val="1"/>
          <w:rtl w:val="0"/>
        </w:rPr>
        <w:t xml:space="preserve">Methodology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color w:val="404040"/>
          <w:sz w:val="24"/>
          <w:szCs w:val="24"/>
          <w:shd w:fill="fcfcfc" w:val="clear"/>
          <w:rtl w:val="0"/>
        </w:rPr>
        <w:t xml:space="preserve">Focus on feature extraction) based on hypothesis 6:</w:t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ind w:left="1440" w:hanging="360"/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Extract difference features (</w:t>
      </w:r>
      <w:r w:rsidDel="00000000" w:rsidR="00000000" w:rsidRPr="00000000">
        <w:rPr>
          <w:color w:val="404040"/>
          <w:shd w:fill="fcfcfc" w:val="clear"/>
          <w:rtl w:val="0"/>
        </w:rPr>
        <w:t xml:space="preserve">Radiomics) using PyRadiomics and deep learning-derived radiomic features</w:t>
      </w:r>
    </w:p>
    <w:p w:rsidR="00000000" w:rsidDel="00000000" w:rsidP="00000000" w:rsidRDefault="00000000" w:rsidRPr="00000000" w14:paraId="000000BC">
      <w:pPr>
        <w:ind w:left="1440" w:firstLine="0"/>
        <w:rPr>
          <w:color w:val="404040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  <w:rPr>
          <w:color w:val="404040"/>
          <w:u w:val="none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Answer the following questions by evaluating outcome of MIA pipeline:</w:t>
      </w:r>
    </w:p>
    <w:p w:rsidR="00000000" w:rsidDel="00000000" w:rsidP="00000000" w:rsidRDefault="00000000" w:rsidRPr="00000000" w14:paraId="000000BE">
      <w:pPr>
        <w:numPr>
          <w:ilvl w:val="2"/>
          <w:numId w:val="8"/>
        </w:numPr>
        <w:ind w:left="2160" w:hanging="360"/>
        <w:rPr>
          <w:color w:val="404040"/>
          <w:u w:val="none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Usefulness of PyRadiomics- and DL-derived features </w:t>
      </w:r>
    </w:p>
    <w:p w:rsidR="00000000" w:rsidDel="00000000" w:rsidP="00000000" w:rsidRDefault="00000000" w:rsidRPr="00000000" w14:paraId="000000BF">
      <w:pPr>
        <w:numPr>
          <w:ilvl w:val="2"/>
          <w:numId w:val="8"/>
        </w:numPr>
        <w:ind w:left="2160" w:hanging="360"/>
        <w:rPr>
          <w:color w:val="404040"/>
          <w:u w:val="none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Feature importance with explanation (clinical)</w:t>
      </w:r>
    </w:p>
    <w:p w:rsidR="00000000" w:rsidDel="00000000" w:rsidP="00000000" w:rsidRDefault="00000000" w:rsidRPr="00000000" w14:paraId="000000C0">
      <w:pPr>
        <w:numPr>
          <w:ilvl w:val="2"/>
          <w:numId w:val="8"/>
        </w:numPr>
        <w:ind w:left="2160" w:hanging="360"/>
        <w:rPr>
          <w:color w:val="404040"/>
          <w:u w:val="none"/>
          <w:shd w:fill="fcfcfc" w:val="clear"/>
        </w:rPr>
      </w:pPr>
      <w:r w:rsidDel="00000000" w:rsidR="00000000" w:rsidRPr="00000000">
        <w:rPr>
          <w:color w:val="404040"/>
          <w:shd w:fill="fcfcfc" w:val="clear"/>
          <w:rtl w:val="0"/>
        </w:rPr>
        <w:t xml:space="preserve">Feature selection based on quality of segmentation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color w:val="404040"/>
          <w:sz w:val="26"/>
          <w:szCs w:val="26"/>
          <w:shd w:fill="fcfcfc" w:val="clear"/>
        </w:rPr>
      </w:pPr>
      <w:bookmarkStart w:colFirst="0" w:colLast="0" w:name="_9j8ti15sl66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color w:val="404040"/>
          <w:sz w:val="26"/>
          <w:szCs w:val="26"/>
          <w:shd w:fill="fcfcfc" w:val="clear"/>
        </w:rPr>
      </w:pPr>
      <w:bookmarkStart w:colFirst="0" w:colLast="0" w:name="_rwyw7gxm3m5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jc w:val="both"/>
        <w:rPr>
          <w:color w:val="404040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hyperlink" Target="https://www.humanconnectome.org/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s://www.humanconnectome.org/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5.png"/><Relationship Id="rId18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