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14" w:rsidRPr="00A95A3F" w:rsidRDefault="00BB2D14" w:rsidP="00BB2D14">
      <w:pPr>
        <w:spacing w:before="165" w:after="165" w:line="720" w:lineRule="atLeast"/>
        <w:outlineLvl w:val="0"/>
        <w:rPr>
          <w:rFonts w:ascii="&amp;quot" w:eastAsia="Times New Roman" w:hAnsi="&amp;quot" w:cs="Times New Roman"/>
          <w:color w:val="5A5A5A"/>
          <w:kern w:val="36"/>
          <w:sz w:val="57"/>
          <w:szCs w:val="57"/>
        </w:rPr>
      </w:pPr>
      <w:r w:rsidRPr="00A95A3F">
        <w:rPr>
          <w:rFonts w:ascii="&amp;quot" w:eastAsia="Times New Roman" w:hAnsi="&amp;quot" w:cs="Times New Roman"/>
          <w:color w:val="5A5A5A"/>
          <w:kern w:val="36"/>
          <w:sz w:val="57"/>
          <w:szCs w:val="57"/>
        </w:rPr>
        <w:t xml:space="preserve">Quick template text file implementation in </w:t>
      </w:r>
      <w:proofErr w:type="spellStart"/>
      <w:r w:rsidRPr="00A95A3F">
        <w:rPr>
          <w:rFonts w:ascii="&amp;quot" w:eastAsia="Times New Roman" w:hAnsi="&amp;quot" w:cs="Times New Roman"/>
          <w:color w:val="5A5A5A"/>
          <w:kern w:val="36"/>
          <w:sz w:val="57"/>
          <w:szCs w:val="57"/>
        </w:rPr>
        <w:t>Powershell</w:t>
      </w:r>
      <w:proofErr w:type="spellEnd"/>
      <w:r w:rsidRPr="00A95A3F">
        <w:rPr>
          <w:rFonts w:ascii="&amp;quot" w:eastAsia="Times New Roman" w:hAnsi="&amp;quot" w:cs="Times New Roman"/>
          <w:color w:val="5A5A5A"/>
          <w:kern w:val="36"/>
          <w:sz w:val="57"/>
          <w:szCs w:val="57"/>
        </w:rPr>
        <w:t xml:space="preserve"> </w:t>
      </w:r>
      <w:hyperlink r:id="rId5" w:anchor="tc-comment-title" w:tooltip="1 Comment(s) on Quick template text file implementation in Powershell" w:history="1">
        <w:r w:rsidRPr="00A95A3F">
          <w:rPr>
            <w:rFonts w:ascii="&amp;quot" w:eastAsia="Times New Roman" w:hAnsi="&amp;quot" w:cs="Times New Roman"/>
            <w:color w:val="FF0000"/>
            <w:kern w:val="36"/>
            <w:sz w:val="15"/>
            <w:szCs w:val="15"/>
            <w:bdr w:val="single" w:sz="12" w:space="1" w:color="FF0000" w:frame="1"/>
          </w:rPr>
          <w:t xml:space="preserve">1 </w:t>
        </w:r>
      </w:hyperlink>
    </w:p>
    <w:p w:rsidR="00BB2D14" w:rsidRPr="00A95A3F" w:rsidRDefault="00BB2D14" w:rsidP="00BB2D14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95A3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This entry was posted in </w:t>
      </w:r>
      <w:hyperlink r:id="rId6" w:tooltip="View all posts in Powershell Engine" w:history="1">
        <w:proofErr w:type="spellStart"/>
        <w:r w:rsidRPr="00A95A3F">
          <w:rPr>
            <w:rFonts w:ascii="Times New Roman" w:eastAsia="Times New Roman" w:hAnsi="Times New Roman" w:cs="Times New Roman"/>
            <w:i/>
            <w:iCs/>
            <w:color w:val="FFFFFF"/>
            <w:sz w:val="16"/>
            <w:szCs w:val="16"/>
            <w:bdr w:val="single" w:sz="6" w:space="0" w:color="auto" w:frame="1"/>
            <w:shd w:val="clear" w:color="auto" w:fill="808080"/>
          </w:rPr>
          <w:t>Powershell</w:t>
        </w:r>
        <w:proofErr w:type="spellEnd"/>
        <w:r w:rsidRPr="00A95A3F">
          <w:rPr>
            <w:rFonts w:ascii="Times New Roman" w:eastAsia="Times New Roman" w:hAnsi="Times New Roman" w:cs="Times New Roman"/>
            <w:i/>
            <w:iCs/>
            <w:color w:val="FFFFFF"/>
            <w:sz w:val="16"/>
            <w:szCs w:val="16"/>
            <w:bdr w:val="single" w:sz="6" w:space="0" w:color="auto" w:frame="1"/>
            <w:shd w:val="clear" w:color="auto" w:fill="808080"/>
          </w:rPr>
          <w:t xml:space="preserve"> Engine </w:t>
        </w:r>
      </w:hyperlink>
      <w:r w:rsidRPr="00A95A3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and tagged </w:t>
      </w:r>
      <w:hyperlink r:id="rId7" w:tooltip="View all posts in evaluation" w:history="1">
        <w:r w:rsidRPr="00A95A3F">
          <w:rPr>
            <w:rFonts w:ascii="Times New Roman" w:eastAsia="Times New Roman" w:hAnsi="Times New Roman" w:cs="Times New Roman"/>
            <w:i/>
            <w:iCs/>
            <w:color w:val="333333"/>
            <w:sz w:val="16"/>
            <w:szCs w:val="16"/>
            <w:bdr w:val="single" w:sz="6" w:space="0" w:color="CCCCCC" w:frame="1"/>
            <w:shd w:val="clear" w:color="auto" w:fill="F5F5F5"/>
          </w:rPr>
          <w:t xml:space="preserve">evaluation </w:t>
        </w:r>
      </w:hyperlink>
      <w:hyperlink r:id="rId8" w:tooltip="View all posts in template" w:history="1">
        <w:r w:rsidRPr="00A95A3F">
          <w:rPr>
            <w:rFonts w:ascii="Times New Roman" w:eastAsia="Times New Roman" w:hAnsi="Times New Roman" w:cs="Times New Roman"/>
            <w:i/>
            <w:iCs/>
            <w:color w:val="333333"/>
            <w:sz w:val="16"/>
            <w:szCs w:val="16"/>
            <w:bdr w:val="single" w:sz="6" w:space="0" w:color="CCCCCC" w:frame="1"/>
            <w:shd w:val="clear" w:color="auto" w:fill="F5F5F5"/>
          </w:rPr>
          <w:t xml:space="preserve">template </w:t>
        </w:r>
      </w:hyperlink>
      <w:r w:rsidRPr="00A95A3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on </w:t>
      </w:r>
      <w:hyperlink r:id="rId9" w:tooltip="22:17" w:history="1">
        <w:r w:rsidRPr="00A95A3F">
          <w:rPr>
            <w:rFonts w:ascii="Times New Roman" w:eastAsia="Times New Roman" w:hAnsi="Times New Roman" w:cs="Times New Roman"/>
            <w:i/>
            <w:iCs/>
            <w:color w:val="F78C40"/>
            <w:sz w:val="18"/>
            <w:szCs w:val="18"/>
          </w:rPr>
          <w:t>20th July 2014</w:t>
        </w:r>
      </w:hyperlink>
      <w:r w:rsidRPr="00A95A3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by </w:t>
      </w:r>
      <w:hyperlink r:id="rId10" w:tooltip="View all posts by Dimitri" w:history="1">
        <w:r w:rsidRPr="00A95A3F">
          <w:rPr>
            <w:rFonts w:ascii="Times New Roman" w:eastAsia="Times New Roman" w:hAnsi="Times New Roman" w:cs="Times New Roman"/>
            <w:i/>
            <w:iCs/>
            <w:color w:val="F78C40"/>
            <w:sz w:val="18"/>
            <w:szCs w:val="18"/>
          </w:rPr>
          <w:t>Dimitri</w:t>
        </w:r>
      </w:hyperlink>
      <w:r w:rsidRPr="00A95A3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</w:p>
    <w:p w:rsidR="00BB2D14" w:rsidRPr="00A95A3F" w:rsidRDefault="00BB2D14" w:rsidP="00BB2D14">
      <w:pPr>
        <w:spacing w:before="450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>If you write scripts, there are good chances you have some of them whose sole purpose is to duplicate configuration files or reports with data depending on variables.</w:t>
      </w:r>
      <w:r w:rsidRPr="00A95A3F">
        <w:rPr>
          <w:rFonts w:ascii="Times New Roman" w:eastAsia="Times New Roman" w:hAnsi="Times New Roman" w:cs="Times New Roman"/>
          <w:sz w:val="24"/>
          <w:szCs w:val="24"/>
        </w:rPr>
        <w:br/>
        <w:t xml:space="preserve">A quick way to implement this in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is to use the combined power of </w:t>
      </w:r>
      <w:hyperlink r:id="rId11" w:anchor="Windows_PowerShell" w:tooltip="Here Strings" w:history="1">
        <w:r w:rsidRPr="00A95A3F">
          <w:rPr>
            <w:rFonts w:ascii="Times New Roman" w:eastAsia="Times New Roman" w:hAnsi="Times New Roman" w:cs="Times New Roman"/>
            <w:color w:val="F78C40"/>
            <w:sz w:val="24"/>
            <w:szCs w:val="24"/>
          </w:rPr>
          <w:t>Here-Strings</w:t>
        </w:r>
      </w:hyperlink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2" w:tooltip="Powershell expression vs. command mode" w:history="1">
        <w:r w:rsidRPr="00A95A3F">
          <w:rPr>
            <w:rFonts w:ascii="Times New Roman" w:eastAsia="Times New Roman" w:hAnsi="Times New Roman" w:cs="Times New Roman"/>
            <w:color w:val="F78C40"/>
            <w:sz w:val="24"/>
            <w:szCs w:val="24"/>
          </w:rPr>
          <w:t>expressions</w:t>
        </w:r>
      </w:hyperlink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using variables.</w:t>
      </w:r>
    </w:p>
    <w:p w:rsidR="00BB2D14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The basic idea is to store the template as a text file, using variables and derived expressions to act as data </w:t>
      </w:r>
      <w:proofErr w:type="gramStart"/>
      <w:r w:rsidRPr="00A95A3F">
        <w:rPr>
          <w:rFonts w:ascii="Times New Roman" w:eastAsia="Times New Roman" w:hAnsi="Times New Roman" w:cs="Times New Roman"/>
          <w:sz w:val="24"/>
          <w:szCs w:val="24"/>
        </w:rPr>
        <w:t>placeholders :</w:t>
      </w:r>
      <w:proofErr w:type="gramEnd"/>
    </w:p>
    <w:tbl>
      <w:tblPr>
        <w:tblW w:w="11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1521"/>
      </w:tblGrid>
      <w:tr w:rsidR="00BB2D14" w:rsidRPr="00A95A3F" w:rsidTr="00E25A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BB2D14" w:rsidRPr="00A95A3F" w:rsidRDefault="00BB2D14" w:rsidP="00E25A15">
            <w:pPr>
              <w:shd w:val="clear" w:color="auto" w:fill="FFFFFF"/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bookmarkStart w:id="0" w:name="_GoBack"/>
            <w:bookmarkEnd w:id="0"/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2</w:t>
            </w:r>
          </w:p>
          <w:p w:rsidR="00BB2D14" w:rsidRPr="00A95A3F" w:rsidRDefault="00BB2D14" w:rsidP="00E25A1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3</w:t>
            </w:r>
          </w:p>
          <w:p w:rsidR="00BB2D14" w:rsidRPr="00A95A3F" w:rsidRDefault="00BB2D14" w:rsidP="00E25A15">
            <w:pPr>
              <w:shd w:val="clear" w:color="auto" w:fill="FFFFFF"/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4</w:t>
            </w:r>
          </w:p>
          <w:p w:rsidR="00BB2D14" w:rsidRPr="00A95A3F" w:rsidRDefault="00BB2D14" w:rsidP="00E25A1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5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2D14" w:rsidRPr="00A95A3F" w:rsidRDefault="00BB2D14" w:rsidP="00E25A15">
            <w:pPr>
              <w:spacing w:after="0" w:line="240" w:lineRule="auto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This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8B"/>
                <w:sz w:val="18"/>
                <w:szCs w:val="18"/>
              </w:rPr>
              <w:t>is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my 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template</w:t>
            </w:r>
          </w:p>
          <w:p w:rsidR="00BB2D14" w:rsidRPr="00A95A3F" w:rsidRDefault="00BB2D14" w:rsidP="00E25A1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  <w:t> </w:t>
            </w:r>
          </w:p>
          <w:p w:rsidR="00BB2D14" w:rsidRPr="00A95A3F" w:rsidRDefault="00BB2D14" w:rsidP="00E25A15">
            <w:pPr>
              <w:spacing w:after="0" w:line="240" w:lineRule="auto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I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put data from simple variable 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content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: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name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first</w:t>
            </w:r>
          </w:p>
          <w:p w:rsidR="00BB2D14" w:rsidRPr="00A95A3F" w:rsidRDefault="00BB2D14" w:rsidP="00E25A1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I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put data from expression </w:t>
            </w:r>
            <w:r w:rsidRPr="00A95A3F">
              <w:rPr>
                <w:rFonts w:ascii="Consolas" w:eastAsia="Times New Roman" w:hAnsi="Consolas" w:cs="Times New Roman"/>
                <w:color w:val="00008B"/>
                <w:sz w:val="18"/>
                <w:szCs w:val="18"/>
              </w:rPr>
              <w:t>to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timestamp the 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output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: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$(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Get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-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Date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  <w:p w:rsidR="00BB2D14" w:rsidRPr="00A95A3F" w:rsidRDefault="00BB2D14" w:rsidP="00E25A15">
            <w:pPr>
              <w:spacing w:after="0" w:line="240" w:lineRule="auto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00008B"/>
                <w:sz w:val="18"/>
                <w:szCs w:val="18"/>
              </w:rPr>
              <w:t>And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I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even add calculations </w:t>
            </w:r>
            <w:r w:rsidRPr="00A95A3F">
              <w:rPr>
                <w:rFonts w:ascii="Consolas" w:eastAsia="Times New Roman" w:hAnsi="Consolas" w:cs="Times New Roman"/>
                <w:color w:val="00008B"/>
                <w:sz w:val="18"/>
                <w:szCs w:val="18"/>
              </w:rPr>
              <w:t>if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needed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$($</w:t>
            </w:r>
            <w:proofErr w:type="spellStart"/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mb</w:t>
            </w:r>
            <w:proofErr w:type="spellEnd"/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/</w:t>
            </w:r>
            <w:r w:rsidRPr="00A95A3F">
              <w:rPr>
                <w:rFonts w:ascii="Consolas" w:eastAsia="Times New Roman" w:hAnsi="Consolas" w:cs="Times New Roman"/>
                <w:color w:val="000080"/>
                <w:sz w:val="18"/>
                <w:szCs w:val="18"/>
              </w:rPr>
              <w:t>1MB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MB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</w:p>
        </w:tc>
      </w:tr>
    </w:tbl>
    <w:p w:rsidR="00BB2D14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Then we’ll have to figure out how to read that template file, let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replace the variables and expressions by their contents, and do whatever we need.</w:t>
      </w: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If you simply read the contents of the file with Get-Content, the variables are not expanded, so you’ll have to figure out how to build an instruction, expression, or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scriptblock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that will make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interpret it.</w:t>
      </w: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Since we are talking about expressions, let’s use Invoke-Expression. The only missing piece of the puzzle is how to transform that string (or array of strings) we read with Get-Content into a valid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>Here (!) come the Here-Strings by noticing that</w:t>
      </w:r>
      <w:proofErr w:type="gramStart"/>
      <w:r w:rsidRPr="00A95A3F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following code will build a valid here-string from any variable</w:t>
      </w:r>
    </w:p>
    <w:p w:rsidR="00BB2D14" w:rsidRPr="00A95A3F" w:rsidRDefault="00BB2D14" w:rsidP="00BB2D14">
      <w:pPr>
        <w:spacing w:line="225" w:lineRule="atLeast"/>
        <w:rPr>
          <w:rFonts w:ascii="Consolas" w:eastAsia="Times New Roman" w:hAnsi="Consolas" w:cs="Times New Roman"/>
          <w:sz w:val="18"/>
          <w:szCs w:val="18"/>
        </w:rPr>
      </w:pP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0221"/>
      </w:tblGrid>
      <w:tr w:rsidR="00BB2D14" w:rsidRPr="00A95A3F" w:rsidTr="00E25A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BB2D14" w:rsidRPr="00A95A3F" w:rsidRDefault="00BB2D14" w:rsidP="00E25A15">
            <w:pPr>
              <w:spacing w:after="0" w:line="225" w:lineRule="atLeast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1</w:t>
            </w:r>
          </w:p>
        </w:tc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2D14" w:rsidRDefault="00BB2D14" w:rsidP="00E25A15">
            <w:pPr>
              <w:spacing w:after="0" w:line="225" w:lineRule="atLeast"/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"@`"`</w:t>
            </w:r>
            <w:proofErr w:type="spellStart"/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r`n$variable`r`n</w:t>
            </w:r>
            <w:proofErr w:type="spellEnd"/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`"@"</w:t>
            </w:r>
          </w:p>
          <w:p w:rsidR="00BB2D14" w:rsidRPr="00A95A3F" w:rsidRDefault="00BB2D14" w:rsidP="00E25A15">
            <w:pPr>
              <w:spacing w:after="0" w:line="225" w:lineRule="atLeast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</w:p>
        </w:tc>
      </w:tr>
    </w:tbl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>If you have trouble reading that expression, remember that</w:t>
      </w:r>
    </w:p>
    <w:p w:rsidR="00BB2D14" w:rsidRPr="00A95A3F" w:rsidRDefault="00BB2D14" w:rsidP="00BB2D14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>the opening and ending tags of a here-string must be on their own line, hence the CR LF pairs;</w:t>
      </w:r>
    </w:p>
    <w:p w:rsidR="00BB2D14" w:rsidRPr="00A95A3F" w:rsidRDefault="00BB2D14" w:rsidP="00BB2D14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A3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CR LF, and double-quote symbol must be written using the </w:t>
      </w:r>
      <w:proofErr w:type="spellStart"/>
      <w:r w:rsidRPr="00A95A3F">
        <w:rPr>
          <w:rFonts w:ascii="Times New Roman" w:eastAsia="Times New Roman" w:hAnsi="Times New Roman" w:cs="Times New Roman"/>
          <w:sz w:val="24"/>
          <w:szCs w:val="24"/>
        </w:rPr>
        <w:t>backtick</w:t>
      </w:r>
      <w:proofErr w:type="spellEnd"/>
      <w:r w:rsidRPr="00A95A3F">
        <w:rPr>
          <w:rFonts w:ascii="Times New Roman" w:eastAsia="Times New Roman" w:hAnsi="Times New Roman" w:cs="Times New Roman"/>
          <w:sz w:val="24"/>
          <w:szCs w:val="24"/>
        </w:rPr>
        <w:t xml:space="preserve"> as we are inside  double-quoted string.</w:t>
      </w:r>
    </w:p>
    <w:p w:rsidR="00BB2D14" w:rsidRPr="00A95A3F" w:rsidRDefault="00BB2D14" w:rsidP="00BB2D1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A3F">
        <w:rPr>
          <w:rFonts w:ascii="Times New Roman" w:eastAsia="Times New Roman" w:hAnsi="Times New Roman" w:cs="Times New Roman"/>
          <w:sz w:val="24"/>
          <w:szCs w:val="24"/>
        </w:rPr>
        <w:t>Then our full solution will be:</w:t>
      </w:r>
    </w:p>
    <w:p w:rsidR="00BB2D14" w:rsidRPr="00A95A3F" w:rsidRDefault="00BB2D14" w:rsidP="00BB2D14">
      <w:pPr>
        <w:shd w:val="clear" w:color="auto" w:fill="DDDDDD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A95A3F">
        <w:rPr>
          <w:rFonts w:ascii="Consolas" w:eastAsia="Times New Roman" w:hAnsi="Consolas" w:cs="Times New Roman"/>
          <w:color w:val="333333"/>
          <w:sz w:val="18"/>
          <w:szCs w:val="18"/>
        </w:rPr>
        <w:t xml:space="preserve">Text Templates in </w:t>
      </w:r>
      <w:proofErr w:type="spellStart"/>
      <w:r w:rsidRPr="00A95A3F">
        <w:rPr>
          <w:rFonts w:ascii="Consolas" w:eastAsia="Times New Roman" w:hAnsi="Consolas" w:cs="Times New Roman"/>
          <w:color w:val="333333"/>
          <w:sz w:val="18"/>
          <w:szCs w:val="18"/>
        </w:rPr>
        <w:t>Powershell</w:t>
      </w:r>
      <w:proofErr w:type="spellEnd"/>
      <w:r w:rsidRPr="00A95A3F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:rsidR="00BB2D14" w:rsidRPr="00A95A3F" w:rsidRDefault="00BB2D14" w:rsidP="00BB2D14">
      <w:pPr>
        <w:spacing w:line="225" w:lineRule="atLeast"/>
        <w:rPr>
          <w:rFonts w:ascii="Consolas" w:eastAsia="Times New Roman" w:hAnsi="Consolas" w:cs="Times New Roman"/>
          <w:sz w:val="18"/>
          <w:szCs w:val="18"/>
        </w:rPr>
      </w:pPr>
    </w:p>
    <w:tbl>
      <w:tblPr>
        <w:tblW w:w="10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10206"/>
      </w:tblGrid>
      <w:tr w:rsidR="00BB2D14" w:rsidRPr="00A95A3F" w:rsidTr="00BB2D14">
        <w:trPr>
          <w:trHeight w:val="2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BB2D14" w:rsidRPr="00A95A3F" w:rsidRDefault="00BB2D14" w:rsidP="00E25A15">
            <w:pPr>
              <w:spacing w:after="0" w:line="225" w:lineRule="atLeast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1</w:t>
            </w:r>
          </w:p>
          <w:p w:rsidR="00BB2D14" w:rsidRPr="00A95A3F" w:rsidRDefault="00BB2D14" w:rsidP="00E25A15">
            <w:pPr>
              <w:shd w:val="clear" w:color="auto" w:fill="FFFFFF"/>
              <w:spacing w:after="0" w:line="225" w:lineRule="atLeast"/>
              <w:jc w:val="center"/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8AC1F8"/>
                <w:sz w:val="18"/>
                <w:szCs w:val="18"/>
              </w:rPr>
              <w:t>2</w:t>
            </w:r>
          </w:p>
        </w:tc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2D14" w:rsidRPr="00A95A3F" w:rsidRDefault="00BB2D14" w:rsidP="00E25A15">
            <w:pPr>
              <w:spacing w:after="0" w:line="225" w:lineRule="atLeast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template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=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Get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-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Content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'mytemplate.txt'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-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Raw</w:t>
            </w:r>
          </w:p>
          <w:p w:rsidR="00BB2D14" w:rsidRPr="00A95A3F" w:rsidRDefault="00BB2D14" w:rsidP="00E25A15">
            <w:pPr>
              <w:shd w:val="clear" w:color="auto" w:fill="FFFFFF"/>
              <w:spacing w:after="0" w:line="225" w:lineRule="atLeast"/>
              <w:rPr>
                <w:rFonts w:ascii="Consolas" w:eastAsia="Times New Roman" w:hAnsi="Consolas" w:cs="Times New Roman"/>
                <w:color w:val="800080"/>
                <w:sz w:val="18"/>
                <w:szCs w:val="18"/>
              </w:rPr>
            </w:pP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expanded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=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Invoke</w:t>
            </w:r>
            <w:r w:rsidRPr="00A95A3F">
              <w:rPr>
                <w:rFonts w:ascii="Consolas" w:eastAsia="Times New Roman" w:hAnsi="Consolas" w:cs="Times New Roman"/>
                <w:color w:val="A9A9A9"/>
                <w:sz w:val="18"/>
                <w:szCs w:val="18"/>
              </w:rPr>
              <w:t>-</w:t>
            </w:r>
            <w:r w:rsidRPr="00A95A3F">
              <w:rPr>
                <w:rFonts w:ascii="Consolas" w:eastAsia="Times New Roman" w:hAnsi="Consolas" w:cs="Times New Roman"/>
                <w:color w:val="8A2BE2"/>
                <w:sz w:val="18"/>
                <w:szCs w:val="18"/>
              </w:rPr>
              <w:t>Expression</w:t>
            </w:r>
            <w:r w:rsidRPr="00A95A3F">
              <w:rPr>
                <w:rFonts w:ascii="Consolas" w:eastAsia="Times New Roman" w:hAnsi="Consolas" w:cs="Times New Roman"/>
                <w:color w:val="006FE0"/>
                <w:sz w:val="18"/>
                <w:szCs w:val="18"/>
              </w:rPr>
              <w:t xml:space="preserve"> </w:t>
            </w:r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"@`"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`</w:t>
            </w:r>
            <w:proofErr w:type="spellStart"/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r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`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n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template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`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r</w:t>
            </w:r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`</w:t>
            </w:r>
            <w:r w:rsidRPr="00A95A3F">
              <w:rPr>
                <w:rFonts w:ascii="Consolas" w:eastAsia="Times New Roman" w:hAnsi="Consolas" w:cs="Times New Roman"/>
                <w:color w:val="FF4500"/>
                <w:sz w:val="18"/>
                <w:szCs w:val="18"/>
              </w:rPr>
              <w:t>n</w:t>
            </w:r>
            <w:proofErr w:type="spellEnd"/>
            <w:r w:rsidRPr="00A95A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`</w:t>
            </w:r>
            <w:r w:rsidRPr="00A95A3F">
              <w:rPr>
                <w:rFonts w:ascii="Consolas" w:eastAsia="Times New Roman" w:hAnsi="Consolas" w:cs="Times New Roman"/>
                <w:color w:val="8B0000"/>
                <w:sz w:val="18"/>
                <w:szCs w:val="18"/>
              </w:rPr>
              <w:t>"@"</w:t>
            </w:r>
          </w:p>
        </w:tc>
      </w:tr>
    </w:tbl>
    <w:p w:rsidR="009D1DB2" w:rsidRDefault="009D1DB2"/>
    <w:sectPr w:rsidR="009D1DB2" w:rsidSect="00BB2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240A"/>
    <w:multiLevelType w:val="multilevel"/>
    <w:tmpl w:val="903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14"/>
    <w:rsid w:val="009269B6"/>
    <w:rsid w:val="009D1DB2"/>
    <w:rsid w:val="00BB2D14"/>
    <w:rsid w:val="00C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24817-EA17-4D4E-A14E-7807D3DF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itri.janczak.net/tag/templa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mitri.janczak.net/tag/evaluation/" TargetMode="External"/><Relationship Id="rId12" Type="http://schemas.openxmlformats.org/officeDocument/2006/relationships/hyperlink" Target="http://technet.microsoft.com/en-us/library/hh84789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mitri.janczak.net/category/products/powershell-engine/" TargetMode="External"/><Relationship Id="rId11" Type="http://schemas.openxmlformats.org/officeDocument/2006/relationships/hyperlink" Target="https://en.wikipedia.org/wiki/Here_document" TargetMode="External"/><Relationship Id="rId5" Type="http://schemas.openxmlformats.org/officeDocument/2006/relationships/hyperlink" Target="https://dimitri.janczak.net/2014/07/20/quick-template-text-file-implementation-in-powershell/" TargetMode="External"/><Relationship Id="rId10" Type="http://schemas.openxmlformats.org/officeDocument/2006/relationships/hyperlink" Target="https://dimitri.janczak.net/author/dimit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mitri.janczak.net/2014/07/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Mandel, Steven</dc:creator>
  <cp:keywords/>
  <dc:description/>
  <cp:lastModifiedBy>Mandel, Steven</cp:lastModifiedBy>
  <cp:revision>1</cp:revision>
  <cp:lastPrinted>2019-01-09T17:54:00Z</cp:lastPrinted>
  <dcterms:created xsi:type="dcterms:W3CDTF">2019-01-09T17:53:00Z</dcterms:created>
  <dcterms:modified xsi:type="dcterms:W3CDTF">2019-01-09T17:55:00Z</dcterms:modified>
</cp:coreProperties>
</file>