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Principal Software Engineer - AI Product &amp; Platform (Synergy)</w:t>
      </w:r>
    </w:p>
    <w:p>
      <w:pPr>
        <w:spacing w:after="200"/>
      </w:pPr>
      <w:r>
        <w:rPr>
          <w:b w:val="false"/>
          <w:bCs w:val="false"/>
        </w:rPr>
        <w:t xml:space="preserve">Principal Software Engineer — AI Systems, Full-Stack Architecture, &amp; High-Reliability Platforms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Systems-first developer with a long arc in .NET and JavaScript, comfortable moving between desktop, web, and backend work to make long-lived products easier to change.</w:t>
      </w:r>
    </w:p>
    <w:p>
      <w:pPr>
        <w:spacing w:after="120"/>
      </w:pPr>
      <w:r>
        <w:t xml:space="preserve">Focus areas include refactoring legacy code, tightening data flows, and shipping dependable features with clear UX and sensible engineering practices.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Principal AI Researcher &amp; Engineer - EvoDev</w:t>
      </w:r>
    </w:p>
    <w:p>
      <w:pPr>
        <w:spacing w:after="60"/>
      </w:pPr>
      <w:r>
        <w:t xml:space="preserve">Dec 2023 - Mar 2026 | Fairhope, AL</w:t>
      </w:r>
    </w:p>
    <w:p>
      <w:pPr>
        <w:pStyle w:val="ListParagraph"/>
        <w:numPr>
          <w:ilvl w:val="0"/>
          <w:numId w:val="1"/>
        </w:numPr>
      </w:pPr>
      <w:r>
        <w:t xml:space="preserve">Architected and implemented production-ready AI agent frameworks and RAG workflows using Python and C#/.NET, focusing on deterministic scope boundaries and traceable execution.</w:t>
      </w:r>
    </w:p>
    <w:p>
      <w:pPr>
        <w:pStyle w:val="ListParagraph"/>
        <w:numPr>
          <w:ilvl w:val="0"/>
          <w:numId w:val="1"/>
        </w:numPr>
      </w:pPr>
      <w:r>
        <w:t xml:space="preserve">Developed the Domain of Domains (DoD), a formal runtime governance architecture for agentic systems addressing context drift and unverifiable memory in complex LLM environments.</w:t>
      </w:r>
    </w:p>
    <w:p>
      <w:pPr>
        <w:pStyle w:val="ListParagraph"/>
        <w:numPr>
          <w:ilvl w:val="0"/>
          <w:numId w:val="1"/>
        </w:numPr>
      </w:pPr>
      <w:r>
        <w:t xml:space="preserve">Built BookForge, a Python-based AI workflow engine with a layered prompt governance pipeline, multi-provider LLM abstraction (OpenAI, Gemini, Ollama), and schema-validated state management.</w:t>
      </w:r>
    </w:p>
    <w:p>
      <w:pPr>
        <w:pStyle w:val="ListParagraph"/>
        <w:numPr>
          <w:ilvl w:val="0"/>
          <w:numId w:val="1"/>
        </w:numPr>
      </w:pPr>
      <w:r>
        <w:t xml:space="preserve">Authored comprehensive technical decision records and architecture whitepapers for agentic coding and governance planes, ensuring knowledge sharing and system sustainability.</w:t>
      </w:r>
    </w:p>
    <w:p>
      <w:pPr>
        <w:spacing w:before="60" w:after="100"/>
      </w:pPr>
      <w:r>
        <w:t xml:space="preserve">Tech: Python, AI Agents, RAG (Retrieval-Augmented Generation), Vector Databases, System Architecture, Prompt Governance, C#/.NET, LLM Orchestration</w:t>
      </w:r>
    </w:p>
    <w:p>
      <w:pPr>
        <w:pStyle w:val="Heading2"/>
        <w:spacing w:after="40"/>
      </w:pPr>
      <w:r>
        <w:t xml:space="preserve">Lead Developer / Technical Architect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the technical direction and delivery of a GLP-compliant lab platform in a highly regulated environment where data integrity and audit trails were critical requirements.</w:t>
      </w:r>
    </w:p>
    <w:p>
      <w:pPr>
        <w:pStyle w:val="ListParagraph"/>
        <w:numPr>
          <w:ilvl w:val="0"/>
          <w:numId w:val="1"/>
        </w:numPr>
      </w:pPr>
      <w:r>
        <w:t xml:space="preserve">Shaped architecture and implementation across front-end (AngularJS/Bootstrap), APIs (REST/OData), and data (Oracle/PL-SQL) to support high-value product features.</w:t>
      </w:r>
    </w:p>
    <w:p>
      <w:pPr>
        <w:pStyle w:val="ListParagraph"/>
        <w:numPr>
          <w:ilvl w:val="0"/>
          <w:numId w:val="1"/>
        </w:numPr>
      </w:pPr>
      <w:r>
        <w:t xml:space="preserve">Managed release engineering and Azure DevOps practices, ensuring reliability across both internet-connected and complex environment-specific deployments.</w:t>
      </w:r>
    </w:p>
    <w:p>
      <w:pPr>
        <w:pStyle w:val="ListParagraph"/>
        <w:numPr>
          <w:ilvl w:val="0"/>
          <w:numId w:val="1"/>
        </w:numPr>
      </w:pPr>
      <w:r>
        <w:t xml:space="preserve">Mentored the development team through code reviews and technical guidance, maintaining high standards for production quality and maintainability.</w:t>
      </w:r>
    </w:p>
    <w:p>
      <w:pPr>
        <w:spacing w:before="60" w:after="100"/>
      </w:pPr>
      <w:r>
        <w:t xml:space="preserve">Tech: Full-stack Architecture, API Design, Relational Databases, Technical Leadership, Azure DevOps, Regulated Environments, TypeScript/JavaScript</w:t>
      </w:r>
    </w:p>
    <w:p>
      <w:pPr>
        <w:pStyle w:val="Heading2"/>
        <w:spacing w:after="40"/>
      </w:pPr>
      <w:r>
        <w:t xml:space="preserve">Senior Software Engineer (Backend &amp; Services)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Architected .NET Core services using Entity Framework over PostgreSQL and SQL Server to drive high-availability insurance workflows.</w:t>
      </w:r>
    </w:p>
    <w:p>
      <w:pPr>
        <w:pStyle w:val="ListParagraph"/>
        <w:numPr>
          <w:ilvl w:val="0"/>
          <w:numId w:val="1"/>
        </w:numPr>
      </w:pPr>
      <w:r>
        <w:t xml:space="preserve">Built background processing systems with Hangfire to synchronize eligibility and billing data across distributed web and desktop products.</w:t>
      </w:r>
    </w:p>
    <w:p>
      <w:pPr>
        <w:pStyle w:val="ListParagraph"/>
        <w:numPr>
          <w:ilvl w:val="0"/>
          <w:numId w:val="1"/>
        </w:numPr>
      </w:pPr>
      <w:r>
        <w:t xml:space="preserve">Collaborated closely with product leadership to triage production issues and refactor high-risk architectural areas for long-term sustainability.</w:t>
      </w:r>
    </w:p>
    <w:p>
      <w:pPr>
        <w:spacing w:before="60" w:after="100"/>
      </w:pPr>
      <w:r>
        <w:t xml:space="preserve">Tech: C#, .NET Core, PostgreSQL, PostgreSQL Performance Tuning, Background Processing, Service Architecture</w:t>
      </w:r>
    </w:p>
    <w:p>
      <w:pPr>
        <w:pStyle w:val="Heading2"/>
        <w:spacing w:after="40"/>
      </w:pPr>
      <w:r>
        <w:t xml:space="preserve">Principal Programmer / 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of engineers to modernize critical inventory and accounting systems, delivering high-value product features three months ahead of schedule.</w:t>
      </w:r>
    </w:p>
    <w:p>
      <w:pPr>
        <w:pStyle w:val="ListParagraph"/>
        <w:numPr>
          <w:ilvl w:val="0"/>
          <w:numId w:val="1"/>
        </w:numPr>
      </w:pPr>
      <w:r>
        <w:t xml:space="preserve">Designed and implemented role-based security and reporting engines for on-premise environments, ensuring operational stability during system cutovers.</w:t>
      </w:r>
    </w:p>
    <w:p>
      <w:pPr>
        <w:pStyle w:val="ListParagraph"/>
        <w:numPr>
          <w:ilvl w:val="0"/>
          <w:numId w:val="1"/>
        </w:numPr>
      </w:pPr>
      <w:r>
        <w:t xml:space="preserve">Balanced speed and quality by implementing pragmatic automation and bug-tracking pipelines that reduced delivery bottlenecks.</w:t>
      </w:r>
    </w:p>
    <w:p>
      <w:pPr>
        <w:spacing w:before="60" w:after="100"/>
      </w:pPr>
      <w:r>
        <w:t xml:space="preserve">Tech: Agile Leadership, System Modernization, Team Leadership, Security-Sensitive Environments, Requirement Shaping</w:t>
      </w:r>
    </w:p>
    <w:p>
      <w:pPr>
        <w:pStyle w:val="Heading2"/>
        <w:spacing w:after="40"/>
      </w:pPr>
      <w:r>
        <w:t xml:space="preserve">Technical 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Developed and optimized high-performance RETS client/server software on Oracle and C#, achieving industry-leading compliance and responsiveness.</w:t>
      </w:r>
    </w:p>
    <w:p>
      <w:pPr>
        <w:pStyle w:val="ListParagraph"/>
        <w:numPr>
          <w:ilvl w:val="0"/>
          <w:numId w:val="1"/>
        </w:numPr>
      </w:pPr>
      <w:r>
        <w:t xml:space="preserve">Architected configurable ASP.NET platforms where business rules and UI branding were driven by extensible data schemas, reducing individual code changes per customer.</w:t>
      </w:r>
    </w:p>
    <w:p>
      <w:pPr>
        <w:spacing w:before="60" w:after="100"/>
      </w:pPr>
      <w:r>
        <w:t xml:space="preserve">Tech: Performance Tuning, High-Speed Data Processing, Oracle, Scalable Architecture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AI Agent Frameworks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RAG (Retrieval-Augmented Generation)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Python (AI/LLM)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 / 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System Architecture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Engineering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API Design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Technical Leadership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Vector Databases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TypeScript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Docker &amp; Linux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On-Premise / Hybrid Deployment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Release Reliability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Technical Documentation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Regulated/Compliance Environments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Principal Software Engineer - AI Product &amp; Platform (Synergy)</dc:title>
  <dc:creator>zekenaulty.github.io</dc:creator>
  <dc:description>Principal Software Engineer — AI Systems, Full-Stack Architecture, &amp; High-Reliability Platforms</dc:description>
  <cp:lastModifiedBy>Un-named</cp:lastModifiedBy>
  <cp:revision>1</cp:revision>
  <dcterms:created xsi:type="dcterms:W3CDTF">2026-06-15T18:05:03.094Z</dcterms:created>
  <dcterms:modified xsi:type="dcterms:W3CDTF">2026-06-15T18:05:03.094Z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