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160" w:before="0"/>
        <w:jc w:val="center"/>
      </w:pPr>
      <w:r>
        <w:rPr>
          <w:rFonts w:ascii="Arial" w:cs="Arial" w:eastAsia="Arial" w:hAnsi="Arial"/>
          <w:b/>
          <w:bCs/>
          <w:color w:val="1F4E79"/>
          <w:sz w:val="64"/>
          <w:szCs w:val="64"/>
        </w:rPr>
        <w:t xml:space="preserve">TicketSystem</w:t>
      </w:r>
    </w:p>
    <w:p>
      <w:pPr>
        <w:spacing w:after="240" w:before="0"/>
        <w:jc w:val="center"/>
      </w:pPr>
      <w:r>
        <w:rPr>
          <w:rFonts w:ascii="Arial" w:cs="Arial" w:eastAsia="Arial" w:hAnsi="Arial"/>
          <w:color w:val="2E75B6"/>
          <w:sz w:val="36"/>
          <w:szCs w:val="36"/>
        </w:rPr>
        <w:t xml:space="preserve">IT Servis Yönetimi — Ticket Takip Sistemi</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none" w:color="FFFFFF" w:sz="0"/>
              <w:left w:val="none" w:color="FFFFFF" w:sz="0"/>
              <w:bottom w:val="none" w:color="FFFFFF" w:sz="0"/>
              <w:right w:val="none" w:color="FFFFFF" w:sz="0"/>
            </w:tcBorders>
            <w:shd w:fill="D6E4F0" w:val="clear"/>
            <w:tcMar>
              <w:top w:type="dxa" w:w="200"/>
              <w:left w:type="dxa" w:w="400"/>
              <w:bottom w:type="dxa" w:w="200"/>
              <w:right w:type="dxa" w:w="400"/>
            </w:tcMar>
          </w:tcPr>
          <w:p>
            <w:pPr>
              <w:jc w:val="center"/>
            </w:pPr>
            <w:r>
              <w:rPr>
                <w:rFonts w:ascii="Arial" w:cs="Arial" w:eastAsia="Arial" w:hAnsi="Arial"/>
                <w:b/>
                <w:bCs/>
                <w:color w:val="1F4E79"/>
                <w:sz w:val="26"/>
                <w:szCs w:val="26"/>
              </w:rPr>
              <w:t xml:space="preserve">Analiz Dokümanı</w:t>
            </w:r>
          </w:p>
          <w:p>
            <w:pPr>
              <w:spacing w:before="80"/>
              <w:jc w:val="center"/>
            </w:pPr>
            <w:r>
              <w:rPr>
                <w:rFonts w:ascii="Arial" w:cs="Arial" w:eastAsia="Arial" w:hAnsi="Arial"/>
                <w:color w:val="666666"/>
                <w:sz w:val="20"/>
                <w:szCs w:val="20"/>
              </w:rPr>
              <w:t xml:space="preserve">Versiyon 1.2  —  İş Gereksinimleri ve Fonksiyonel Analiz</w:t>
            </w:r>
          </w:p>
        </w:tc>
      </w:tr>
    </w:tbl>
    <w:p>
      <w:pPr>
        <w:spacing w:after="0" w:before="40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Proje Adı</w:t>
            </w:r>
          </w:p>
        </w:tc>
        <w:tc>
          <w:tcPr>
            <w:tcW w:type="dxa" w:w="3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404040"/>
                <w:sz w:val="20"/>
                <w:szCs w:val="20"/>
              </w:rPr>
              <w:t xml:space="preserve">TicketSystem</w:t>
            </w:r>
          </w:p>
        </w:tc>
      </w:tr>
      <w:tr>
        <w:tc>
          <w:tcPr>
            <w:tcW w:type="dxa" w:w="24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Doküman Türü</w:t>
            </w:r>
          </w:p>
        </w:tc>
        <w:tc>
          <w:tcPr>
            <w:tcW w:type="dxa" w:w="3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404040"/>
                <w:sz w:val="20"/>
                <w:szCs w:val="20"/>
              </w:rPr>
              <w:t xml:space="preserve">İş Gereksinimleri Analizi</w:t>
            </w:r>
          </w:p>
        </w:tc>
      </w:tr>
      <w:tr>
        <w:tc>
          <w:tcPr>
            <w:tcW w:type="dxa" w:w="24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Versiyon</w:t>
            </w:r>
          </w:p>
        </w:tc>
        <w:tc>
          <w:tcPr>
            <w:tcW w:type="dxa" w:w="3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404040"/>
                <w:sz w:val="20"/>
                <w:szCs w:val="20"/>
              </w:rPr>
              <w:t xml:space="preserve">1.2</w:t>
            </w:r>
          </w:p>
        </w:tc>
      </w:tr>
      <w:tr>
        <w:tc>
          <w:tcPr>
            <w:tcW w:type="dxa" w:w="24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Hedef Kitle</w:t>
            </w:r>
          </w:p>
        </w:tc>
        <w:tc>
          <w:tcPr>
            <w:tcW w:type="dxa" w:w="3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404040"/>
                <w:sz w:val="20"/>
                <w:szCs w:val="20"/>
              </w:rPr>
              <w:t xml:space="preserve">Proje Paydaşları, Müşteri, Yönetim</w:t>
            </w:r>
          </w:p>
        </w:tc>
      </w:tr>
    </w:tbl>
    <w:p>
      <w:r>
        <w:br w:type="page"/>
      </w:r>
    </w:p>
    <w:p>
      <w:pPr>
        <w:pStyle w:val="Heading1"/>
        <w:pBdr>
          <w:bottom w:val="single" w:color="2E75B6" w:sz="6" w:space="4"/>
        </w:pBdr>
        <w:spacing w:after="200" w:before="400"/>
      </w:pPr>
      <w:r>
        <w:rPr>
          <w:rFonts w:ascii="Arial" w:cs="Arial" w:eastAsia="Arial" w:hAnsi="Arial"/>
          <w:b/>
          <w:bCs/>
          <w:color w:val="1F4E79"/>
          <w:sz w:val="32"/>
          <w:szCs w:val="32"/>
        </w:rPr>
        <w:t xml:space="preserve">1. Projenin Amacı</w:t>
      </w:r>
    </w:p>
    <w:p>
      <w:pPr>
        <w:spacing w:after="80" w:before="80"/>
      </w:pPr>
      <w:r>
        <w:rPr>
          <w:rFonts w:ascii="Arial" w:cs="Arial" w:eastAsia="Arial" w:hAnsi="Arial"/>
          <w:color w:val="404040"/>
          <w:sz w:val="22"/>
          <w:szCs w:val="22"/>
        </w:rPr>
        <w:t xml:space="preserve">Bugün pek çok yazılım şirketinde müşteri destek talepleri e-posta, telefon veya anlık mesajlaşma uygulamaları üzerinden alınmaktadır. Bu yöntemler; taleplerin kaybolmasına, önceliklendirilememesine ve takip edilememesine yol açmaktadır.</w:t>
      </w:r>
    </w:p>
    <w:p>
      <w:pPr>
        <w:spacing w:after="0" w:before="80"/>
      </w:pPr>
      <w:r>
        <w:t xml:space="preserve"/>
      </w:r>
    </w:p>
    <w:p>
      <w:pPr>
        <w:spacing w:after="80" w:before="80"/>
      </w:pPr>
      <w:r>
        <w:rPr>
          <w:rFonts w:ascii="Arial" w:cs="Arial" w:eastAsia="Arial" w:hAnsi="Arial"/>
          <w:color w:val="404040"/>
          <w:sz w:val="22"/>
          <w:szCs w:val="22"/>
        </w:rPr>
        <w:t xml:space="preserve">TicketSystem; müşterilerin yazılım hatalarını veya destek taleplerini sistematik biçimde bildirebildiği, destek ekibinin bu talepleri öncelik sırasına göre yönettiği ve üst yönetimin tüm süreci raporlar üzerinden izleyebildiği kurumsal bir IT Servis Yönetim Sistemidir.</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6"/>
              <w:left w:val="single" w:color="2E75B6" w:sz="6"/>
              <w:bottom w:val="single" w:color="2E75B6" w:sz="6"/>
              <w:right w:val="single" w:color="2E75B6" w:sz="6"/>
            </w:tcBorders>
            <w:shd w:fill="D6E4F0" w:val="clear"/>
            <w:tcMar>
              <w:top w:type="dxa" w:w="120"/>
              <w:left w:type="dxa" w:w="180"/>
              <w:bottom w:type="dxa" w:w="120"/>
              <w:right w:type="dxa" w:w="180"/>
            </w:tcMar>
          </w:tcPr>
          <w:p>
            <w:r>
              <w:rPr>
                <w:rFonts w:ascii="Arial" w:cs="Arial" w:eastAsia="Arial" w:hAnsi="Arial"/>
                <w:b/>
                <w:bCs/>
                <w:color w:val="1F4E79"/>
                <w:sz w:val="22"/>
                <w:szCs w:val="22"/>
              </w:rPr>
              <w:t xml:space="preserve">Sistemin Temel Değeri</w:t>
            </w:r>
          </w:p>
          <w:p>
            <w:r>
              <w:rPr>
                <w:rFonts w:ascii="Arial" w:cs="Arial" w:eastAsia="Arial" w:hAnsi="Arial"/>
                <w:color w:val="404040"/>
                <w:sz w:val="20"/>
                <w:szCs w:val="20"/>
              </w:rPr>
              <w:t xml:space="preserve">Müşteri bir sorun bildirdiği anda sistem devreye girer. Talep otomatik olarak önceliklendirilir,</w:t>
            </w:r>
          </w:p>
          <w:p>
            <w:r>
              <w:rPr>
                <w:rFonts w:ascii="Arial" w:cs="Arial" w:eastAsia="Arial" w:hAnsi="Arial"/>
                <w:color w:val="404040"/>
                <w:sz w:val="20"/>
                <w:szCs w:val="20"/>
              </w:rPr>
              <w:t xml:space="preserve">sorumlu kişiye atanır ve belirli bir süre içinde çözülmesi beklenir. Bu süre aşılırsa yöneticiler</w:t>
            </w:r>
          </w:p>
          <w:p>
            <w:r>
              <w:rPr>
                <w:rFonts w:ascii="Arial" w:cs="Arial" w:eastAsia="Arial" w:hAnsi="Arial"/>
                <w:color w:val="404040"/>
                <w:sz w:val="20"/>
                <w:szCs w:val="20"/>
              </w:rPr>
              <w:t xml:space="preserve">otomatik olarak uyarılır. Hiçbir talep gözden kaçmaz, hiçbir çözüm süresi sessizce aşılmaz.</w:t>
            </w:r>
          </w:p>
        </w:tc>
      </w:tr>
    </w:tbl>
    <w:p>
      <w:pPr>
        <w:spacing w:after="0" w:before="200"/>
      </w:pPr>
      <w:r>
        <w:t xml:space="preserve"/>
      </w:r>
    </w:p>
    <w:p>
      <w:pPr>
        <w:pStyle w:val="Heading2"/>
        <w:spacing w:after="160" w:before="300"/>
      </w:pPr>
      <w:r>
        <w:rPr>
          <w:rFonts w:ascii="Arial" w:cs="Arial" w:eastAsia="Arial" w:hAnsi="Arial"/>
          <w:b/>
          <w:bCs/>
          <w:color w:val="2E75B6"/>
          <w:sz w:val="26"/>
          <w:szCs w:val="26"/>
        </w:rPr>
        <w:t xml:space="preserve">1.1 Kapsam</w:t>
      </w:r>
    </w:p>
    <w:p>
      <w:pPr>
        <w:pStyle w:val="ListParagraph"/>
        <w:numPr>
          <w:ilvl w:val="0"/>
          <w:numId w:val="2"/>
        </w:numPr>
        <w:spacing w:after="60" w:before="60"/>
      </w:pPr>
      <w:r>
        <w:rPr>
          <w:rFonts w:ascii="Arial" w:cs="Arial" w:eastAsia="Arial" w:hAnsi="Arial"/>
          <w:color w:val="404040"/>
          <w:sz w:val="22"/>
          <w:szCs w:val="22"/>
        </w:rPr>
        <w:t xml:space="preserve">Müşterilerin portal üzerinden destek talebi (ticket) açması</w:t>
      </w:r>
    </w:p>
    <w:p>
      <w:pPr>
        <w:pStyle w:val="ListParagraph"/>
        <w:numPr>
          <w:ilvl w:val="0"/>
          <w:numId w:val="2"/>
        </w:numPr>
        <w:spacing w:after="60" w:before="60"/>
      </w:pPr>
      <w:r>
        <w:rPr>
          <w:rFonts w:ascii="Arial" w:cs="Arial" w:eastAsia="Arial" w:hAnsi="Arial"/>
          <w:color w:val="404040"/>
          <w:sz w:val="22"/>
          <w:szCs w:val="22"/>
        </w:rPr>
        <w:t xml:space="preserve">Taleplerin öncelik seviyesine göre otomatik sınıflandırılması</w:t>
      </w:r>
    </w:p>
    <w:p>
      <w:pPr>
        <w:pStyle w:val="ListParagraph"/>
        <w:numPr>
          <w:ilvl w:val="0"/>
          <w:numId w:val="2"/>
        </w:numPr>
        <w:spacing w:after="60" w:before="60"/>
      </w:pPr>
      <w:r>
        <w:rPr>
          <w:rFonts w:ascii="Arial" w:cs="Arial" w:eastAsia="Arial" w:hAnsi="Arial"/>
          <w:color w:val="404040"/>
          <w:sz w:val="22"/>
          <w:szCs w:val="22"/>
        </w:rPr>
        <w:t xml:space="preserve">Destek ekibine otomatik atama ve görev yönetimi</w:t>
      </w:r>
    </w:p>
    <w:p>
      <w:pPr>
        <w:pStyle w:val="ListParagraph"/>
        <w:numPr>
          <w:ilvl w:val="0"/>
          <w:numId w:val="2"/>
        </w:numPr>
        <w:spacing w:after="60" w:before="60"/>
      </w:pPr>
      <w:r>
        <w:rPr>
          <w:rFonts w:ascii="Arial" w:cs="Arial" w:eastAsia="Arial" w:hAnsi="Arial"/>
          <w:color w:val="404040"/>
          <w:sz w:val="22"/>
          <w:szCs w:val="22"/>
        </w:rPr>
        <w:t xml:space="preserve">SLA (Servis Seviyesi Anlaşması) bazlı çözüm süresi takibi ve uyarı mekanizması</w:t>
      </w:r>
    </w:p>
    <w:p>
      <w:pPr>
        <w:pStyle w:val="ListParagraph"/>
        <w:numPr>
          <w:ilvl w:val="0"/>
          <w:numId w:val="2"/>
        </w:numPr>
        <w:spacing w:after="60" w:before="60"/>
      </w:pPr>
      <w:r>
        <w:rPr>
          <w:rFonts w:ascii="Arial" w:cs="Arial" w:eastAsia="Arial" w:hAnsi="Arial"/>
          <w:color w:val="404040"/>
          <w:sz w:val="22"/>
          <w:szCs w:val="22"/>
        </w:rPr>
        <w:t xml:space="preserve">Müşteri ile destek ekibi arasında kayıtlı yazışma ve dosya paylaşımı</w:t>
      </w:r>
    </w:p>
    <w:p>
      <w:pPr>
        <w:pStyle w:val="ListParagraph"/>
        <w:numPr>
          <w:ilvl w:val="0"/>
          <w:numId w:val="2"/>
        </w:numPr>
        <w:spacing w:after="60" w:before="60"/>
      </w:pPr>
      <w:r>
        <w:rPr>
          <w:rFonts w:ascii="Arial" w:cs="Arial" w:eastAsia="Arial" w:hAnsi="Arial"/>
          <w:color w:val="404040"/>
          <w:sz w:val="22"/>
          <w:szCs w:val="22"/>
        </w:rPr>
        <w:t xml:space="preserve">Yönetim için raporlama ve performans takibi</w:t>
      </w:r>
    </w:p>
    <w:p>
      <w:pPr>
        <w:spacing w:after="0" w:before="80"/>
      </w:pPr>
      <w:r>
        <w:t xml:space="preserve"/>
      </w:r>
    </w:p>
    <w:p>
      <w:pPr>
        <w:pStyle w:val="Heading2"/>
        <w:spacing w:after="160" w:before="300"/>
      </w:pPr>
      <w:r>
        <w:rPr>
          <w:rFonts w:ascii="Arial" w:cs="Arial" w:eastAsia="Arial" w:hAnsi="Arial"/>
          <w:b/>
          <w:bCs/>
          <w:color w:val="2E75B6"/>
          <w:sz w:val="26"/>
          <w:szCs w:val="26"/>
        </w:rPr>
        <w:t xml:space="preserve">1.2 Kapsam Dışı</w:t>
      </w:r>
    </w:p>
    <w:p>
      <w:pPr>
        <w:pStyle w:val="ListParagraph"/>
        <w:numPr>
          <w:ilvl w:val="0"/>
          <w:numId w:val="2"/>
        </w:numPr>
        <w:spacing w:after="60" w:before="60"/>
      </w:pPr>
      <w:r>
        <w:rPr>
          <w:rFonts w:ascii="Arial" w:cs="Arial" w:eastAsia="Arial" w:hAnsi="Arial"/>
          <w:color w:val="404040"/>
          <w:sz w:val="22"/>
          <w:szCs w:val="22"/>
        </w:rPr>
        <w:t xml:space="preserve">Fatura ve ödeme işlemleri</w:t>
      </w:r>
    </w:p>
    <w:p>
      <w:pPr>
        <w:pStyle w:val="ListParagraph"/>
        <w:numPr>
          <w:ilvl w:val="0"/>
          <w:numId w:val="2"/>
        </w:numPr>
        <w:spacing w:after="60" w:before="60"/>
      </w:pPr>
      <w:r>
        <w:rPr>
          <w:rFonts w:ascii="Arial" w:cs="Arial" w:eastAsia="Arial" w:hAnsi="Arial"/>
          <w:color w:val="404040"/>
          <w:sz w:val="22"/>
          <w:szCs w:val="22"/>
        </w:rPr>
        <w:t xml:space="preserve">Üçüncü taraf CRM sistemleriyle entegrasyon</w:t>
      </w:r>
    </w:p>
    <w:p>
      <w:pPr>
        <w:pStyle w:val="ListParagraph"/>
        <w:numPr>
          <w:ilvl w:val="0"/>
          <w:numId w:val="2"/>
        </w:numPr>
        <w:spacing w:after="60" w:before="60"/>
      </w:pPr>
      <w:r>
        <w:rPr>
          <w:rFonts w:ascii="Arial" w:cs="Arial" w:eastAsia="Arial" w:hAnsi="Arial"/>
          <w:color w:val="404040"/>
          <w:sz w:val="22"/>
          <w:szCs w:val="22"/>
        </w:rPr>
        <w:t xml:space="preserve">Gerçek zamanlı canlı destek sohbeti (live chat)</w:t>
      </w:r>
    </w:p>
    <w:p>
      <w:r>
        <w:br w:type="page"/>
      </w:r>
    </w:p>
    <w:p>
      <w:pPr>
        <w:pStyle w:val="Heading1"/>
        <w:pBdr>
          <w:bottom w:val="single" w:color="2E75B6" w:sz="6" w:space="4"/>
        </w:pBdr>
        <w:spacing w:after="200" w:before="400"/>
      </w:pPr>
      <w:r>
        <w:rPr>
          <w:rFonts w:ascii="Arial" w:cs="Arial" w:eastAsia="Arial" w:hAnsi="Arial"/>
          <w:b/>
          <w:bCs/>
          <w:color w:val="1F4E79"/>
          <w:sz w:val="32"/>
          <w:szCs w:val="32"/>
        </w:rPr>
        <w:t xml:space="preserve">2. Paydaşlar ve Kullanıcı Rolleri</w:t>
      </w:r>
    </w:p>
    <w:p>
      <w:pPr>
        <w:spacing w:after="80" w:before="80"/>
      </w:pPr>
      <w:r>
        <w:rPr>
          <w:rFonts w:ascii="Arial" w:cs="Arial" w:eastAsia="Arial" w:hAnsi="Arial"/>
          <w:color w:val="404040"/>
          <w:sz w:val="22"/>
          <w:szCs w:val="22"/>
        </w:rPr>
        <w:t xml:space="preserve">Sistemi kullanan üç farklı rol vardır. Her rolün sisteme erişimi ve yapabilecekleri birbirinden farklıdır.</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226"/>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r>
              <w:rPr>
                <w:rFonts w:ascii="Arial" w:cs="Arial" w:eastAsia="Arial" w:hAnsi="Arial"/>
                <w:b/>
                <w:bCs/>
                <w:color w:val="FFFFFF"/>
                <w:sz w:val="20"/>
                <w:szCs w:val="20"/>
              </w:rPr>
              <w:t xml:space="preserve">Rol</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r>
              <w:rPr>
                <w:rFonts w:ascii="Arial" w:cs="Arial" w:eastAsia="Arial" w:hAnsi="Arial"/>
                <w:b/>
                <w:bCs/>
                <w:color w:val="FFFFFF"/>
                <w:sz w:val="20"/>
                <w:szCs w:val="20"/>
              </w:rPr>
              <w:t xml:space="preserve">Kim?</w:t>
            </w:r>
          </w:p>
        </w:tc>
        <w:tc>
          <w:tcPr>
            <w:tcW w:type="dxa" w:w="52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r>
              <w:rPr>
                <w:rFonts w:ascii="Arial" w:cs="Arial" w:eastAsia="Arial" w:hAnsi="Arial"/>
                <w:b/>
                <w:bCs/>
                <w:color w:val="FFFFFF"/>
                <w:sz w:val="20"/>
                <w:szCs w:val="20"/>
              </w:rPr>
              <w:t xml:space="preserve">Sistemdeki Görevi</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CUSTOMER (Müşteri)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Yazılımı kullanan şirket veya kişi</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Destek talebi açar, durumunu takip eder, çözümü onaylar veya reddeder. Sisteme admin tarafından eklenir; kendi kendine kayıt olamaz.</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AGENT (Destek Personeli)</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Teknik destek ekibi üyesi</w:t>
            </w:r>
          </w:p>
        </w:tc>
        <w:tc>
          <w:tcPr>
            <w:tcW w:type="dxa" w:w="5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Üzerine atanan talepleri inceler, çözüm üretir, müşteriyle yazışır, talebi kapatır.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MANAGER (Yönetici)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Destek ekibi yöneticisi veya admin</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Tüm talepleri izler, ekipleri ve kullanıcıları yönetir, SLA raporlarını inceler, kullanıcı hesabı oluşturur.</w:t>
            </w:r>
          </w:p>
        </w:tc>
      </w:tr>
    </w:tbl>
    <w:p>
      <w:r>
        <w:br w:type="page"/>
      </w:r>
    </w:p>
    <w:p>
      <w:pPr>
        <w:pStyle w:val="Heading1"/>
        <w:pBdr>
          <w:bottom w:val="single" w:color="2E75B6" w:sz="6" w:space="4"/>
        </w:pBdr>
        <w:spacing w:after="200" w:before="400"/>
      </w:pPr>
      <w:r>
        <w:rPr>
          <w:rFonts w:ascii="Arial" w:cs="Arial" w:eastAsia="Arial" w:hAnsi="Arial"/>
          <w:b/>
          <w:bCs/>
          <w:color w:val="1F4E79"/>
          <w:sz w:val="32"/>
          <w:szCs w:val="32"/>
        </w:rPr>
        <w:t xml:space="preserve">3. Kullanıcı Hikayeleri</w:t>
      </w:r>
    </w:p>
    <w:p>
      <w:pPr>
        <w:spacing w:after="80" w:before="80"/>
      </w:pPr>
      <w:r>
        <w:rPr>
          <w:rFonts w:ascii="Arial" w:cs="Arial" w:eastAsia="Arial" w:hAnsi="Arial"/>
          <w:color w:val="404040"/>
          <w:sz w:val="22"/>
          <w:szCs w:val="22"/>
        </w:rPr>
        <w:t xml:space="preserve">Kullanıcı hikayeleri, her rolün sistemden ne beklediğini sade bir dille ifade eder. Bu hikayeler geliştirme sürecinde hangi özelliklerin yapılacağını belirler.</w:t>
      </w:r>
    </w:p>
    <w:p>
      <w:pPr>
        <w:spacing w:after="0" w:before="120"/>
      </w:pPr>
      <w:r>
        <w:t xml:space="preserve"/>
      </w:r>
    </w:p>
    <w:p>
      <w:pPr>
        <w:pStyle w:val="Heading2"/>
        <w:spacing w:after="160" w:before="300"/>
      </w:pPr>
      <w:r>
        <w:rPr>
          <w:rFonts w:ascii="Arial" w:cs="Arial" w:eastAsia="Arial" w:hAnsi="Arial"/>
          <w:b/>
          <w:bCs/>
          <w:color w:val="2E75B6"/>
          <w:sz w:val="26"/>
          <w:szCs w:val="26"/>
        </w:rPr>
        <w:t xml:space="preserve">3.1 Müşteri (CUSTOMER) Hikayeleri</w:t>
      </w:r>
    </w:p>
    <w:p>
      <w:pPr>
        <w:pStyle w:val="ListParagraph"/>
        <w:numPr>
          <w:ilvl w:val="0"/>
          <w:numId w:val="3"/>
        </w:numPr>
        <w:spacing w:after="60" w:before="60"/>
      </w:pPr>
      <w:r>
        <w:rPr>
          <w:rFonts w:ascii="Arial" w:cs="Arial" w:eastAsia="Arial" w:hAnsi="Arial"/>
          <w:color w:val="404040"/>
          <w:sz w:val="22"/>
          <w:szCs w:val="22"/>
        </w:rPr>
        <w:t xml:space="preserve">Müşteri olarak sisteme e-posta ve şifremle giriş yapabilmeliyim.</w:t>
      </w:r>
    </w:p>
    <w:p>
      <w:pPr>
        <w:pStyle w:val="ListParagraph"/>
        <w:numPr>
          <w:ilvl w:val="0"/>
          <w:numId w:val="3"/>
        </w:numPr>
        <w:spacing w:after="60" w:before="60"/>
      </w:pPr>
      <w:r>
        <w:rPr>
          <w:rFonts w:ascii="Arial" w:cs="Arial" w:eastAsia="Arial" w:hAnsi="Arial"/>
          <w:color w:val="404040"/>
          <w:sz w:val="22"/>
          <w:szCs w:val="22"/>
        </w:rPr>
        <w:t xml:space="preserve">Müşteri olarak yeni bir destek talebi oluşturabilmeliyim. Bu sırada sorunun hangi ürün ve modülde olduğunu, detaylı açıklamasını girebilmeli ve varsa ekran görüntüsü veya log dosyası yükleyebilmeliyim.</w:t>
      </w:r>
    </w:p>
    <w:p>
      <w:pPr>
        <w:pStyle w:val="ListParagraph"/>
        <w:numPr>
          <w:ilvl w:val="0"/>
          <w:numId w:val="3"/>
        </w:numPr>
        <w:spacing w:after="60" w:before="60"/>
      </w:pPr>
      <w:r>
        <w:rPr>
          <w:rFonts w:ascii="Arial" w:cs="Arial" w:eastAsia="Arial" w:hAnsi="Arial"/>
          <w:color w:val="404040"/>
          <w:sz w:val="22"/>
          <w:szCs w:val="22"/>
        </w:rPr>
        <w:t xml:space="preserve">Müşteri olarak açtığım tüm taleplerin listesini tek ekranda görebilmeli, durumlarını (açık, işlemde, beklemede, çözüldü) takip edebilmeliyim.</w:t>
      </w:r>
    </w:p>
    <w:p>
      <w:pPr>
        <w:pStyle w:val="ListParagraph"/>
        <w:numPr>
          <w:ilvl w:val="0"/>
          <w:numId w:val="3"/>
        </w:numPr>
        <w:spacing w:after="60" w:before="60"/>
      </w:pPr>
      <w:r>
        <w:rPr>
          <w:rFonts w:ascii="Arial" w:cs="Arial" w:eastAsia="Arial" w:hAnsi="Arial"/>
          <w:color w:val="404040"/>
          <w:sz w:val="22"/>
          <w:szCs w:val="22"/>
        </w:rPr>
        <w:t xml:space="preserve">Müşteri olarak talep detayına girdiğimde destek ekibinin bana yazdığı mesajları görebilmeli ve yanıt yazabilmeliyim.</w:t>
      </w:r>
    </w:p>
    <w:p>
      <w:pPr>
        <w:pStyle w:val="ListParagraph"/>
        <w:numPr>
          <w:ilvl w:val="0"/>
          <w:numId w:val="3"/>
        </w:numPr>
        <w:spacing w:after="60" w:before="60"/>
      </w:pPr>
      <w:r>
        <w:rPr>
          <w:rFonts w:ascii="Arial" w:cs="Arial" w:eastAsia="Arial" w:hAnsi="Arial"/>
          <w:color w:val="404040"/>
          <w:sz w:val="22"/>
          <w:szCs w:val="22"/>
        </w:rPr>
        <w:t xml:space="preserve">Müşteri olarak destek ekibi talebi çözdüğünde çözümü onaylayabilmeli veya yetersiz bulup yeniden açabilmeliyim.</w:t>
      </w:r>
    </w:p>
    <w:p>
      <w:pPr>
        <w:pStyle w:val="ListParagraph"/>
        <w:numPr>
          <w:ilvl w:val="0"/>
          <w:numId w:val="3"/>
        </w:numPr>
        <w:spacing w:after="60" w:before="60"/>
      </w:pPr>
      <w:r>
        <w:rPr>
          <w:rFonts w:ascii="Arial" w:cs="Arial" w:eastAsia="Arial" w:hAnsi="Arial"/>
          <w:color w:val="404040"/>
          <w:sz w:val="22"/>
          <w:szCs w:val="22"/>
        </w:rPr>
        <w:t xml:space="preserve">Müşteri olarak talebimin durumu değiştiğinde (atandı, çözüldü vb.) sistem üzerinden bildirim alabilmeliyim.</w:t>
      </w:r>
    </w:p>
    <w:p>
      <w:pPr>
        <w:spacing w:after="0" w:before="100"/>
      </w:pPr>
      <w:r>
        <w:t xml:space="preserve"/>
      </w:r>
    </w:p>
    <w:p>
      <w:pPr>
        <w:pStyle w:val="Heading2"/>
        <w:spacing w:after="160" w:before="300"/>
      </w:pPr>
      <w:r>
        <w:rPr>
          <w:rFonts w:ascii="Arial" w:cs="Arial" w:eastAsia="Arial" w:hAnsi="Arial"/>
          <w:b/>
          <w:bCs/>
          <w:color w:val="2E75B6"/>
          <w:sz w:val="26"/>
          <w:szCs w:val="26"/>
        </w:rPr>
        <w:t xml:space="preserve">3.2 Destek Personeli (AGENT) Hikayeleri</w:t>
      </w:r>
    </w:p>
    <w:p>
      <w:pPr>
        <w:pStyle w:val="ListParagraph"/>
        <w:numPr>
          <w:ilvl w:val="0"/>
          <w:numId w:val="3"/>
        </w:numPr>
        <w:spacing w:after="60" w:before="60"/>
      </w:pPr>
      <w:r>
        <w:rPr>
          <w:rFonts w:ascii="Arial" w:cs="Arial" w:eastAsia="Arial" w:hAnsi="Arial"/>
          <w:color w:val="404040"/>
          <w:sz w:val="22"/>
          <w:szCs w:val="22"/>
        </w:rPr>
        <w:t xml:space="preserve">Destek personeli olarak giriş yaptığımda üzerime veya grubuma atanmış talepleri görebilmeliyim.</w:t>
      </w:r>
    </w:p>
    <w:p>
      <w:pPr>
        <w:pStyle w:val="ListParagraph"/>
        <w:numPr>
          <w:ilvl w:val="0"/>
          <w:numId w:val="3"/>
        </w:numPr>
        <w:spacing w:after="60" w:before="60"/>
      </w:pPr>
      <w:r>
        <w:rPr>
          <w:rFonts w:ascii="Arial" w:cs="Arial" w:eastAsia="Arial" w:hAnsi="Arial"/>
          <w:color w:val="404040"/>
          <w:sz w:val="22"/>
          <w:szCs w:val="22"/>
        </w:rPr>
        <w:t xml:space="preserve">Destek personeli olarak talepleri öncelik, durum ve tarihe göre filtreleyebilmeliyim.</w:t>
      </w:r>
    </w:p>
    <w:p>
      <w:pPr>
        <w:pStyle w:val="ListParagraph"/>
        <w:numPr>
          <w:ilvl w:val="0"/>
          <w:numId w:val="3"/>
        </w:numPr>
        <w:spacing w:after="60" w:before="60"/>
      </w:pPr>
      <w:r>
        <w:rPr>
          <w:rFonts w:ascii="Arial" w:cs="Arial" w:eastAsia="Arial" w:hAnsi="Arial"/>
          <w:color w:val="404040"/>
          <w:sz w:val="22"/>
          <w:szCs w:val="22"/>
        </w:rPr>
        <w:t xml:space="preserve">Destek personeli olarak bir talebi inceleyip üstüme alabilmeli, durumunu güncelleyebilmeliyim.</w:t>
      </w:r>
    </w:p>
    <w:p>
      <w:pPr>
        <w:pStyle w:val="ListParagraph"/>
        <w:numPr>
          <w:ilvl w:val="0"/>
          <w:numId w:val="3"/>
        </w:numPr>
        <w:spacing w:after="60" w:before="60"/>
      </w:pPr>
      <w:r>
        <w:rPr>
          <w:rFonts w:ascii="Arial" w:cs="Arial" w:eastAsia="Arial" w:hAnsi="Arial"/>
          <w:color w:val="404040"/>
          <w:sz w:val="22"/>
          <w:szCs w:val="22"/>
        </w:rPr>
        <w:t xml:space="preserve">Destek personeli olarak talep üzerine iki tür mesaj yazabilmeliyim: müşterinin de göreceği açık mesaj ve sadece ekip içinde görünen iç not.</w:t>
      </w:r>
    </w:p>
    <w:p>
      <w:pPr>
        <w:pStyle w:val="ListParagraph"/>
        <w:numPr>
          <w:ilvl w:val="0"/>
          <w:numId w:val="3"/>
        </w:numPr>
        <w:spacing w:after="60" w:before="60"/>
      </w:pPr>
      <w:r>
        <w:rPr>
          <w:rFonts w:ascii="Arial" w:cs="Arial" w:eastAsia="Arial" w:hAnsi="Arial"/>
          <w:color w:val="404040"/>
          <w:sz w:val="22"/>
          <w:szCs w:val="22"/>
        </w:rPr>
        <w:t xml:space="preserve">Destek personeli olarak bir talebi gerektiğinde başka bir ekip üyesine veya farklı bir gruba devredebilmeliyim.</w:t>
      </w:r>
    </w:p>
    <w:p>
      <w:pPr>
        <w:pStyle w:val="ListParagraph"/>
        <w:numPr>
          <w:ilvl w:val="0"/>
          <w:numId w:val="3"/>
        </w:numPr>
        <w:spacing w:after="60" w:before="60"/>
      </w:pPr>
      <w:r>
        <w:rPr>
          <w:rFonts w:ascii="Arial" w:cs="Arial" w:eastAsia="Arial" w:hAnsi="Arial"/>
          <w:color w:val="404040"/>
          <w:sz w:val="22"/>
          <w:szCs w:val="22"/>
        </w:rPr>
        <w:t xml:space="preserve">Destek personeli olarak SLA süresi dolmak üzere olan talepleri listede renkli uyarı ile görebilmeliyim.</w:t>
      </w:r>
    </w:p>
    <w:p>
      <w:pPr>
        <w:pStyle w:val="ListParagraph"/>
        <w:numPr>
          <w:ilvl w:val="0"/>
          <w:numId w:val="3"/>
        </w:numPr>
        <w:spacing w:after="60" w:before="60"/>
      </w:pPr>
      <w:r>
        <w:rPr>
          <w:rFonts w:ascii="Arial" w:cs="Arial" w:eastAsia="Arial" w:hAnsi="Arial"/>
          <w:color w:val="404040"/>
          <w:sz w:val="22"/>
          <w:szCs w:val="22"/>
        </w:rPr>
        <w:t xml:space="preserve">Destek personeli olarak müşteriye soru sormam gerektiğinde talebi 'Müşteri Yanıtı Bekleniyor' durumuna alabilmeliyim; müşteri yanıtlayınca otomatik olarak tekrar aktif hale gelmeli.</w:t>
      </w:r>
    </w:p>
    <w:p>
      <w:pPr>
        <w:spacing w:after="0" w:before="100"/>
      </w:pPr>
      <w:r>
        <w:t xml:space="preserve"/>
      </w:r>
    </w:p>
    <w:p>
      <w:pPr>
        <w:pStyle w:val="Heading2"/>
        <w:spacing w:after="160" w:before="300"/>
      </w:pPr>
      <w:r>
        <w:rPr>
          <w:rFonts w:ascii="Arial" w:cs="Arial" w:eastAsia="Arial" w:hAnsi="Arial"/>
          <w:b/>
          <w:bCs/>
          <w:color w:val="2E75B6"/>
          <w:sz w:val="26"/>
          <w:szCs w:val="26"/>
        </w:rPr>
        <w:t xml:space="preserve">3.3 Yönetici (MANAGER) Hikayeleri</w:t>
      </w:r>
    </w:p>
    <w:p>
      <w:pPr>
        <w:pStyle w:val="ListParagraph"/>
        <w:numPr>
          <w:ilvl w:val="0"/>
          <w:numId w:val="3"/>
        </w:numPr>
        <w:spacing w:after="60" w:before="60"/>
      </w:pPr>
      <w:r>
        <w:rPr>
          <w:rFonts w:ascii="Arial" w:cs="Arial" w:eastAsia="Arial" w:hAnsi="Arial"/>
          <w:color w:val="404040"/>
          <w:sz w:val="22"/>
          <w:szCs w:val="22"/>
        </w:rPr>
        <w:t xml:space="preserve">Yönetici olarak sistemdeki tüm talepleri görebilmeli, istediğim kritere göre filtreleyebilmeliyim.</w:t>
      </w:r>
    </w:p>
    <w:p>
      <w:pPr>
        <w:pStyle w:val="ListParagraph"/>
        <w:numPr>
          <w:ilvl w:val="0"/>
          <w:numId w:val="3"/>
        </w:numPr>
        <w:spacing w:after="60" w:before="60"/>
      </w:pPr>
      <w:r>
        <w:rPr>
          <w:rFonts w:ascii="Arial" w:cs="Arial" w:eastAsia="Arial" w:hAnsi="Arial"/>
          <w:color w:val="404040"/>
          <w:sz w:val="22"/>
          <w:szCs w:val="22"/>
        </w:rPr>
        <w:t xml:space="preserve">Yönetici olarak yeni müşteri, destek personeli veya yönetici hesabı oluşturabilmeliyim. Müşteri kendi hesabını oluşturamamalı; hesap bilgileri e-posta ile gönderilmelidir.</w:t>
      </w:r>
    </w:p>
    <w:p>
      <w:pPr>
        <w:pStyle w:val="ListParagraph"/>
        <w:numPr>
          <w:ilvl w:val="0"/>
          <w:numId w:val="3"/>
        </w:numPr>
        <w:spacing w:after="60" w:before="60"/>
      </w:pPr>
      <w:r>
        <w:rPr>
          <w:rFonts w:ascii="Arial" w:cs="Arial" w:eastAsia="Arial" w:hAnsi="Arial"/>
          <w:color w:val="404040"/>
          <w:sz w:val="22"/>
          <w:szCs w:val="22"/>
        </w:rPr>
        <w:t xml:space="preserve">Yönetici olarak destek ekibi grupları oluşturabilmeli ve bu gruplara ürün veya modül atayabilmeliyim.</w:t>
      </w:r>
    </w:p>
    <w:p>
      <w:pPr>
        <w:pStyle w:val="ListParagraph"/>
        <w:numPr>
          <w:ilvl w:val="0"/>
          <w:numId w:val="3"/>
        </w:numPr>
        <w:spacing w:after="60" w:before="60"/>
      </w:pPr>
      <w:r>
        <w:rPr>
          <w:rFonts w:ascii="Arial" w:cs="Arial" w:eastAsia="Arial" w:hAnsi="Arial"/>
          <w:color w:val="404040"/>
          <w:sz w:val="22"/>
          <w:szCs w:val="22"/>
        </w:rPr>
        <w:t xml:space="preserve">Yönetici olarak SLA ihlali olan veya yaklaşan taleplerde otomatik uyarı alabilmeliyim.</w:t>
      </w:r>
    </w:p>
    <w:p>
      <w:pPr>
        <w:pStyle w:val="ListParagraph"/>
        <w:numPr>
          <w:ilvl w:val="0"/>
          <w:numId w:val="3"/>
        </w:numPr>
        <w:spacing w:after="60" w:before="60"/>
      </w:pPr>
      <w:r>
        <w:rPr>
          <w:rFonts w:ascii="Arial" w:cs="Arial" w:eastAsia="Arial" w:hAnsi="Arial"/>
          <w:color w:val="404040"/>
          <w:sz w:val="22"/>
          <w:szCs w:val="22"/>
        </w:rPr>
        <w:t xml:space="preserve">Yönetici olarak açık talep sayısını, kapalı talep sayısını, personel bazlı çözüm oranlarını ve SLA uyum yüzdelerini raporlarda görebilmeliyim.</w:t>
      </w:r>
    </w:p>
    <w:p>
      <w:r>
        <w:br w:type="page"/>
      </w:r>
    </w:p>
    <w:p>
      <w:pPr>
        <w:pStyle w:val="Heading1"/>
        <w:pBdr>
          <w:bottom w:val="single" w:color="2E75B6" w:sz="6" w:space="4"/>
        </w:pBdr>
        <w:spacing w:after="200" w:before="400"/>
      </w:pPr>
      <w:r>
        <w:rPr>
          <w:rFonts w:ascii="Arial" w:cs="Arial" w:eastAsia="Arial" w:hAnsi="Arial"/>
          <w:b/>
          <w:bCs/>
          <w:color w:val="1F4E79"/>
          <w:sz w:val="32"/>
          <w:szCs w:val="32"/>
        </w:rPr>
        <w:t xml:space="preserve">4. Destek Talebi (Ticket) Yaşam Döngüsü</w:t>
      </w:r>
    </w:p>
    <w:p>
      <w:pPr>
        <w:spacing w:after="80" w:before="80"/>
      </w:pPr>
      <w:r>
        <w:rPr>
          <w:rFonts w:ascii="Arial" w:cs="Arial" w:eastAsia="Arial" w:hAnsi="Arial"/>
          <w:color w:val="404040"/>
          <w:sz w:val="22"/>
          <w:szCs w:val="22"/>
        </w:rPr>
        <w:t xml:space="preserve">Bir destek talebi açıldığı andan kapandığı ana kadar belirli aşamalardan geçer. Aşağıda bu sürecin adım adım açıklaması yer almaktadır.</w:t>
      </w:r>
    </w:p>
    <w:p>
      <w:pPr>
        <w:spacing w:after="0" w:before="120"/>
      </w:pPr>
      <w:r>
        <w:t xml:space="preserve"/>
      </w:r>
    </w:p>
    <w:p>
      <w:pPr>
        <w:pStyle w:val="Heading2"/>
        <w:spacing w:after="160" w:before="300"/>
      </w:pPr>
      <w:r>
        <w:rPr>
          <w:rFonts w:ascii="Arial" w:cs="Arial" w:eastAsia="Arial" w:hAnsi="Arial"/>
          <w:b/>
          <w:bCs/>
          <w:color w:val="2E75B6"/>
          <w:sz w:val="26"/>
          <w:szCs w:val="26"/>
        </w:rPr>
        <w:t xml:space="preserve">4.1 Sürecin İşleyişi</w:t>
      </w:r>
    </w:p>
    <w:p>
      <w:pPr>
        <w:pStyle w:val="ListParagraph"/>
        <w:numPr>
          <w:ilvl w:val="0"/>
          <w:numId w:val="3"/>
        </w:numPr>
        <w:spacing w:after="60" w:before="60"/>
      </w:pPr>
      <w:r>
        <w:rPr>
          <w:rFonts w:ascii="Arial" w:cs="Arial" w:eastAsia="Arial" w:hAnsi="Arial"/>
          <w:color w:val="404040"/>
          <w:sz w:val="22"/>
          <w:szCs w:val="22"/>
        </w:rPr>
        <w:t xml:space="preserve">Müşteri sisteme giriş yapar ve yeni bir destek talebi oluşturur. Sorunun hangi ürün ve modülle ilgili olduğunu, açıklamasını ve varsa dosyaları ekler.</w:t>
      </w:r>
    </w:p>
    <w:p>
      <w:pPr>
        <w:pStyle w:val="ListParagraph"/>
        <w:numPr>
          <w:ilvl w:val="0"/>
          <w:numId w:val="3"/>
        </w:numPr>
        <w:spacing w:after="60" w:before="60"/>
      </w:pPr>
      <w:r>
        <w:rPr>
          <w:rFonts w:ascii="Arial" w:cs="Arial" w:eastAsia="Arial" w:hAnsi="Arial"/>
          <w:color w:val="404040"/>
          <w:sz w:val="22"/>
          <w:szCs w:val="22"/>
        </w:rPr>
        <w:t xml:space="preserve">Müşteri öncelik seviyesini seçer (Kritik, Yüksek, Orta, Düşük). Seçilen seviyeye göre sistem otomatik olarak çözüm süresini belirler.</w:t>
      </w:r>
    </w:p>
    <w:p>
      <w:pPr>
        <w:pStyle w:val="ListParagraph"/>
        <w:numPr>
          <w:ilvl w:val="0"/>
          <w:numId w:val="3"/>
        </w:numPr>
        <w:spacing w:after="60" w:before="60"/>
      </w:pPr>
      <w:r>
        <w:rPr>
          <w:rFonts w:ascii="Arial" w:cs="Arial" w:eastAsia="Arial" w:hAnsi="Arial"/>
          <w:color w:val="404040"/>
          <w:sz w:val="22"/>
          <w:szCs w:val="22"/>
        </w:rPr>
        <w:t xml:space="preserve">Talep destek ekibinin havuzuna düşer. Yönetici veya sistem talebi uygun bir destek personeline atar.</w:t>
      </w:r>
    </w:p>
    <w:p>
      <w:pPr>
        <w:pStyle w:val="ListParagraph"/>
        <w:numPr>
          <w:ilvl w:val="0"/>
          <w:numId w:val="3"/>
        </w:numPr>
        <w:spacing w:after="60" w:before="60"/>
      </w:pPr>
      <w:r>
        <w:rPr>
          <w:rFonts w:ascii="Arial" w:cs="Arial" w:eastAsia="Arial" w:hAnsi="Arial"/>
          <w:color w:val="404040"/>
          <w:sz w:val="22"/>
          <w:szCs w:val="22"/>
        </w:rPr>
        <w:t xml:space="preserve">Atanan personel talebi görür, inceler ve üzerine alır. Müşteriye 'Talebiniz işleme alındı' bildirimi gönderilir.</w:t>
      </w:r>
    </w:p>
    <w:p>
      <w:pPr>
        <w:pStyle w:val="ListParagraph"/>
        <w:numPr>
          <w:ilvl w:val="0"/>
          <w:numId w:val="3"/>
        </w:numPr>
        <w:spacing w:after="60" w:before="60"/>
      </w:pPr>
      <w:r>
        <w:rPr>
          <w:rFonts w:ascii="Arial" w:cs="Arial" w:eastAsia="Arial" w:hAnsi="Arial"/>
          <w:color w:val="404040"/>
          <w:sz w:val="22"/>
          <w:szCs w:val="22"/>
        </w:rPr>
        <w:t xml:space="preserve">Personel çözüm üretir; gerekirse müşteriye soru sorar, ek bilgi ister. Tüm yazışmalar kayıt altına alınır.</w:t>
      </w:r>
    </w:p>
    <w:p>
      <w:pPr>
        <w:pStyle w:val="ListParagraph"/>
        <w:numPr>
          <w:ilvl w:val="0"/>
          <w:numId w:val="3"/>
        </w:numPr>
        <w:spacing w:after="60" w:before="60"/>
      </w:pPr>
      <w:r>
        <w:rPr>
          <w:rFonts w:ascii="Arial" w:cs="Arial" w:eastAsia="Arial" w:hAnsi="Arial"/>
          <w:color w:val="404040"/>
          <w:sz w:val="22"/>
          <w:szCs w:val="22"/>
        </w:rPr>
        <w:t xml:space="preserve">Çözüm bulunduğunda personel talebi 'Çözüldü' olarak işaretler. Müşteriye bildirim gider.</w:t>
      </w:r>
    </w:p>
    <w:p>
      <w:pPr>
        <w:pStyle w:val="ListParagraph"/>
        <w:numPr>
          <w:ilvl w:val="0"/>
          <w:numId w:val="3"/>
        </w:numPr>
        <w:spacing w:after="60" w:before="60"/>
      </w:pPr>
      <w:r>
        <w:rPr>
          <w:rFonts w:ascii="Arial" w:cs="Arial" w:eastAsia="Arial" w:hAnsi="Arial"/>
          <w:color w:val="404040"/>
          <w:sz w:val="22"/>
          <w:szCs w:val="22"/>
        </w:rPr>
        <w:t xml:space="preserve">Müşteri çözümü onaylarsa talep kapatılır. Onaylamazsa veya yetersiz bulursa talep yeniden açılır.</w:t>
      </w:r>
    </w:p>
    <w:p>
      <w:pPr>
        <w:spacing w:after="0" w:before="120"/>
      </w:pPr>
      <w:r>
        <w:t xml:space="preserve"/>
      </w:r>
    </w:p>
    <w:p>
      <w:pPr>
        <w:pStyle w:val="Heading2"/>
        <w:spacing w:after="160" w:before="300"/>
      </w:pPr>
      <w:r>
        <w:rPr>
          <w:rFonts w:ascii="Arial" w:cs="Arial" w:eastAsia="Arial" w:hAnsi="Arial"/>
          <w:b/>
          <w:bCs/>
          <w:color w:val="2E75B6"/>
          <w:sz w:val="26"/>
          <w:szCs w:val="26"/>
        </w:rPr>
        <w:t xml:space="preserve">4.2 Talep Durumları</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r>
              <w:rPr>
                <w:rFonts w:ascii="Arial" w:cs="Arial" w:eastAsia="Arial" w:hAnsi="Arial"/>
                <w:b/>
                <w:bCs/>
                <w:color w:val="FFFFFF"/>
                <w:sz w:val="20"/>
                <w:szCs w:val="20"/>
              </w:rPr>
              <w:t xml:space="preserve">Durum</w:t>
            </w:r>
          </w:p>
        </w:tc>
        <w:tc>
          <w:tcPr>
            <w:tcW w:type="dxa" w:w="3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r>
              <w:rPr>
                <w:rFonts w:ascii="Arial" w:cs="Arial" w:eastAsia="Arial" w:hAnsi="Arial"/>
                <w:b/>
                <w:bCs/>
                <w:color w:val="FFFFFF"/>
                <w:sz w:val="20"/>
                <w:szCs w:val="20"/>
              </w:rPr>
              <w:t xml:space="preserve">Anlamı</w:t>
            </w:r>
          </w:p>
        </w:tc>
        <w:tc>
          <w:tcPr>
            <w:tcW w:type="dxa" w:w="40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r>
              <w:rPr>
                <w:rFonts w:ascii="Arial" w:cs="Arial" w:eastAsia="Arial" w:hAnsi="Arial"/>
                <w:b/>
                <w:bCs/>
                <w:color w:val="FFFFFF"/>
                <w:sz w:val="20"/>
                <w:szCs w:val="20"/>
              </w:rPr>
              <w:t xml:space="preserve">Kim Değiştirir?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YENİ (NEW)</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Talep açıldı, henüz kimseye atanmadı</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Sistem (otomatik)</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İŞLEMDE (IN_PROGRESS)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Bir personel talebi üstlendi, çalışıyor</w:t>
            </w:r>
          </w:p>
        </w:tc>
        <w:tc>
          <w:tcPr>
            <w:tcW w:type="dxa" w:w="4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Destek Personeli</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MÜŞTERİ BEKLENİYOR (WAITING)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Personel müşteriden bilgi bekliyor</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Destek Personeli</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ÇÖZÜLDÜ (RESOLVED)</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Personel çözümü buldu, müşteri onayı bekleniyor</w:t>
            </w:r>
          </w:p>
        </w:tc>
        <w:tc>
          <w:tcPr>
            <w:tcW w:type="dxa" w:w="4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Destek Personeli</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KAPANDI (CLOSED)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Müşteri çözümü onayladı, talep tamamlandı</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Müşteri veya Yönetici</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İPTAL (CANCELLED)</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Geçersiz veya mükerrer talep iptal edildi</w:t>
            </w:r>
          </w:p>
        </w:tc>
        <w:tc>
          <w:tcPr>
            <w:tcW w:type="dxa" w:w="4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Yönetici</w:t>
            </w:r>
          </w:p>
        </w:tc>
      </w:tr>
    </w:tbl>
    <w:p>
      <w:r>
        <w:br w:type="page"/>
      </w:r>
    </w:p>
    <w:p>
      <w:pPr>
        <w:pStyle w:val="Heading1"/>
        <w:pBdr>
          <w:bottom w:val="single" w:color="2E75B6" w:sz="6" w:space="4"/>
        </w:pBdr>
        <w:spacing w:after="200" w:before="400"/>
      </w:pPr>
      <w:r>
        <w:rPr>
          <w:rFonts w:ascii="Arial" w:cs="Arial" w:eastAsia="Arial" w:hAnsi="Arial"/>
          <w:b/>
          <w:bCs/>
          <w:color w:val="1F4E79"/>
          <w:sz w:val="32"/>
          <w:szCs w:val="32"/>
        </w:rPr>
        <w:t xml:space="preserve">5. Servis Seviyesi Anlaşması (SLA) Kuralları</w:t>
      </w:r>
    </w:p>
    <w:p>
      <w:pPr>
        <w:spacing w:after="80" w:before="80"/>
      </w:pPr>
      <w:r>
        <w:rPr>
          <w:rFonts w:ascii="Arial" w:cs="Arial" w:eastAsia="Arial" w:hAnsi="Arial"/>
          <w:color w:val="404040"/>
          <w:sz w:val="22"/>
          <w:szCs w:val="22"/>
        </w:rPr>
        <w:t xml:space="preserve">SLA (Service Level Agreement), bir destek talebinin ne kadar sürede çözülmesi gerektiğini belirleyen kurallardır. Her öncelik seviyesi için farklı müdahale ve çözüm süreleri tanımlanmıştır.</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6"/>
              <w:left w:val="single" w:color="2E75B6" w:sz="6"/>
              <w:bottom w:val="single" w:color="2E75B6" w:sz="6"/>
              <w:right w:val="single" w:color="2E75B6" w:sz="6"/>
            </w:tcBorders>
            <w:shd w:fill="FFF2CC" w:val="clear"/>
            <w:tcMar>
              <w:top w:type="dxa" w:w="120"/>
              <w:left w:type="dxa" w:w="180"/>
              <w:bottom w:type="dxa" w:w="120"/>
              <w:right w:type="dxa" w:w="180"/>
            </w:tcMar>
          </w:tcPr>
          <w:p>
            <w:r>
              <w:rPr>
                <w:rFonts w:ascii="Arial" w:cs="Arial" w:eastAsia="Arial" w:hAnsi="Arial"/>
                <w:b/>
                <w:bCs/>
                <w:color w:val="1F4E79"/>
                <w:sz w:val="22"/>
                <w:szCs w:val="22"/>
              </w:rPr>
              <w:t xml:space="preserve">Kritik Nedir? Sektörde Ne Anlama Gelir?</w:t>
            </w:r>
          </w:p>
          <w:p>
            <w:r>
              <w:rPr>
                <w:rFonts w:ascii="Arial" w:cs="Arial" w:eastAsia="Arial" w:hAnsi="Arial"/>
                <w:color w:val="404040"/>
                <w:sz w:val="20"/>
                <w:szCs w:val="20"/>
              </w:rPr>
              <w:t xml:space="preserve">Müşteri açısından her sorun kritik görünebilir. Ancak sektörde 'kritik' şu anlama gelir:</w:t>
            </w:r>
          </w:p>
          <w:p>
            <w:r>
              <w:rPr>
                <w:rFonts w:ascii="Arial" w:cs="Arial" w:eastAsia="Arial" w:hAnsi="Arial"/>
                <w:color w:val="404040"/>
                <w:sz w:val="20"/>
                <w:szCs w:val="20"/>
              </w:rPr>
              <w:t xml:space="preserve">Production (canlı) sistemin tamamen durduğu, tüm kullanıcıların etkilendiği durum.</w:t>
            </w:r>
          </w:p>
          <w:p>
            <w:r>
              <w:rPr>
                <w:rFonts w:ascii="Arial" w:cs="Arial" w:eastAsia="Arial" w:hAnsi="Arial"/>
                <w:color w:val="404040"/>
                <w:sz w:val="20"/>
                <w:szCs w:val="20"/>
              </w:rPr>
              <w:t xml:space="preserve">Örneğin: 'Giriş yapamıyorum' bildirimi genellikle YÜKSEK önceliktedir.</w:t>
            </w:r>
          </w:p>
          <w:p>
            <w:r>
              <w:rPr>
                <w:rFonts w:ascii="Arial" w:cs="Arial" w:eastAsia="Arial" w:hAnsi="Arial"/>
                <w:color w:val="404040"/>
                <w:sz w:val="20"/>
                <w:szCs w:val="20"/>
              </w:rPr>
              <w:t xml:space="preserve">Ancak 'Tüm müşterilerimiz sisteme erişemiyor, satışlarımız durdu' BLOCKER veya KRİTİK'tir.</w:t>
            </w:r>
          </w:p>
        </w:tc>
      </w:tr>
    </w:tbl>
    <w:p>
      <w:pPr>
        <w:spacing w:after="0" w:before="160"/>
      </w:pPr>
      <w:r>
        <w:t xml:space="preserve"/>
      </w:r>
    </w:p>
    <w:p>
      <w:pPr>
        <w:pStyle w:val="Heading2"/>
        <w:spacing w:after="160" w:before="300"/>
      </w:pPr>
      <w:r>
        <w:rPr>
          <w:rFonts w:ascii="Arial" w:cs="Arial" w:eastAsia="Arial" w:hAnsi="Arial"/>
          <w:b/>
          <w:bCs/>
          <w:color w:val="2E75B6"/>
          <w:sz w:val="26"/>
          <w:szCs w:val="26"/>
        </w:rPr>
        <w:t xml:space="preserve">5.1 Öncelik Seviyeleri</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1600"/>
        <w:gridCol w:w="1600"/>
        <w:gridCol w:w="2926"/>
      </w:tblGrid>
      <w:tr>
        <w:trPr>
          <w:tblHeader/>
        </w:trPr>
        <w:tc>
          <w:tcPr>
            <w:tcW w:type="dxa" w:w="15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r>
              <w:rPr>
                <w:rFonts w:ascii="Arial" w:cs="Arial" w:eastAsia="Arial" w:hAnsi="Arial"/>
                <w:b/>
                <w:bCs/>
                <w:color w:val="FFFFFF"/>
                <w:sz w:val="20"/>
                <w:szCs w:val="20"/>
              </w:rPr>
              <w:t xml:space="preserve">Seviye</w:t>
            </w:r>
          </w:p>
        </w:tc>
        <w:tc>
          <w:tcPr>
            <w:tcW w:type="dxa" w:w="1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r>
              <w:rPr>
                <w:rFonts w:ascii="Arial" w:cs="Arial" w:eastAsia="Arial" w:hAnsi="Arial"/>
                <w:b/>
                <w:bCs/>
                <w:color w:val="FFFFFF"/>
                <w:sz w:val="20"/>
                <w:szCs w:val="20"/>
              </w:rPr>
              <w:t xml:space="preserve">Renk</w:t>
            </w:r>
          </w:p>
        </w:tc>
        <w:tc>
          <w:tcPr>
            <w:tcW w:type="dxa" w:w="1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r>
              <w:rPr>
                <w:rFonts w:ascii="Arial" w:cs="Arial" w:eastAsia="Arial" w:hAnsi="Arial"/>
                <w:b/>
                <w:bCs/>
                <w:color w:val="FFFFFF"/>
                <w:sz w:val="20"/>
                <w:szCs w:val="20"/>
              </w:rPr>
              <w:t xml:space="preserve">İlk Yanıt</w:t>
            </w:r>
          </w:p>
        </w:tc>
        <w:tc>
          <w:tcPr>
            <w:tcW w:type="dxa" w:w="1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r>
              <w:rPr>
                <w:rFonts w:ascii="Arial" w:cs="Arial" w:eastAsia="Arial" w:hAnsi="Arial"/>
                <w:b/>
                <w:bCs/>
                <w:color w:val="FFFFFF"/>
                <w:sz w:val="20"/>
                <w:szCs w:val="20"/>
              </w:rPr>
              <w:t xml:space="preserve">Çözüm Süresi</w:t>
            </w:r>
          </w:p>
        </w:tc>
        <w:tc>
          <w:tcPr>
            <w:tcW w:type="dxa" w:w="29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r>
              <w:rPr>
                <w:rFonts w:ascii="Arial" w:cs="Arial" w:eastAsia="Arial" w:hAnsi="Arial"/>
                <w:b/>
                <w:bCs/>
                <w:color w:val="FFFFFF"/>
                <w:sz w:val="20"/>
                <w:szCs w:val="20"/>
              </w:rPr>
              <w:t xml:space="preserve">Ne Zaman Kullanılır?</w:t>
            </w:r>
          </w:p>
        </w:tc>
      </w:tr>
      <w:tr>
        <w:tc>
          <w:tcPr>
            <w:tcW w:type="dxa" w:w="15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color w:val="404040"/>
                <w:sz w:val="20"/>
                <w:szCs w:val="20"/>
              </w:rPr>
              <w:t xml:space="preserve">BLOCKER</w:t>
            </w:r>
          </w:p>
        </w:tc>
        <w:tc>
          <w:tcPr>
            <w:tcW w:type="dxa" w:w="1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color w:val="404040"/>
                <w:sz w:val="20"/>
                <w:szCs w:val="20"/>
              </w:rPr>
              <w:t xml:space="preserve">Mor</w:t>
            </w:r>
          </w:p>
        </w:tc>
        <w:tc>
          <w:tcPr>
            <w:tcW w:type="dxa" w:w="1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color w:val="404040"/>
                <w:sz w:val="20"/>
                <w:szCs w:val="20"/>
              </w:rPr>
              <w:t xml:space="preserve">15 dakika</w:t>
            </w:r>
          </w:p>
        </w:tc>
        <w:tc>
          <w:tcPr>
            <w:tcW w:type="dxa" w:w="1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color w:val="404040"/>
                <w:sz w:val="20"/>
                <w:szCs w:val="20"/>
              </w:rPr>
              <w:t xml:space="preserve">2 saat</w:t>
            </w:r>
          </w:p>
        </w:tc>
        <w:tc>
          <w:tcPr>
            <w:tcW w:type="dxa" w:w="2926"/>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color w:val="404040"/>
                <w:sz w:val="20"/>
                <w:szCs w:val="20"/>
              </w:rPr>
              <w:t xml:space="preserve">Sistem tamamen çöktü, hiç kimse erişemiyor</w:t>
            </w:r>
          </w:p>
        </w:tc>
      </w:tr>
      <w:tr>
        <w:tc>
          <w:tcPr>
            <w:tcW w:type="dxa" w:w="15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color w:val="404040"/>
                <w:sz w:val="20"/>
                <w:szCs w:val="20"/>
              </w:rPr>
              <w:t xml:space="preserve">KRİTİK</w:t>
            </w:r>
          </w:p>
        </w:tc>
        <w:tc>
          <w:tcPr>
            <w:tcW w:type="dxa" w:w="1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color w:val="404040"/>
                <w:sz w:val="20"/>
                <w:szCs w:val="20"/>
              </w:rPr>
              <w:t xml:space="preserve">Kırmızı</w:t>
            </w:r>
          </w:p>
        </w:tc>
        <w:tc>
          <w:tcPr>
            <w:tcW w:type="dxa" w:w="1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color w:val="404040"/>
                <w:sz w:val="20"/>
                <w:szCs w:val="20"/>
              </w:rPr>
              <w:t xml:space="preserve">30 dakika</w:t>
            </w:r>
          </w:p>
        </w:tc>
        <w:tc>
          <w:tcPr>
            <w:tcW w:type="dxa" w:w="1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color w:val="404040"/>
                <w:sz w:val="20"/>
                <w:szCs w:val="20"/>
              </w:rPr>
              <w:t xml:space="preserve">4 saat</w:t>
            </w:r>
          </w:p>
        </w:tc>
        <w:tc>
          <w:tcPr>
            <w:tcW w:type="dxa" w:w="2926"/>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color w:val="404040"/>
                <w:sz w:val="20"/>
                <w:szCs w:val="20"/>
              </w:rPr>
              <w:t xml:space="preserve">Production'ı durduran kritik hata</w:t>
            </w:r>
          </w:p>
        </w:tc>
      </w:tr>
      <w:tr>
        <w:tc>
          <w:tcPr>
            <w:tcW w:type="dxa" w:w="1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404040"/>
                <w:sz w:val="20"/>
                <w:szCs w:val="20"/>
              </w:rPr>
              <w:t xml:space="preserve">YÜKSEK</w:t>
            </w:r>
          </w:p>
        </w:tc>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404040"/>
                <w:sz w:val="20"/>
                <w:szCs w:val="20"/>
              </w:rPr>
              <w:t xml:space="preserve">Turuncu</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404040"/>
                <w:sz w:val="20"/>
                <w:szCs w:val="20"/>
              </w:rPr>
              <w:t xml:space="preserve">2 saat</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404040"/>
                <w:sz w:val="20"/>
                <w:szCs w:val="20"/>
              </w:rPr>
              <w:t xml:space="preserve">8 saat</w:t>
            </w:r>
          </w:p>
        </w:tc>
        <w:tc>
          <w:tcPr>
            <w:tcW w:type="dxa" w:w="2926"/>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404040"/>
                <w:sz w:val="20"/>
                <w:szCs w:val="20"/>
              </w:rPr>
              <w:t xml:space="preserve">Önemli bir modül çalışmıyor ama sistem ayakta</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ORTA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Sarı</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4 saat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24 saat</w:t>
            </w:r>
          </w:p>
        </w:tc>
        <w:tc>
          <w:tcPr>
            <w:tcW w:type="dxa" w:w="29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Bir fonksiyon hatalı çalışıyor, geçici çözüm mevcut</w:t>
            </w:r>
          </w:p>
        </w:tc>
      </w:tr>
      <w:tr>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404040"/>
                <w:sz w:val="20"/>
                <w:szCs w:val="20"/>
              </w:rPr>
              <w:t xml:space="preserve">DÜŞÜK</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404040"/>
                <w:sz w:val="20"/>
                <w:szCs w:val="20"/>
              </w:rPr>
              <w:t xml:space="preserve">Yeşil</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404040"/>
                <w:sz w:val="20"/>
                <w:szCs w:val="20"/>
              </w:rPr>
              <w:t xml:space="preserve">8 saat</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404040"/>
                <w:sz w:val="20"/>
                <w:szCs w:val="20"/>
              </w:rPr>
              <w:t xml:space="preserve">72 saat</w:t>
            </w:r>
          </w:p>
        </w:tc>
        <w:tc>
          <w:tcPr>
            <w:tcW w:type="dxa" w:w="29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404040"/>
                <w:sz w:val="20"/>
                <w:szCs w:val="20"/>
              </w:rPr>
              <w:t xml:space="preserve">Küçük hata, iyileştirme veya bilgi talebi</w:t>
            </w:r>
          </w:p>
        </w:tc>
      </w:tr>
    </w:tbl>
    <w:p>
      <w:pPr>
        <w:spacing w:after="0" w:before="200"/>
      </w:pPr>
      <w:r>
        <w:t xml:space="preserve"/>
      </w:r>
    </w:p>
    <w:p>
      <w:pPr>
        <w:pStyle w:val="Heading2"/>
        <w:spacing w:after="160" w:before="300"/>
      </w:pPr>
      <w:r>
        <w:rPr>
          <w:rFonts w:ascii="Arial" w:cs="Arial" w:eastAsia="Arial" w:hAnsi="Arial"/>
          <w:b/>
          <w:bCs/>
          <w:color w:val="2E75B6"/>
          <w:sz w:val="26"/>
          <w:szCs w:val="26"/>
        </w:rPr>
        <w:t xml:space="preserve">5.2 Uyarı ve Eskalasyon Mekanizması</w:t>
      </w:r>
    </w:p>
    <w:p>
      <w:pPr>
        <w:pStyle w:val="ListParagraph"/>
        <w:numPr>
          <w:ilvl w:val="0"/>
          <w:numId w:val="2"/>
        </w:numPr>
        <w:spacing w:after="60" w:before="60"/>
      </w:pPr>
      <w:r>
        <w:rPr>
          <w:rFonts w:ascii="Arial" w:cs="Arial" w:eastAsia="Arial" w:hAnsi="Arial"/>
          <w:color w:val="404040"/>
          <w:sz w:val="22"/>
          <w:szCs w:val="22"/>
        </w:rPr>
        <w:t xml:space="preserve">Sürenin %75'i dolduğunda: Talep listesinde sarı uyarı simgesi görünür</w:t>
      </w:r>
    </w:p>
    <w:p>
      <w:pPr>
        <w:pStyle w:val="ListParagraph"/>
        <w:numPr>
          <w:ilvl w:val="0"/>
          <w:numId w:val="2"/>
        </w:numPr>
        <w:spacing w:after="60" w:before="60"/>
      </w:pPr>
      <w:r>
        <w:rPr>
          <w:rFonts w:ascii="Arial" w:cs="Arial" w:eastAsia="Arial" w:hAnsi="Arial"/>
          <w:color w:val="404040"/>
          <w:sz w:val="22"/>
          <w:szCs w:val="22"/>
        </w:rPr>
        <w:t xml:space="preserve">Sürenin %90'ı dolduğunda: Talep kırmızıya döner, atanan personele bildirim gönderilir</w:t>
      </w:r>
    </w:p>
    <w:p>
      <w:pPr>
        <w:pStyle w:val="ListParagraph"/>
        <w:numPr>
          <w:ilvl w:val="0"/>
          <w:numId w:val="2"/>
        </w:numPr>
        <w:spacing w:after="60" w:before="60"/>
      </w:pPr>
      <w:r>
        <w:rPr>
          <w:rFonts w:ascii="Arial" w:cs="Arial" w:eastAsia="Arial" w:hAnsi="Arial"/>
          <w:color w:val="404040"/>
          <w:sz w:val="22"/>
          <w:szCs w:val="22"/>
        </w:rPr>
        <w:t xml:space="preserve">Süre tamamen dolduğunda: Yöneticiye eskalasyon bildirimi iletilir</w:t>
      </w:r>
    </w:p>
    <w:p>
      <w:pPr>
        <w:pStyle w:val="ListParagraph"/>
        <w:numPr>
          <w:ilvl w:val="0"/>
          <w:numId w:val="2"/>
        </w:numPr>
        <w:spacing w:after="60" w:before="60"/>
      </w:pPr>
      <w:r>
        <w:rPr>
          <w:rFonts w:ascii="Arial" w:cs="Arial" w:eastAsia="Arial" w:hAnsi="Arial"/>
          <w:color w:val="404040"/>
          <w:sz w:val="22"/>
          <w:szCs w:val="22"/>
        </w:rPr>
        <w:t xml:space="preserve">BLOCKER/KRİTİK talepler 30 dakika içinde işleme alınmazsa yönetici anında uyarılır</w:t>
      </w:r>
    </w:p>
    <w:p>
      <w:pPr>
        <w:spacing w:after="0" w:before="100"/>
      </w:pPr>
      <w:r>
        <w:t xml:space="preserve"/>
      </w:r>
    </w:p>
    <w:p>
      <w:pPr>
        <w:pStyle w:val="Heading2"/>
        <w:spacing w:after="160" w:before="300"/>
      </w:pPr>
      <w:r>
        <w:rPr>
          <w:rFonts w:ascii="Arial" w:cs="Arial" w:eastAsia="Arial" w:hAnsi="Arial"/>
          <w:b/>
          <w:bCs/>
          <w:color w:val="2E75B6"/>
          <w:sz w:val="26"/>
          <w:szCs w:val="26"/>
        </w:rPr>
        <w:t xml:space="preserve">5.3 Mesai Saati Hesabı</w:t>
      </w:r>
    </w:p>
    <w:p>
      <w:pPr>
        <w:spacing w:after="80" w:before="80"/>
      </w:pPr>
      <w:r>
        <w:rPr>
          <w:rFonts w:ascii="Arial" w:cs="Arial" w:eastAsia="Arial" w:hAnsi="Arial"/>
          <w:color w:val="404040"/>
          <w:sz w:val="22"/>
          <w:szCs w:val="22"/>
        </w:rPr>
        <w:t xml:space="preserve">SLA süreleri iki farklı modda hesaplanabilir. Hangi modun uygulanacağı müşteri kaydında belirlenir:</w:t>
      </w:r>
    </w:p>
    <w:p>
      <w:pPr>
        <w:pStyle w:val="ListParagraph"/>
        <w:numPr>
          <w:ilvl w:val="0"/>
          <w:numId w:val="2"/>
        </w:numPr>
        <w:spacing w:after="60" w:before="60"/>
      </w:pPr>
      <w:r>
        <w:rPr>
          <w:rFonts w:ascii="Arial" w:cs="Arial" w:eastAsia="Arial" w:hAnsi="Arial"/>
          <w:color w:val="404040"/>
          <w:sz w:val="22"/>
          <w:szCs w:val="22"/>
        </w:rPr>
        <w:t xml:space="preserve">8x5 Modu: Pazartesi–Cuma, saat 09:00–18:00 arası çalışma saatleri geçerlidir. Resmi tatiller sayılmaz.</w:t>
      </w:r>
    </w:p>
    <w:p>
      <w:pPr>
        <w:pStyle w:val="ListParagraph"/>
        <w:numPr>
          <w:ilvl w:val="0"/>
          <w:numId w:val="2"/>
        </w:numPr>
        <w:spacing w:after="60" w:before="60"/>
      </w:pPr>
      <w:r>
        <w:rPr>
          <w:rFonts w:ascii="Arial" w:cs="Arial" w:eastAsia="Arial" w:hAnsi="Arial"/>
          <w:color w:val="404040"/>
          <w:sz w:val="22"/>
          <w:szCs w:val="22"/>
        </w:rPr>
        <w:t xml:space="preserve">7x24 Modu: Kesintisiz destek. Tatil ve hafta sonu fark etmez, tüm saatler sayılır.</w:t>
      </w:r>
    </w:p>
    <w:p>
      <w:r>
        <w:br w:type="page"/>
      </w:r>
    </w:p>
    <w:p>
      <w:pPr>
        <w:pStyle w:val="Heading1"/>
        <w:pBdr>
          <w:bottom w:val="single" w:color="2E75B6" w:sz="6" w:space="4"/>
        </w:pBdr>
        <w:spacing w:after="200" w:before="400"/>
      </w:pPr>
      <w:r>
        <w:rPr>
          <w:rFonts w:ascii="Arial" w:cs="Arial" w:eastAsia="Arial" w:hAnsi="Arial"/>
          <w:b/>
          <w:bCs/>
          <w:color w:val="1F4E79"/>
          <w:sz w:val="32"/>
          <w:szCs w:val="32"/>
        </w:rPr>
        <w:t xml:space="preserve">6. Dosya Yükleme ve Yazışma Yönetimi</w:t>
      </w:r>
    </w:p>
    <w:p>
      <w:pPr>
        <w:pStyle w:val="Heading2"/>
        <w:spacing w:after="160" w:before="300"/>
      </w:pPr>
      <w:r>
        <w:rPr>
          <w:rFonts w:ascii="Arial" w:cs="Arial" w:eastAsia="Arial" w:hAnsi="Arial"/>
          <w:b/>
          <w:bCs/>
          <w:color w:val="2E75B6"/>
          <w:sz w:val="26"/>
          <w:szCs w:val="26"/>
        </w:rPr>
        <w:t xml:space="preserve">6.1 Dosya Yükleme Kuralları</w:t>
      </w:r>
    </w:p>
    <w:p>
      <w:pPr>
        <w:spacing w:after="80" w:before="80"/>
      </w:pPr>
      <w:r>
        <w:rPr>
          <w:rFonts w:ascii="Arial" w:cs="Arial" w:eastAsia="Arial" w:hAnsi="Arial"/>
          <w:color w:val="404040"/>
          <w:sz w:val="22"/>
          <w:szCs w:val="22"/>
        </w:rPr>
        <w:t xml:space="preserve">Müşteriler ve destek personeli talep üzerine dosya ekleyebilir. Aşağıdaki kurallar geçerlidir:</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r>
              <w:rPr>
                <w:rFonts w:ascii="Arial" w:cs="Arial" w:eastAsia="Arial" w:hAnsi="Arial"/>
                <w:b/>
                <w:bCs/>
                <w:color w:val="FFFFFF"/>
                <w:sz w:val="20"/>
                <w:szCs w:val="20"/>
              </w:rPr>
              <w:t xml:space="preserve">Kural</w:t>
            </w:r>
          </w:p>
        </w:tc>
        <w:tc>
          <w:tcPr>
            <w:tcW w:type="dxa" w:w="60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r>
              <w:rPr>
                <w:rFonts w:ascii="Arial" w:cs="Arial" w:eastAsia="Arial" w:hAnsi="Arial"/>
                <w:b/>
                <w:bCs/>
                <w:color w:val="FFFFFF"/>
                <w:sz w:val="20"/>
                <w:szCs w:val="20"/>
              </w:rPr>
              <w:t xml:space="preserve">Detay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İzin verilen dosya tipleri</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Resim (jpg, png), PDF, metin dosyası (txt), log dosyası, sıkıştırılmış arşiv (zip)</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Yasak dosya tipleri</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Çalıştırılabilir dosyalar (exe, bat, sh) güvenlik nedeniyle kabul edilmez</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Maksimum dosya boyutu</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Tek dosya en fazla 10 MB olabilir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Maksimum dosya sayısı</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Bir talep üzerine en fazla 5 dosya eklenebilir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Log dosyası</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Log dosyaları özellikle önemlidir; sorunun kanıtı ve çözümün temel kaynağıdır</w:t>
            </w:r>
          </w:p>
        </w:tc>
      </w:tr>
    </w:tbl>
    <w:p>
      <w:pPr>
        <w:spacing w:after="0" w:before="160"/>
      </w:pPr>
      <w:r>
        <w:t xml:space="preserve"/>
      </w:r>
    </w:p>
    <w:p>
      <w:pPr>
        <w:pStyle w:val="Heading2"/>
        <w:spacing w:after="160" w:before="300"/>
      </w:pPr>
      <w:r>
        <w:rPr>
          <w:rFonts w:ascii="Arial" w:cs="Arial" w:eastAsia="Arial" w:hAnsi="Arial"/>
          <w:b/>
          <w:bCs/>
          <w:color w:val="2E75B6"/>
          <w:sz w:val="26"/>
          <w:szCs w:val="26"/>
        </w:rPr>
        <w:t xml:space="preserve">6.2 İç Not ve Müşteri Mesajı Ayrımı</w:t>
      </w:r>
    </w:p>
    <w:p>
      <w:pPr>
        <w:spacing w:after="80" w:before="80"/>
      </w:pPr>
      <w:r>
        <w:rPr>
          <w:rFonts w:ascii="Arial" w:cs="Arial" w:eastAsia="Arial" w:hAnsi="Arial"/>
          <w:color w:val="404040"/>
          <w:sz w:val="22"/>
          <w:szCs w:val="22"/>
        </w:rPr>
        <w:t xml:space="preserve">Destek personeli iki farklı türde mesaj yazabilir:</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r>
              <w:rPr>
                <w:rFonts w:ascii="Arial" w:cs="Arial" w:eastAsia="Arial" w:hAnsi="Arial"/>
                <w:b/>
                <w:bCs/>
                <w:color w:val="FFFFFF"/>
                <w:sz w:val="20"/>
                <w:szCs w:val="20"/>
              </w:rPr>
              <w:t xml:space="preserve">Mesaj Türü</w:t>
            </w:r>
          </w:p>
        </w:tc>
        <w:tc>
          <w:tcPr>
            <w:tcW w:type="dxa" w:w="66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r>
              <w:rPr>
                <w:rFonts w:ascii="Arial" w:cs="Arial" w:eastAsia="Arial" w:hAnsi="Arial"/>
                <w:b/>
                <w:bCs/>
                <w:color w:val="FFFFFF"/>
                <w:sz w:val="20"/>
                <w:szCs w:val="20"/>
              </w:rPr>
              <w:t xml:space="preserve">Açıklama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Müşteri Mesajı (External)</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Müşteri tarafından görülebilir. Çözüm açıklamaları, sorular ve bilgilendirmeler bu türde yazılır.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İç Not (Internal)</w:t>
            </w:r>
          </w:p>
        </w:tc>
        <w:tc>
          <w:tcPr>
            <w:tcW w:type="dxa" w:w="6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Sadece destek ekibi ve yöneticiler görebilir. Teknik notlar, ekip içi tartışmalar bu türde yazılır. Müşteri iç notları hiçbir zaman göremez.</w:t>
            </w:r>
          </w:p>
        </w:tc>
      </w:tr>
    </w:tbl>
    <w:p>
      <w:r>
        <w:br w:type="page"/>
      </w:r>
    </w:p>
    <w:p>
      <w:pPr>
        <w:pStyle w:val="Heading1"/>
        <w:pBdr>
          <w:bottom w:val="single" w:color="2E75B6" w:sz="6" w:space="4"/>
        </w:pBdr>
        <w:spacing w:after="200" w:before="400"/>
      </w:pPr>
      <w:r>
        <w:rPr>
          <w:rFonts w:ascii="Arial" w:cs="Arial" w:eastAsia="Arial" w:hAnsi="Arial"/>
          <w:b/>
          <w:bCs/>
          <w:color w:val="1F4E79"/>
          <w:sz w:val="32"/>
          <w:szCs w:val="32"/>
        </w:rPr>
        <w:t xml:space="preserve">7. Bildirim Sistemi</w:t>
      </w:r>
    </w:p>
    <w:p>
      <w:pPr>
        <w:spacing w:after="80" w:before="80"/>
      </w:pPr>
      <w:r>
        <w:rPr>
          <w:rFonts w:ascii="Arial" w:cs="Arial" w:eastAsia="Arial" w:hAnsi="Arial"/>
          <w:color w:val="404040"/>
          <w:sz w:val="22"/>
          <w:szCs w:val="22"/>
        </w:rPr>
        <w:t xml:space="preserve">Sistem, belirli olaylar gerçekleştiğinde ilgili kişilere otomatik olarak bildirim gönderir. Bildirimler portal içinde ve opsiyonel olarak e-posta yoluyla iletilir.</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226"/>
      </w:tblGrid>
      <w:tr>
        <w:trPr>
          <w:tblHeader/>
        </w:trPr>
        <w:tc>
          <w:tcPr>
            <w:tcW w:type="dxa" w:w="3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r>
              <w:rPr>
                <w:rFonts w:ascii="Arial" w:cs="Arial" w:eastAsia="Arial" w:hAnsi="Arial"/>
                <w:b/>
                <w:bCs/>
                <w:color w:val="FFFFFF"/>
                <w:sz w:val="20"/>
                <w:szCs w:val="20"/>
              </w:rPr>
              <w:t xml:space="preserve">Olay</w:t>
            </w:r>
          </w:p>
        </w:tc>
        <w:tc>
          <w:tcPr>
            <w:tcW w:type="dxa" w:w="2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r>
              <w:rPr>
                <w:rFonts w:ascii="Arial" w:cs="Arial" w:eastAsia="Arial" w:hAnsi="Arial"/>
                <w:b/>
                <w:bCs/>
                <w:color w:val="FFFFFF"/>
                <w:sz w:val="20"/>
                <w:szCs w:val="20"/>
              </w:rPr>
              <w:t xml:space="preserve">Bildirim Gidecek Kişi</w:t>
            </w:r>
          </w:p>
        </w:tc>
        <w:tc>
          <w:tcPr>
            <w:tcW w:type="dxa" w:w="32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r>
              <w:rPr>
                <w:rFonts w:ascii="Arial" w:cs="Arial" w:eastAsia="Arial" w:hAnsi="Arial"/>
                <w:b/>
                <w:bCs/>
                <w:color w:val="FFFFFF"/>
                <w:sz w:val="20"/>
                <w:szCs w:val="20"/>
              </w:rPr>
              <w:t xml:space="preserve">Bildirim İçeriği</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Yeni talep açıldı</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İlgili grup veya personel</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'TKT-0042 numaralı yeni talep atandı'</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Talep işleme alındı</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Müşteri</w:t>
            </w:r>
          </w:p>
        </w:tc>
        <w:tc>
          <w:tcPr>
            <w:tcW w:type="dxa" w:w="3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'Talebiniz destek ekibimiz tarafından alındı'</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Personel yorum ekledi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Müşteri</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'Talebinize yanıt geldi'</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Müşteri yanıt yazdı</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Atanan personel</w:t>
            </w:r>
          </w:p>
        </w:tc>
        <w:tc>
          <w:tcPr>
            <w:tcW w:type="dxa" w:w="3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'Müşteri yanıt verdi'</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SLA süresi yaklaşıyor (%90)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Atanan personel</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'TKT-0042: Süre dolmak üzere!'</w:t>
            </w:r>
          </w:p>
        </w:tc>
      </w:tr>
      <w:tr>
        <w:tc>
          <w:tcPr>
            <w:tcW w:type="dxa" w:w="3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color w:val="404040"/>
                <w:sz w:val="20"/>
                <w:szCs w:val="20"/>
              </w:rPr>
              <w:t xml:space="preserve">SLA süresi aşıldı</w:t>
            </w:r>
          </w:p>
        </w:tc>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color w:val="404040"/>
                <w:sz w:val="20"/>
                <w:szCs w:val="20"/>
              </w:rPr>
              <w:t xml:space="preserve">Yönetici + Personel</w:t>
            </w:r>
          </w:p>
        </w:tc>
        <w:tc>
          <w:tcPr>
            <w:tcW w:type="dxa" w:w="3226"/>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color w:val="404040"/>
                <w:sz w:val="20"/>
                <w:szCs w:val="20"/>
              </w:rPr>
              <w:t xml:space="preserve">'TKT-0042 KRİTİK: SLA ihlali!'</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Talep çözüldü</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Müşteri</w:t>
            </w:r>
          </w:p>
        </w:tc>
        <w:tc>
          <w:tcPr>
            <w:tcW w:type="dxa" w:w="3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'Talebiniz çözüldü, lütfen onaylayın'</w:t>
            </w:r>
          </w:p>
        </w:tc>
      </w:tr>
      <w:tr>
        <w:tc>
          <w:tcPr>
            <w:tcW w:type="dxa" w:w="3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404040"/>
                <w:sz w:val="20"/>
                <w:szCs w:val="20"/>
              </w:rPr>
              <w:t xml:space="preserve">Talep kapatıldı</w:t>
            </w:r>
          </w:p>
        </w:tc>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404040"/>
                <w:sz w:val="20"/>
                <w:szCs w:val="20"/>
              </w:rPr>
              <w:t xml:space="preserve">Müşteri + Personel</w:t>
            </w:r>
          </w:p>
        </w:tc>
        <w:tc>
          <w:tcPr>
            <w:tcW w:type="dxa" w:w="32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404040"/>
                <w:sz w:val="20"/>
                <w:szCs w:val="20"/>
              </w:rPr>
              <w:t xml:space="preserve">'TKT-0042 başarıyla kapatıldı'</w:t>
            </w:r>
          </w:p>
        </w:tc>
      </w:tr>
    </w:tbl>
    <w:p>
      <w:r>
        <w:br w:type="page"/>
      </w:r>
    </w:p>
    <w:p>
      <w:pPr>
        <w:pStyle w:val="Heading1"/>
        <w:pBdr>
          <w:bottom w:val="single" w:color="2E75B6" w:sz="6" w:space="4"/>
        </w:pBdr>
        <w:spacing w:after="200" w:before="400"/>
      </w:pPr>
      <w:r>
        <w:rPr>
          <w:rFonts w:ascii="Arial" w:cs="Arial" w:eastAsia="Arial" w:hAnsi="Arial"/>
          <w:b/>
          <w:bCs/>
          <w:color w:val="1F4E79"/>
          <w:sz w:val="32"/>
          <w:szCs w:val="32"/>
        </w:rPr>
        <w:t xml:space="preserve">8. Raporlama ve Performans Takibi</w:t>
      </w:r>
    </w:p>
    <w:p>
      <w:pPr>
        <w:spacing w:after="80" w:before="80"/>
      </w:pPr>
      <w:r>
        <w:rPr>
          <w:rFonts w:ascii="Arial" w:cs="Arial" w:eastAsia="Arial" w:hAnsi="Arial"/>
          <w:color w:val="404040"/>
          <w:sz w:val="22"/>
          <w:szCs w:val="22"/>
        </w:rPr>
        <w:t xml:space="preserve">Yöneticiler için kapsamlı bir raporlama modülü sunulmaktadır. Tüm raporlar tarih aralığına göre filtrelenebilir.</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r>
              <w:rPr>
                <w:rFonts w:ascii="Arial" w:cs="Arial" w:eastAsia="Arial" w:hAnsi="Arial"/>
                <w:b/>
                <w:bCs/>
                <w:color w:val="FFFFFF"/>
                <w:sz w:val="20"/>
                <w:szCs w:val="20"/>
              </w:rPr>
              <w:t xml:space="preserve">Rapor Adı</w:t>
            </w:r>
          </w:p>
        </w:tc>
        <w:tc>
          <w:tcPr>
            <w:tcW w:type="dxa" w:w="60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r>
              <w:rPr>
                <w:rFonts w:ascii="Arial" w:cs="Arial" w:eastAsia="Arial" w:hAnsi="Arial"/>
                <w:b/>
                <w:bCs/>
                <w:color w:val="FFFFFF"/>
                <w:sz w:val="20"/>
                <w:szCs w:val="20"/>
              </w:rPr>
              <w:t xml:space="preserve">İçeriği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Açık Talepler Özeti</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Duruma ve önceliğe göre açık talep sayıları. Hangi talep ne kadar süredir açık.</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SLA Uyum Raporu</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Belirlenen sürelerde kapatılan taleplerin oranı. Hangi öncelik seviyesinde en çok ihlal var.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Personel Performansı</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Her personelin üstlendiği, çözdüğü ve ortalama çözüm süresi. Karşılaştırmalı değerlendirme.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Talep Trend Analizi</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Haftalık/aylık talep sayısı trendi. En çok sorun bildirilen ürün veya modül.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SLA İhlal Raporu</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Süresi aşılan taleplerin listesi, ihlal süresi ve sorumlu personel.</w:t>
            </w:r>
          </w:p>
        </w:tc>
      </w:tr>
    </w:tbl>
    <w:p>
      <w:r>
        <w:br w:type="page"/>
      </w:r>
    </w:p>
    <w:p>
      <w:pPr>
        <w:pStyle w:val="Heading1"/>
        <w:pBdr>
          <w:bottom w:val="single" w:color="2E75B6" w:sz="6" w:space="4"/>
        </w:pBdr>
        <w:spacing w:after="200" w:before="400"/>
      </w:pPr>
      <w:r>
        <w:rPr>
          <w:rFonts w:ascii="Arial" w:cs="Arial" w:eastAsia="Arial" w:hAnsi="Arial"/>
          <w:b/>
          <w:bCs/>
          <w:color w:val="1F4E79"/>
          <w:sz w:val="32"/>
          <w:szCs w:val="32"/>
        </w:rPr>
        <w:t xml:space="preserve">9. Ekran Listesi</w:t>
      </w:r>
    </w:p>
    <w:p>
      <w:pPr>
        <w:spacing w:after="80" w:before="80"/>
      </w:pPr>
      <w:r>
        <w:rPr>
          <w:rFonts w:ascii="Arial" w:cs="Arial" w:eastAsia="Arial" w:hAnsi="Arial"/>
          <w:color w:val="404040"/>
          <w:sz w:val="22"/>
          <w:szCs w:val="22"/>
        </w:rPr>
        <w:t xml:space="preserve">Sistem aşağıdaki ekranlardan oluşmaktadır. Her ekran hangi role görünür olduğuyla birlikte listelenmiştir.</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1800"/>
        <w:gridCol w:w="4426"/>
      </w:tblGrid>
      <w:tr>
        <w:trPr>
          <w:tblHeader/>
        </w:trPr>
        <w:tc>
          <w:tcPr>
            <w:tcW w:type="dxa" w:w="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r>
              <w:rPr>
                <w:rFonts w:ascii="Arial" w:cs="Arial" w:eastAsia="Arial" w:hAnsi="Arial"/>
                <w:b/>
                <w:bCs/>
                <w:color w:val="FFFFFF"/>
                <w:sz w:val="20"/>
                <w:szCs w:val="20"/>
              </w:rPr>
              <w:t xml:space="preserve">Ekran Adı</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r>
              <w:rPr>
                <w:rFonts w:ascii="Arial" w:cs="Arial" w:eastAsia="Arial" w:hAnsi="Arial"/>
                <w:b/>
                <w:bCs/>
                <w:color w:val="FFFFFF"/>
                <w:sz w:val="20"/>
                <w:szCs w:val="20"/>
              </w:rPr>
              <w:t xml:space="preserve">Erişen Rol(ler)</w:t>
            </w:r>
          </w:p>
        </w:tc>
        <w:tc>
          <w:tcPr>
            <w:tcW w:type="dxa" w:w="44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r>
              <w:rPr>
                <w:rFonts w:ascii="Arial" w:cs="Arial" w:eastAsia="Arial" w:hAnsi="Arial"/>
                <w:b/>
                <w:bCs/>
                <w:color w:val="FFFFFF"/>
                <w:sz w:val="20"/>
                <w:szCs w:val="20"/>
              </w:rPr>
              <w:t xml:space="preserve">Ana Fonksiyon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Giriş Ekranı</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Herkese açık</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E-posta ve şifre ile giriş. 2 faktörlü doğrulama.</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2</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Ana Sayfa (Dashboard)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Tüm roller</w:t>
            </w:r>
          </w:p>
        </w:tc>
        <w:tc>
          <w:tcPr>
            <w:tcW w:type="dxa" w:w="4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Özet bilgiler: bekleyen talepler, son bildirimler, SLA uyarıları.</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Talep Listesi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Tüm roller</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Tüm talepler tek tabloda. Filtreleme, arama, SLA renk göstergesi.</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4</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Talep Detayı</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Tüm roller</w:t>
            </w:r>
          </w:p>
        </w:tc>
        <w:tc>
          <w:tcPr>
            <w:tcW w:type="dxa" w:w="4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Talep bilgileri, yazışmalar, eklenen dosyalar, SLA sayacı, durum değiştirme.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Yeni Talep Oluştur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Müşteri, Personel</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Ürün/modül seçimi, açıklama, öncelik, dosya yükleme.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6</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Kullanıcı Yönetimi</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Yönetici</w:t>
            </w:r>
          </w:p>
        </w:tc>
        <w:tc>
          <w:tcPr>
            <w:tcW w:type="dxa" w:w="4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Kullanıcıları listele, yeni kullanıcı ekle, düzenle, pasif et.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Grup Yönetimi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Yönetici</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Destek ekibi grupları oluştur, gruba üye ve proje ata.</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8</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SLA Ayarları</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Yönetici</w:t>
            </w:r>
          </w:p>
        </w:tc>
        <w:tc>
          <w:tcPr>
            <w:tcW w:type="dxa" w:w="4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Öncelik bazlı süre tanımları, müşteri SLA modu seçimi.</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Raporlama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Yönetici</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Grafikler, tablolar, tarih filtresi ile performans raporları.</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10</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Bildirimler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Tüm roller</w:t>
            </w:r>
          </w:p>
        </w:tc>
        <w:tc>
          <w:tcPr>
            <w:tcW w:type="dxa" w:w="4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Okunmamış bildirimlerin listesi ve işaretleme.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11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Profil ve Güvenlik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Tüm roller</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Ad, e-posta, şifre güncelleme, 2 faktörlü doğrulama kurulumu.</w:t>
            </w:r>
          </w:p>
        </w:tc>
      </w:tr>
    </w:tbl>
    <w:p>
      <w:r>
        <w:br w:type="page"/>
      </w:r>
    </w:p>
    <w:p>
      <w:pPr>
        <w:pStyle w:val="Heading1"/>
        <w:pBdr>
          <w:bottom w:val="single" w:color="2E75B6" w:sz="6" w:space="4"/>
        </w:pBdr>
        <w:spacing w:after="200" w:before="400"/>
      </w:pPr>
      <w:r>
        <w:rPr>
          <w:rFonts w:ascii="Arial" w:cs="Arial" w:eastAsia="Arial" w:hAnsi="Arial"/>
          <w:b/>
          <w:bCs/>
          <w:color w:val="1F4E79"/>
          <w:sz w:val="32"/>
          <w:szCs w:val="32"/>
        </w:rPr>
        <w:t xml:space="preserve">10. Genel Geliştirme Planı</w:t>
      </w:r>
    </w:p>
    <w:p>
      <w:pPr>
        <w:spacing w:after="80" w:before="80"/>
      </w:pPr>
      <w:r>
        <w:rPr>
          <w:rFonts w:ascii="Arial" w:cs="Arial" w:eastAsia="Arial" w:hAnsi="Arial"/>
          <w:color w:val="404040"/>
          <w:sz w:val="22"/>
          <w:szCs w:val="22"/>
        </w:rPr>
        <w:t xml:space="preserve">Proje altı aşamada geliştirilmektedir. Her aşama bir öncekinin üzerine inşa edilir.</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5226"/>
      </w:tblGrid>
      <w:tr>
        <w:trPr>
          <w:tblHeader/>
        </w:trPr>
        <w:tc>
          <w:tcPr>
            <w:tcW w:type="dxa" w:w="1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r>
              <w:rPr>
                <w:rFonts w:ascii="Arial" w:cs="Arial" w:eastAsia="Arial" w:hAnsi="Arial"/>
                <w:b/>
                <w:bCs/>
                <w:color w:val="FFFFFF"/>
                <w:sz w:val="20"/>
                <w:szCs w:val="20"/>
              </w:rPr>
              <w:t xml:space="preserve">Faz</w:t>
            </w:r>
          </w:p>
        </w:tc>
        <w:tc>
          <w:tcPr>
            <w:tcW w:type="dxa" w:w="2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r>
              <w:rPr>
                <w:rFonts w:ascii="Arial" w:cs="Arial" w:eastAsia="Arial" w:hAnsi="Arial"/>
                <w:b/>
                <w:bCs/>
                <w:color w:val="FFFFFF"/>
                <w:sz w:val="20"/>
                <w:szCs w:val="20"/>
              </w:rPr>
              <w:t xml:space="preserve">Başlık</w:t>
            </w:r>
          </w:p>
        </w:tc>
        <w:tc>
          <w:tcPr>
            <w:tcW w:type="dxa" w:w="52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r>
              <w:rPr>
                <w:rFonts w:ascii="Arial" w:cs="Arial" w:eastAsia="Arial" w:hAnsi="Arial"/>
                <w:b/>
                <w:bCs/>
                <w:color w:val="FFFFFF"/>
                <w:sz w:val="20"/>
                <w:szCs w:val="20"/>
              </w:rPr>
              <w:t xml:space="preserve">Kapsam</w:t>
            </w:r>
          </w:p>
        </w:tc>
      </w:tr>
      <w:tr>
        <w:tc>
          <w:tcPr>
            <w:tcW w:type="dxa" w:w="1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color w:val="404040"/>
                <w:sz w:val="20"/>
                <w:szCs w:val="20"/>
              </w:rPr>
              <w:t xml:space="preserve">0</w:t>
            </w:r>
          </w:p>
        </w:tc>
        <w:tc>
          <w:tcPr>
            <w:tcW w:type="dxa" w:w="2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color w:val="404040"/>
                <w:sz w:val="20"/>
                <w:szCs w:val="20"/>
              </w:rPr>
              <w:t xml:space="preserve">Analiz ve Tasarım</w:t>
            </w:r>
          </w:p>
        </w:tc>
        <w:tc>
          <w:tcPr>
            <w:tcW w:type="dxa" w:w="5226"/>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color w:val="404040"/>
                <w:sz w:val="20"/>
                <w:szCs w:val="20"/>
              </w:rPr>
              <w:t xml:space="preserve">Kullanıcı gereksinimleri, iş akışları, ekran tasarımları, dokümanlar</w:t>
            </w:r>
          </w:p>
        </w:tc>
      </w:tr>
      <w:tr>
        <w:tc>
          <w:tcPr>
            <w:tcW w:type="dxa" w:w="1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color w:val="404040"/>
                <w:sz w:val="20"/>
                <w:szCs w:val="20"/>
              </w:rPr>
              <w:t xml:space="preserve">1</w:t>
            </w:r>
          </w:p>
        </w:tc>
        <w:tc>
          <w:tcPr>
            <w:tcW w:type="dxa" w:w="2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color w:val="404040"/>
                <w:sz w:val="20"/>
                <w:szCs w:val="20"/>
              </w:rPr>
              <w:t xml:space="preserve">Temel Backend</w:t>
            </w:r>
          </w:p>
        </w:tc>
        <w:tc>
          <w:tcPr>
            <w:tcW w:type="dxa" w:w="5226"/>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color w:val="404040"/>
                <w:sz w:val="20"/>
                <w:szCs w:val="20"/>
              </w:rPr>
              <w:t xml:space="preserve">Kullanıcı yönetimi, talep yönetimi, yorum ve dosya sistemi, SLA hesaplama</w:t>
            </w:r>
          </w:p>
        </w:tc>
      </w:tr>
      <w:tr>
        <w:tc>
          <w:tcPr>
            <w:tcW w:type="dxa" w:w="1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404040"/>
                <w:sz w:val="20"/>
                <w:szCs w:val="20"/>
              </w:rPr>
              <w:t xml:space="preserve">2</w:t>
            </w:r>
          </w:p>
        </w:tc>
        <w:tc>
          <w:tcPr>
            <w:tcW w:type="dxa" w:w="2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404040"/>
                <w:sz w:val="20"/>
                <w:szCs w:val="20"/>
              </w:rPr>
              <w:t xml:space="preserve">Kullanıcı Arayüzü</w:t>
            </w:r>
          </w:p>
        </w:tc>
        <w:tc>
          <w:tcPr>
            <w:tcW w:type="dxa" w:w="5226"/>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404040"/>
                <w:sz w:val="20"/>
                <w:szCs w:val="20"/>
              </w:rPr>
              <w:t xml:space="preserve">Web portal: giriş, talep listesi, talep detayı, yeni talep oluşturma</w:t>
            </w:r>
          </w:p>
        </w:tc>
      </w:tr>
      <w:tr>
        <w:tc>
          <w:tcPr>
            <w:tcW w:type="dxa" w:w="1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404040"/>
                <w:sz w:val="20"/>
                <w:szCs w:val="20"/>
              </w:rPr>
              <w:t xml:space="preserve">3</w:t>
            </w:r>
          </w:p>
        </w:tc>
        <w:tc>
          <w:tcPr>
            <w:tcW w:type="dxa" w:w="2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404040"/>
                <w:sz w:val="20"/>
                <w:szCs w:val="20"/>
              </w:rPr>
              <w:t xml:space="preserve">İş Akışı Yönetimi</w:t>
            </w:r>
          </w:p>
        </w:tc>
        <w:tc>
          <w:tcPr>
            <w:tcW w:type="dxa" w:w="5226"/>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404040"/>
                <w:sz w:val="20"/>
                <w:szCs w:val="20"/>
              </w:rPr>
              <w:t xml:space="preserve">jBPM ile otomatik süreç yönetimi, SLA timer'ları, eskalasyon</w:t>
            </w:r>
          </w:p>
        </w:tc>
      </w:tr>
      <w:tr>
        <w:tc>
          <w:tcPr>
            <w:tcW w:type="dxa" w:w="1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404040"/>
                <w:sz w:val="20"/>
                <w:szCs w:val="20"/>
              </w:rPr>
              <w:t xml:space="preserve">4</w:t>
            </w:r>
          </w:p>
        </w:tc>
        <w:tc>
          <w:tcPr>
            <w:tcW w:type="dxa" w:w="2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404040"/>
                <w:sz w:val="20"/>
                <w:szCs w:val="20"/>
              </w:rPr>
              <w:t xml:space="preserve">İzleme ve Log Altyapısı</w:t>
            </w:r>
          </w:p>
        </w:tc>
        <w:tc>
          <w:tcPr>
            <w:tcW w:type="dxa" w:w="5226"/>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404040"/>
                <w:sz w:val="20"/>
                <w:szCs w:val="20"/>
              </w:rPr>
              <w:t xml:space="preserve">Kafka log pipeline, Prometheus, Grafana, OpenTelemetry</w:t>
            </w:r>
          </w:p>
        </w:tc>
      </w:tr>
      <w:tr>
        <w:tc>
          <w:tcPr>
            <w:tcW w:type="dxa" w:w="1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404040"/>
                <w:sz w:val="20"/>
                <w:szCs w:val="20"/>
              </w:rPr>
              <w:t xml:space="preserve">5</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404040"/>
                <w:sz w:val="20"/>
                <w:szCs w:val="20"/>
              </w:rPr>
              <w:t xml:space="preserve">Test, Dokümantasyon ve Teslim</w:t>
            </w:r>
          </w:p>
        </w:tc>
        <w:tc>
          <w:tcPr>
            <w:tcW w:type="dxa" w:w="52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404040"/>
                <w:sz w:val="20"/>
                <w:szCs w:val="20"/>
              </w:rPr>
              <w:t xml:space="preserve">Unit testler, Swagger, README, Docker, sunum hazırlığı</w:t>
            </w:r>
          </w:p>
        </w:tc>
      </w:tr>
    </w:tbl>
    <w:p>
      <w:pPr>
        <w:spacing w:after="0" w:before="300"/>
      </w:pPr>
      <w:r>
        <w:t xml:space="preserve"/>
      </w:r>
    </w:p>
    <w:p>
      <w:pPr>
        <w:spacing w:after="80" w:before="80"/>
      </w:pPr>
      <w:r>
        <w:rPr>
          <w:rFonts w:ascii="Arial" w:cs="Arial" w:eastAsia="Arial" w:hAnsi="Arial"/>
          <w:color w:val="888888"/>
          <w:sz w:val="22"/>
          <w:szCs w:val="22"/>
        </w:rPr>
        <w:t xml:space="preserve">Bu doküman TicketSystem projesinin iş gereksinimleri ve fonksiyonel analizidir. Teknik detaylar için Teknik Analiz Dokümanına bakınız.</w:t>
      </w:r>
    </w:p>
    <w:sectPr>
      <w:headerReference w:type="default" r:id="rId7"/>
      <w:footerReference w:type="default" r:id="rId8"/>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right"/>
    </w:pPr>
    <w:r>
      <w:rPr>
        <w:rFonts w:ascii="Arial" w:cs="Arial" w:eastAsia="Arial" w:hAnsi="Arial"/>
        <w:color w:val="999999"/>
        <w:sz w:val="18"/>
        <w:szCs w:val="18"/>
      </w:rPr>
      <w:t xml:space="preserve">Sayfa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  TicketSystem Analiz v1.2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2E75B6"/>
        <w:sz w:val="18"/>
        <w:szCs w:val="18"/>
      </w:rPr>
      <w:t xml:space="preserve">TicketSystem — Analiz Dokümanı</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2026-05-25T15:37:05.248Z</dcterms:created>
  <dcterms:modified xsi:type="dcterms:W3CDTF">2026-05-25T15:37:05.264Z</dcterms:modified>
</cp:coreProperties>
</file>

<file path=docProps/custom.xml><?xml version="1.0" encoding="utf-8"?>
<Properties xmlns="http://schemas.openxmlformats.org/officeDocument/2006/custom-properties" xmlns:vt="http://schemas.openxmlformats.org/officeDocument/2006/docPropsVTypes"/>
</file>