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A4" w:rsidRPr="004A5AC9" w:rsidRDefault="004A5AC9" w:rsidP="004A5AC9">
      <w:pPr>
        <w:pStyle w:val="Heading1"/>
      </w:pPr>
      <w:r w:rsidRPr="004A5AC9">
        <w:t>SYSTEMS DEVELOPMENT LIFE CYCLE</w:t>
      </w:r>
    </w:p>
    <w:p w:rsidR="004A5AC9" w:rsidRPr="004A5AC9" w:rsidRDefault="004A5AC9" w:rsidP="004A5AC9">
      <w:r w:rsidRPr="004A5AC9">
        <w:t>The process of developing new information systems is often called the system development life</w:t>
      </w:r>
      <w:r w:rsidRPr="004A5AC9">
        <w:t xml:space="preserve"> </w:t>
      </w:r>
      <w:r w:rsidRPr="004A5AC9">
        <w:t>cycle. It basically includes a systematic process of planning, designing, and creating an information</w:t>
      </w:r>
      <w:r w:rsidRPr="004A5AC9">
        <w:t xml:space="preserve"> </w:t>
      </w:r>
      <w:r w:rsidRPr="004A5AC9">
        <w:t>system for organizations. Even though the process of developing a system for individual or</w:t>
      </w:r>
      <w:r w:rsidRPr="004A5AC9">
        <w:t xml:space="preserve"> </w:t>
      </w:r>
      <w:r w:rsidRPr="004A5AC9">
        <w:t>personal use can be simple, the task can become very complex when the system has to support</w:t>
      </w:r>
      <w:r w:rsidRPr="004A5AC9">
        <w:t xml:space="preserve"> </w:t>
      </w:r>
      <w:r w:rsidRPr="004A5AC9">
        <w:t>thousands of business processes for several hundred users both inside and outside an organization.</w:t>
      </w:r>
    </w:p>
    <w:p w:rsidR="004A5AC9" w:rsidRPr="004A5AC9" w:rsidRDefault="004A5AC9" w:rsidP="004A5AC9">
      <w:r w:rsidRPr="004A5AC9">
        <w:t xml:space="preserve">For </w:t>
      </w:r>
      <w:r w:rsidRPr="004A5AC9">
        <w:t>complex systems development projects (e.g., ERP), it is often better to have a structured methodology to avoid mishaps and coordinate the design and development tasks properly among the members of a large systems development team. SDLC uses a systems approach for problem solving that basically states that complex problems need to be broken up into smaller manageable problems using a systems’ hierarchy, and then developing a solution for each problem within the hierarchy. It provides a structured top-down problem identification and bottom-up solution process for managing complex problems. The structured or phased approach is designed to catch problems at an early stage before they become a major risk to the system implementation process. The SDLC process requires both technical and nontechnical problem-solving skills; therefore, the development team must understand technology, as well as the organization’s business processes, culture, and people (or potential end users of this system). For example, a component of an HR system must capture organizational policy on health care benefits and retirement and the process of deducting the premiums from the payroll checks.</w:t>
      </w:r>
    </w:p>
    <w:p w:rsidR="004A5AC9" w:rsidRPr="004A5AC9" w:rsidRDefault="004A5AC9" w:rsidP="004A5AC9">
      <w:r w:rsidRPr="004A5AC9">
        <w:t>Every organization will have some variations that need to be accurately captured and processed by the new system. Capturing these processes and then implementing them in a new system can be difficult for a person with an IT background only; therefore, the development team must be composed of people with a wide variety of IT and business skills for the project to be successful.</w:t>
      </w:r>
    </w:p>
    <w:p w:rsidR="004A5AC9" w:rsidRDefault="004A5AC9" w:rsidP="004A5AC9">
      <w:pPr>
        <w:rPr>
          <w:b/>
        </w:rPr>
      </w:pPr>
      <w:r w:rsidRPr="004A5AC9">
        <w:rPr>
          <w:b/>
        </w:rPr>
        <w:t>Traditional SDLC</w:t>
      </w:r>
    </w:p>
    <w:p w:rsidR="004A5AC9" w:rsidRDefault="004A5AC9" w:rsidP="004A5A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the early days of systems development, very few of these projects were successful in the first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attempt. There were many reasons for the early failures, chief among them being lack of </w:t>
      </w:r>
      <w:proofErr w:type="spellStart"/>
      <w:r>
        <w:rPr>
          <w:rFonts w:ascii="Times-Roman" w:hAnsi="Times-Roman" w:cs="Times-Roman"/>
          <w:sz w:val="20"/>
          <w:szCs w:val="20"/>
        </w:rPr>
        <w:t>experience.This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led to the systems approach, which we described earlier, and a structured SDLC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methodology. The SDLC consists of tasks that are divided into phases or stages</w:t>
      </w:r>
      <w:r>
        <w:rPr>
          <w:rFonts w:ascii="Times-Roman" w:hAnsi="Times-Roman" w:cs="Times-Roman"/>
          <w:sz w:val="20"/>
          <w:szCs w:val="20"/>
        </w:rPr>
        <w:t>.</w:t>
      </w:r>
    </w:p>
    <w:p w:rsidR="004A5AC9" w:rsidRDefault="004A5AC9" w:rsidP="004A5AC9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212.25pt">
            <v:imagedata r:id="rId5" o:title="erpJPG"/>
          </v:shape>
        </w:pict>
      </w:r>
    </w:p>
    <w:p w:rsidR="004A5AC9" w:rsidRPr="004A5AC9" w:rsidRDefault="004A5AC9" w:rsidP="004A5AC9">
      <w:pPr>
        <w:rPr>
          <w:b/>
          <w:sz w:val="24"/>
        </w:rPr>
      </w:pPr>
      <w:r w:rsidRPr="004A5AC9">
        <w:rPr>
          <w:b/>
          <w:sz w:val="24"/>
        </w:rPr>
        <w:lastRenderedPageBreak/>
        <w:t>Rapid SDLC Approaches</w:t>
      </w:r>
    </w:p>
    <w:p w:rsidR="004A5AC9" w:rsidRDefault="004A5AC9" w:rsidP="004A5AC9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SDLC process has several problems, even though it is rigorous in making sure that the new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system is complete and successful in the organization. First, developing a new system is time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consuming and tedious. In many cases the new system is outdated by the time it is developed.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Second, the cost associated with the SDLC process is very high. The cost of recruiting the </w:t>
      </w:r>
      <w:r>
        <w:rPr>
          <w:rFonts w:ascii="Times-Roman" w:hAnsi="Times-Roman" w:cs="Times-Roman"/>
        </w:rPr>
        <w:t>d</w:t>
      </w:r>
      <w:r>
        <w:rPr>
          <w:rFonts w:ascii="Times-Roman" w:hAnsi="Times-Roman" w:cs="Times-Roman"/>
        </w:rPr>
        <w:t>evelopment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team and involving other members of the organization in the development process can be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very expensive. Finally, all information systems do not require such a rigorous SDLC process.</w:t>
      </w:r>
    </w:p>
    <w:p w:rsidR="004A5AC9" w:rsidRDefault="004A5AC9" w:rsidP="004A5AC9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For example, the SDLC would be overkill for a small-scale decision-making application; therefore,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over the years organizations have used rapid approaches to SDLC that are quicker and less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expensive shortcuts to this process. These are called Rapid SDLC approaches.</w:t>
      </w:r>
    </w:p>
    <w:p w:rsidR="004A5AC9" w:rsidRPr="004A5AC9" w:rsidRDefault="004A5AC9" w:rsidP="004A5AC9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One rapid development approach is </w:t>
      </w:r>
      <w:r>
        <w:rPr>
          <w:rFonts w:ascii="Times-Italic" w:hAnsi="Times-Italic" w:cs="Times-Italic"/>
          <w:i/>
          <w:iCs/>
        </w:rPr>
        <w:t xml:space="preserve">prototyping </w:t>
      </w:r>
      <w:r>
        <w:rPr>
          <w:rFonts w:ascii="Times-Roman" w:hAnsi="Times-Roman" w:cs="Times-Roman"/>
        </w:rPr>
        <w:t>(Figure 4-3). This approach does not go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through the analysis and design phases; instead, it implements a skeleton or a prototype of the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actual system with a focus on input (i.e., user interface) and output (i.e., screen displays and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reports generated with dummy data). The idea is to demonstrate the system functionality as </w:t>
      </w:r>
      <w:r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>oon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as possible to the users and to get their feedback on the prototype. Their feedback is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incorporated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into the new system and demonstrated back to the users. This approach has proven to be very</w:t>
      </w:r>
      <w:r>
        <w:rPr>
          <w:rFonts w:ascii="Times-Roman" w:hAnsi="Times-Roman" w:cs="Times-Roman"/>
        </w:rPr>
        <w:t xml:space="preserve"> </w:t>
      </w:r>
      <w:r w:rsidRPr="004A5AC9">
        <w:rPr>
          <w:rFonts w:ascii="Times-Roman" w:hAnsi="Times-Roman" w:cs="Times-Roman"/>
        </w:rPr>
        <w:t>effective with user-interactive systems because the prototype is eventually converted into a</w:t>
      </w:r>
      <w:r>
        <w:rPr>
          <w:rFonts w:ascii="Times-Roman" w:hAnsi="Times-Roman" w:cs="Times-Roman"/>
        </w:rPr>
        <w:t xml:space="preserve"> </w:t>
      </w:r>
      <w:r w:rsidRPr="004A5AC9">
        <w:rPr>
          <w:rFonts w:ascii="Times-Roman" w:hAnsi="Times-Roman" w:cs="Times-Roman"/>
        </w:rPr>
        <w:t>full-scale system. In ERP implementations, many companies install a sandbox system to expose</w:t>
      </w:r>
      <w:r>
        <w:rPr>
          <w:rFonts w:ascii="Times-Roman" w:hAnsi="Times-Roman" w:cs="Times-Roman"/>
        </w:rPr>
        <w:t xml:space="preserve"> </w:t>
      </w:r>
      <w:r w:rsidRPr="004A5AC9">
        <w:rPr>
          <w:rFonts w:ascii="Times-Roman" w:hAnsi="Times-Roman" w:cs="Times-Roman"/>
        </w:rPr>
        <w:t>users to the system functionality. ERP sandboxes replicate at least the minimal functionality</w:t>
      </w:r>
      <w:r>
        <w:rPr>
          <w:rFonts w:ascii="Times-Roman" w:hAnsi="Times-Roman" w:cs="Times-Roman"/>
        </w:rPr>
        <w:t xml:space="preserve"> </w:t>
      </w:r>
      <w:r w:rsidRPr="004A5AC9">
        <w:rPr>
          <w:rFonts w:ascii="Times-Roman" w:hAnsi="Times-Roman" w:cs="Times-Roman"/>
        </w:rPr>
        <w:t>needed to get user feedback before implementing a full-scale system. The goal of sandboxing is</w:t>
      </w:r>
      <w:r>
        <w:rPr>
          <w:rFonts w:ascii="Times-Roman" w:hAnsi="Times-Roman" w:cs="Times-Roman"/>
        </w:rPr>
        <w:t xml:space="preserve"> </w:t>
      </w:r>
      <w:r w:rsidRPr="004A5AC9">
        <w:rPr>
          <w:rFonts w:ascii="Times-Roman" w:hAnsi="Times-Roman" w:cs="Times-Roman"/>
        </w:rPr>
        <w:t>similar to that of prototyping.</w:t>
      </w:r>
    </w:p>
    <w:p w:rsidR="004A5AC9" w:rsidRDefault="004A5AC9" w:rsidP="004A5AC9">
      <w:pPr>
        <w:rPr>
          <w:rFonts w:ascii="Times-Roman" w:hAnsi="Times-Roman" w:cs="Times-Roman"/>
        </w:rPr>
      </w:pPr>
      <w:r w:rsidRPr="004A5AC9">
        <w:rPr>
          <w:rFonts w:ascii="Times-Roman" w:hAnsi="Times-Roman" w:cs="Times-Roman"/>
        </w:rPr>
        <w:t xml:space="preserve">Another rapid development approach is </w:t>
      </w:r>
      <w:r w:rsidRPr="004A5AC9">
        <w:rPr>
          <w:rFonts w:ascii="Times-Roman" w:hAnsi="Times-Roman" w:cs="Times-Roman"/>
          <w:i/>
          <w:iCs/>
        </w:rPr>
        <w:t xml:space="preserve">end-user development </w:t>
      </w:r>
      <w:r w:rsidRPr="004A5AC9">
        <w:rPr>
          <w:rFonts w:ascii="Times-Roman" w:hAnsi="Times-Roman" w:cs="Times-Roman"/>
        </w:rPr>
        <w:t>(EUD), which lets the end</w:t>
      </w:r>
      <w:r>
        <w:rPr>
          <w:rFonts w:ascii="Times-Roman" w:hAnsi="Times-Roman" w:cs="Times-Roman"/>
        </w:rPr>
        <w:t xml:space="preserve"> </w:t>
      </w:r>
      <w:r w:rsidRPr="004A5AC9">
        <w:rPr>
          <w:rFonts w:ascii="Times-Roman" w:hAnsi="Times-Roman" w:cs="Times-Roman"/>
        </w:rPr>
        <w:t>users create their own applications. This process became popular in the 1980s with the advent of</w:t>
      </w:r>
      <w:r>
        <w:rPr>
          <w:rFonts w:ascii="Times-Roman" w:hAnsi="Times-Roman" w:cs="Times-Roman"/>
        </w:rPr>
        <w:t xml:space="preserve"> </w:t>
      </w:r>
      <w:r w:rsidRPr="004A5AC9">
        <w:rPr>
          <w:rFonts w:ascii="Times-Roman" w:hAnsi="Times-Roman" w:cs="Times-Roman"/>
        </w:rPr>
        <w:t>personal computers (PCs). In this process the users are trained by the IT staff or professional</w:t>
      </w:r>
      <w:r>
        <w:rPr>
          <w:rFonts w:ascii="Times-Roman" w:hAnsi="Times-Roman" w:cs="Times-Roman"/>
        </w:rPr>
        <w:t xml:space="preserve"> </w:t>
      </w:r>
      <w:r w:rsidRPr="004A5AC9">
        <w:rPr>
          <w:rFonts w:ascii="Times-Roman" w:hAnsi="Times-Roman" w:cs="Times-Roman"/>
        </w:rPr>
        <w:t>trainers to develop customized applications (e.g., a small decision-making application with an</w:t>
      </w:r>
      <w:r>
        <w:rPr>
          <w:rFonts w:ascii="Times-Roman" w:hAnsi="Times-Roman" w:cs="Times-Roman"/>
        </w:rPr>
        <w:t xml:space="preserve"> </w:t>
      </w:r>
      <w:r w:rsidRPr="004A5AC9">
        <w:rPr>
          <w:rFonts w:ascii="Times-Roman" w:hAnsi="Times-Roman" w:cs="Times-Roman"/>
        </w:rPr>
        <w:t>Excel spreadsheet or a departmental employee tracking system with an Access database). Several</w:t>
      </w:r>
      <w:r>
        <w:rPr>
          <w:rFonts w:ascii="Times-Roman" w:hAnsi="Times-Roman" w:cs="Times-Roman"/>
        </w:rPr>
        <w:t xml:space="preserve"> </w:t>
      </w:r>
      <w:r w:rsidRPr="004A5AC9">
        <w:rPr>
          <w:rFonts w:ascii="Times-Roman" w:hAnsi="Times-Roman" w:cs="Times-Roman"/>
        </w:rPr>
        <w:t>other customized approaches have similarly been developed over the years to circumvent the</w:t>
      </w:r>
      <w:r>
        <w:rPr>
          <w:rFonts w:ascii="Times-Roman" w:hAnsi="Times-Roman" w:cs="Times-Roman"/>
        </w:rPr>
        <w:t xml:space="preserve"> </w:t>
      </w:r>
      <w:r w:rsidRPr="004A5AC9">
        <w:rPr>
          <w:rFonts w:ascii="Times-Roman" w:hAnsi="Times-Roman" w:cs="Times-Roman"/>
        </w:rPr>
        <w:t>exhaustive SDLC. EUD is applicable in ERP for designing custom reports from the ERP system.</w:t>
      </w:r>
    </w:p>
    <w:p w:rsidR="004A5AC9" w:rsidRPr="004A5AC9" w:rsidRDefault="004A5AC9" w:rsidP="004A5AC9">
      <w:pPr>
        <w:rPr>
          <w:rFonts w:ascii="Times-Roman" w:hAnsi="Times-Roman" w:cs="Times-Roman"/>
          <w:b/>
        </w:rPr>
      </w:pPr>
      <w:r>
        <w:rPr>
          <w:rFonts w:ascii="Frutiger-Black" w:hAnsi="Frutiger-Black" w:cs="Frutiger-Black"/>
        </w:rPr>
        <w:t>ERP IMPLEMENTATION LIFE CYCLE</w:t>
      </w:r>
    </w:p>
    <w:p w:rsidR="004A5AC9" w:rsidRDefault="004A5AC9" w:rsidP="004A5A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ERP applications are prepackaged software developed by commercial software vendors and custom</w:t>
      </w:r>
    </w:p>
    <w:p w:rsidR="004A5AC9" w:rsidRDefault="004A5AC9" w:rsidP="004A5A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installed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for organizations to automate and integrate the various business processes. Although an</w:t>
      </w:r>
    </w:p>
    <w:p w:rsidR="004A5AC9" w:rsidRDefault="004A5AC9" w:rsidP="004A5A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ERP is packaged </w:t>
      </w:r>
      <w:proofErr w:type="gramStart"/>
      <w:r>
        <w:rPr>
          <w:rFonts w:ascii="Times-Roman" w:hAnsi="Times-Roman" w:cs="Times-Roman"/>
          <w:sz w:val="20"/>
          <w:szCs w:val="20"/>
        </w:rPr>
        <w:t>software,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it is very different from PC-based software packages (e.g., Microsoft</w:t>
      </w:r>
    </w:p>
    <w:p w:rsidR="004A5AC9" w:rsidRDefault="004A5AC9" w:rsidP="004A5A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Office or other software) that you may have purchased for personal use as shown in Table 4-1.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These</w:t>
      </w:r>
    </w:p>
    <w:p w:rsidR="004A5AC9" w:rsidRDefault="004A5AC9" w:rsidP="004A5A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are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complex software packages costing millions of dollars to develop and maintain that automate</w:t>
      </w:r>
    </w:p>
    <w:p w:rsidR="004A5AC9" w:rsidRDefault="004A5AC9" w:rsidP="004A5A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hundreds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of business processes in an organization. Furthermore, these applications are mission critical</w:t>
      </w:r>
    </w:p>
    <w:p w:rsidR="004A5AC9" w:rsidRDefault="004A5AC9" w:rsidP="004A5AC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(i.e., if they fail or break down, the organization will stop functioning).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are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fixed and new features are sought for next implementation life cycle.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Frutiger-Black" w:hAnsi="Frutiger-Black" w:cs="Frutiger-Black"/>
          <w:sz w:val="20"/>
          <w:szCs w:val="20"/>
        </w:rPr>
      </w:pPr>
      <w:r>
        <w:rPr>
          <w:rFonts w:ascii="Frutiger-Black" w:hAnsi="Frutiger-Black" w:cs="Frutiger-Black"/>
          <w:sz w:val="20"/>
          <w:szCs w:val="20"/>
        </w:rPr>
        <w:t>ERP Implementation Plan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 ERP implementation plan is used to create a roadmap or blueprint to meet cost, scope, and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lastRenderedPageBreak/>
        <w:t>time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constraints of an implementation. There are many different ERP implementation methodologies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promoted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by different vendors and consultants. The appropriateness of the plan depends,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in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part, on the project, the company, and the reasons for the implementation.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Following are three major implementation plan choices: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1.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Comprehensive. </w:t>
      </w:r>
      <w:r>
        <w:rPr>
          <w:rFonts w:ascii="Times-Roman" w:hAnsi="Times-Roman" w:cs="Times-Roman"/>
          <w:sz w:val="20"/>
          <w:szCs w:val="20"/>
        </w:rPr>
        <w:t>A comprehensive ERP integration plan is the most expensive, lengthy,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and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costly approach. It involves implementation of the full functionality of the ERP software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in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addition to industry-specific modules. Implementing the full functionality requires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high level of business process reengineering (BPR) with major changes in the business</w:t>
      </w:r>
    </w:p>
    <w:p w:rsidR="001E461E" w:rsidRDefault="001E461E" w:rsidP="001E461E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processes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and customization of legacy systems.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2.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Middle of the Road. </w:t>
      </w:r>
      <w:r>
        <w:rPr>
          <w:rFonts w:ascii="Times-Roman" w:hAnsi="Times-Roman" w:cs="Times-Roman"/>
          <w:sz w:val="20"/>
          <w:szCs w:val="20"/>
        </w:rPr>
        <w:t>A middle-of-the-road ERP implementation plan involves some changes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in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the core ERP modules and a significant amount of BPR. The middle-of-the-road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approach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is not as expensive as the comprehensive approach or as straightforward as the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vanilla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approach.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3.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Vanilla. </w:t>
      </w:r>
      <w:r>
        <w:rPr>
          <w:rFonts w:ascii="Times-Roman" w:hAnsi="Times-Roman" w:cs="Times-Roman"/>
          <w:sz w:val="20"/>
          <w:szCs w:val="20"/>
        </w:rPr>
        <w:t>A vanilla ERP implementation plan utilizes core ERP functionality and exploits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best practice business processes built into the software. A company following a vanilla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implementation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will have to simply align their business processes to the ERP system,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rather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than modify the software. By eliminating or minimizing the required BPR, the</w:t>
      </w:r>
    </w:p>
    <w:p w:rsidR="001E461E" w:rsidRDefault="001E461E" w:rsidP="001E461E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project’s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costs and time required for the implementation are minimized.</w:t>
      </w:r>
    </w:p>
    <w:p w:rsidR="001E461E" w:rsidRDefault="001E461E" w:rsidP="001E461E">
      <w:pPr>
        <w:rPr>
          <w:rFonts w:ascii="Frutiger-Black" w:hAnsi="Frutiger-Black" w:cs="Frutiger-Black"/>
          <w:sz w:val="20"/>
          <w:szCs w:val="20"/>
        </w:rPr>
      </w:pPr>
      <w:r>
        <w:rPr>
          <w:rFonts w:ascii="Frutiger-Black" w:hAnsi="Frutiger-Black" w:cs="Frutiger-Black"/>
          <w:sz w:val="20"/>
          <w:szCs w:val="20"/>
        </w:rPr>
        <w:t>ERP Implementation Methodology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ERP methodology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builds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on the theory that an enterprise can maximize its returns by maximizing the utilization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of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its fixed supply of resources. Information technology, with its increasing computer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power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and the ability to correlate pieces of information, has proven to be the best tool for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business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problem solving. Like SDLC, an ERP development life cycle provides a systematic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approach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to implementing ERP software in the changing but limited-resource organizational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environment</w:t>
      </w:r>
      <w:proofErr w:type="gramEnd"/>
      <w:r>
        <w:rPr>
          <w:rFonts w:ascii="Times-Roman" w:hAnsi="Times-Roman" w:cs="Times-Roman"/>
          <w:sz w:val="20"/>
          <w:szCs w:val="20"/>
        </w:rPr>
        <w:t>.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There are many different vendor-driven methodologies or approaches that use traditional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ERP development life cycle or rapid ERP life cycles (e.g., Total Solution, </w:t>
      </w:r>
      <w:proofErr w:type="spellStart"/>
      <w:r>
        <w:rPr>
          <w:rFonts w:ascii="Times-Roman" w:hAnsi="Times-Roman" w:cs="Times-Roman"/>
          <w:sz w:val="20"/>
          <w:szCs w:val="20"/>
        </w:rPr>
        <w:t>FastTrack</w:t>
      </w:r>
      <w:proofErr w:type="spellEnd"/>
      <w:r>
        <w:rPr>
          <w:rFonts w:ascii="Times-Roman" w:hAnsi="Times-Roman" w:cs="Times-Roman"/>
          <w:sz w:val="20"/>
          <w:szCs w:val="20"/>
        </w:rPr>
        <w:t>,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Rapid-Re, Accelerated SAP (ASAP), and business integration methodology (BIM)).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Implementation methodologies are similar in their overall approach with the differences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coming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primarily in the staging of the process steps and formality of structure. The traditional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ERP life cycle accomplishes one stage at a time and requires formal milestone approvals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prior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to moving to the next stage. In a rapid ERP life cycle, once a company commits to the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implementation</w:t>
      </w:r>
      <w:proofErr w:type="gramEnd"/>
      <w:r>
        <w:rPr>
          <w:rFonts w:ascii="Times-Roman" w:hAnsi="Times-Roman" w:cs="Times-Roman"/>
          <w:sz w:val="20"/>
          <w:szCs w:val="20"/>
        </w:rPr>
        <w:t>, employees are empowered to make the decisions to keep the project moving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forward</w:t>
      </w:r>
      <w:proofErr w:type="gramEnd"/>
      <w:r>
        <w:rPr>
          <w:rFonts w:ascii="Times-Roman" w:hAnsi="Times-Roman" w:cs="Times-Roman"/>
          <w:sz w:val="20"/>
          <w:szCs w:val="20"/>
        </w:rPr>
        <w:t>. They also allow flexibility and quicker feedback loops to accommodate rapid</w:t>
      </w:r>
    </w:p>
    <w:p w:rsidR="001E461E" w:rsidRDefault="001E461E" w:rsidP="001E461E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corrections</w:t>
      </w:r>
      <w:proofErr w:type="gramEnd"/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Frutiger-Black" w:hAnsi="Frutiger-Black" w:cs="Frutiger-Black"/>
          <w:sz w:val="20"/>
          <w:szCs w:val="20"/>
        </w:rPr>
      </w:pPr>
      <w:r>
        <w:rPr>
          <w:rFonts w:ascii="Frutiger-Black" w:hAnsi="Frutiger-Black" w:cs="Frutiger-Black"/>
          <w:sz w:val="20"/>
          <w:szCs w:val="20"/>
        </w:rPr>
        <w:t>Traditional ERP Life Cycle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Like the traditional SDLC, which we discussed earlier, the traditional ERP life cycle approach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has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 deliverable at the end of each stage (e.g., a report with supporting documents) that is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reviewed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by management and upon which a decision is made either to continue with the project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or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not. End-user or people involvement is critical in both SDLC and ERPLC; however, there are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other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variations to the traditional SDLC process. The emphasis in ERP implementation is on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customizing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the software as well as on changing the organization’s business processes, rather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than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determining the user requirements for developing new applications (as in the traditional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SDLC).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This may seem like a small deviation, but it requires a major change in the thinking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process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as well as team composition and skill level of people involved in the development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process</w:t>
      </w:r>
      <w:proofErr w:type="gramEnd"/>
      <w:r>
        <w:rPr>
          <w:rFonts w:ascii="Times-Roman" w:hAnsi="Times-Roman" w:cs="Times-Roman"/>
          <w:sz w:val="20"/>
          <w:szCs w:val="20"/>
        </w:rPr>
        <w:t>. Furthermore, the ERP life cycle, as shown in Figure 4-5, iterates at a much faster pace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than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in the traditional SDLC.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traditional ERP life cycle includes the following major stages: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Bold" w:hAnsi="Times-Bold" w:cs="Times-Bold"/>
          <w:b/>
          <w:bCs/>
          <w:sz w:val="20"/>
          <w:szCs w:val="20"/>
        </w:rPr>
        <w:t>Stage 1.</w:t>
      </w:r>
      <w:proofErr w:type="gramEnd"/>
      <w:r>
        <w:rPr>
          <w:rFonts w:ascii="Times-Bold" w:hAnsi="Times-Bold" w:cs="Times-Bold"/>
          <w:b/>
          <w:bCs/>
          <w:sz w:val="20"/>
          <w:szCs w:val="20"/>
        </w:rPr>
        <w:t xml:space="preserve"> </w:t>
      </w:r>
      <w:proofErr w:type="gramStart"/>
      <w:r>
        <w:rPr>
          <w:rFonts w:ascii="Times-Italic" w:hAnsi="Times-Italic" w:cs="Times-Italic"/>
          <w:i/>
          <w:iCs/>
          <w:sz w:val="20"/>
          <w:szCs w:val="20"/>
        </w:rPr>
        <w:t>Scope and commitment stage.</w:t>
      </w:r>
      <w:proofErr w:type="gram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This is similar to the investigation stage in SDLC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discussed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earlier. In addition to conducting the feasibility study, however, one of the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first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steps is to develop a scope of ERP implementation within the resource and time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lastRenderedPageBreak/>
        <w:t>requirement</w:t>
      </w:r>
      <w:proofErr w:type="gramEnd"/>
      <w:r>
        <w:rPr>
          <w:rFonts w:ascii="Times-Roman" w:hAnsi="Times-Roman" w:cs="Times-Roman"/>
          <w:sz w:val="20"/>
          <w:szCs w:val="20"/>
        </w:rPr>
        <w:t>. A number of task parameters or characteristics of the ERP implementation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need to be defined at the planning stage.</w:t>
      </w:r>
      <w:r w:rsidRPr="001E461E">
        <w:rPr>
          <w:rFonts w:ascii="Times-Bold" w:hAnsi="Times-Bold" w:cs="Times-Bold"/>
          <w:b/>
          <w:bCs/>
          <w:sz w:val="20"/>
          <w:szCs w:val="20"/>
        </w:rPr>
        <w:t xml:space="preserve"> 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Bold" w:hAnsi="Times-Bold" w:cs="Times-Bold"/>
          <w:b/>
          <w:bCs/>
          <w:sz w:val="20"/>
          <w:szCs w:val="20"/>
        </w:rPr>
        <w:t>Stage 2.</w:t>
      </w:r>
      <w:proofErr w:type="gramEnd"/>
      <w:r>
        <w:rPr>
          <w:rFonts w:ascii="Times-Bold" w:hAnsi="Times-Bold" w:cs="Times-Bold"/>
          <w:b/>
          <w:bCs/>
          <w:sz w:val="20"/>
          <w:szCs w:val="20"/>
        </w:rPr>
        <w:t xml:space="preserve"> </w:t>
      </w:r>
      <w:proofErr w:type="gramStart"/>
      <w:r>
        <w:rPr>
          <w:rFonts w:ascii="Times-Italic" w:hAnsi="Times-Italic" w:cs="Times-Italic"/>
          <w:i/>
          <w:iCs/>
          <w:sz w:val="20"/>
          <w:szCs w:val="20"/>
        </w:rPr>
        <w:t>Analysis and design stage.</w:t>
      </w:r>
      <w:proofErr w:type="gram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In addition to analysis of user requirements, the ERP team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has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first to make a decision on the software and decide on consultants and SMEs.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Another key activity is to map the differences between the current business process and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embedded process in the ERP software or gap analysis and to develop a long-term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plan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on whether to change the business processes of the organization or to customize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ERP software to support existing processes. Using the gap analysis, the team must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develop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 design that among other things includes a change management plan, a list of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embedded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processes, user interface screens, and reports in the ERP software that will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need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customization, design of these changes, and a process of involving subject matter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experts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in the design. Other activities include creating plans for data conversion, system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conversion</w:t>
      </w:r>
      <w:proofErr w:type="gramEnd"/>
      <w:r>
        <w:rPr>
          <w:rFonts w:ascii="Times-Roman" w:hAnsi="Times-Roman" w:cs="Times-Roman"/>
          <w:sz w:val="20"/>
          <w:szCs w:val="20"/>
        </w:rPr>
        <w:t>, and training. For a system to be successful, the team must develop a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detailed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change management strategy and plan for the release of the new system. By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end of this stage, the team usually has a sandbox or prototype of the ERP software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installed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that is accessible to the entire implementation team, consultants, and SMEs.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Bold" w:hAnsi="Times-Bold" w:cs="Times-Bold"/>
          <w:b/>
          <w:bCs/>
          <w:sz w:val="20"/>
          <w:szCs w:val="20"/>
        </w:rPr>
        <w:t>Stage 3.</w:t>
      </w:r>
      <w:proofErr w:type="gramEnd"/>
      <w:r>
        <w:rPr>
          <w:rFonts w:ascii="Times-Bold" w:hAnsi="Times-Bold" w:cs="Times-Bold"/>
          <w:b/>
          <w:bCs/>
          <w:sz w:val="20"/>
          <w:szCs w:val="20"/>
        </w:rPr>
        <w:t xml:space="preserve"> </w:t>
      </w:r>
      <w:proofErr w:type="gramStart"/>
      <w:r>
        <w:rPr>
          <w:rFonts w:ascii="Times-Italic" w:hAnsi="Times-Italic" w:cs="Times-Italic"/>
          <w:i/>
          <w:iCs/>
          <w:sz w:val="20"/>
          <w:szCs w:val="20"/>
        </w:rPr>
        <w:t>Acquisition and development stage.</w:t>
      </w:r>
      <w:proofErr w:type="gram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This stage is similar to the acquisition and testing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stage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of traditional SDLC. The organization has to purchase the license for the production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version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of the software and build the production version of the system, which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is eventually to be made available to the end users. The entire production platform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must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be configured and built with the necessary hardware, network, security, software,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database</w:t>
      </w:r>
      <w:proofErr w:type="gramEnd"/>
      <w:r>
        <w:rPr>
          <w:rFonts w:ascii="Times-Roman" w:hAnsi="Times-Roman" w:cs="Times-Roman"/>
          <w:sz w:val="20"/>
          <w:szCs w:val="20"/>
        </w:rPr>
        <w:t>, and real production data.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Bold" w:hAnsi="Times-Bold" w:cs="Times-Bold"/>
          <w:b/>
          <w:bCs/>
          <w:sz w:val="20"/>
          <w:szCs w:val="20"/>
        </w:rPr>
        <w:t>Stage 4.</w:t>
      </w:r>
      <w:proofErr w:type="gramEnd"/>
      <w:r>
        <w:rPr>
          <w:rFonts w:ascii="Times-Bold" w:hAnsi="Times-Bold" w:cs="Times-Bold"/>
          <w:b/>
          <w:bCs/>
          <w:sz w:val="20"/>
          <w:szCs w:val="20"/>
        </w:rPr>
        <w:t xml:space="preserve"> </w:t>
      </w:r>
      <w:proofErr w:type="gramStart"/>
      <w:r>
        <w:rPr>
          <w:rFonts w:ascii="Times-Italic" w:hAnsi="Times-Italic" w:cs="Times-Italic"/>
          <w:i/>
          <w:iCs/>
          <w:sz w:val="20"/>
          <w:szCs w:val="20"/>
        </w:rPr>
        <w:t>Implementation stage.</w:t>
      </w:r>
      <w:proofErr w:type="gram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The focus for this stage is on installing and releasing the system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to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the end users (i.e., “Go-Live”) and on monitoring the system release to the end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users</w:t>
      </w:r>
      <w:proofErr w:type="gramEnd"/>
      <w:r>
        <w:rPr>
          <w:rFonts w:ascii="Times-Roman" w:hAnsi="Times-Roman" w:cs="Times-Roman"/>
          <w:sz w:val="20"/>
          <w:szCs w:val="20"/>
        </w:rPr>
        <w:t>. This production platform is a mirror of the development version of the system.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Errors found in the production version have to go through the help desk or support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staff</w:t>
      </w:r>
      <w:proofErr w:type="gramEnd"/>
      <w:r>
        <w:rPr>
          <w:rFonts w:ascii="Times-Roman" w:hAnsi="Times-Roman" w:cs="Times-Roman"/>
          <w:sz w:val="20"/>
          <w:szCs w:val="20"/>
        </w:rPr>
        <w:t>. Any changes made to the development version are then retested and migrated to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production system as regularly scheduled updates. System conversion is a major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activity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for the new system and needs to be managed carefully. There are four basic</w:t>
      </w:r>
    </w:p>
    <w:p w:rsidR="001E461E" w:rsidRDefault="001E461E" w:rsidP="001E461E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conversion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approaches</w:t>
      </w:r>
    </w:p>
    <w:p w:rsidR="001E461E" w:rsidRDefault="001E461E" w:rsidP="001E461E">
      <w:pPr>
        <w:rPr>
          <w:rFonts w:ascii="Times-Roman" w:hAnsi="Times-Roman" w:cs="Times-Roman"/>
          <w:sz w:val="20"/>
          <w:szCs w:val="20"/>
        </w:rPr>
      </w:pP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Bold" w:hAnsi="Times-Bold" w:cs="Times-Bold"/>
          <w:b/>
          <w:bCs/>
          <w:sz w:val="20"/>
          <w:szCs w:val="20"/>
        </w:rPr>
        <w:t>Stage 5.</w:t>
      </w:r>
      <w:proofErr w:type="gramEnd"/>
      <w:r>
        <w:rPr>
          <w:rFonts w:ascii="Times-Bold" w:hAnsi="Times-Bold" w:cs="Times-Bold"/>
          <w:b/>
          <w:bCs/>
          <w:sz w:val="20"/>
          <w:szCs w:val="20"/>
        </w:rPr>
        <w:t xml:space="preserve"> </w:t>
      </w:r>
      <w:proofErr w:type="gramStart"/>
      <w:r>
        <w:rPr>
          <w:rFonts w:ascii="Times-Italic" w:hAnsi="Times-Italic" w:cs="Times-Italic"/>
          <w:i/>
          <w:iCs/>
          <w:sz w:val="20"/>
          <w:szCs w:val="20"/>
        </w:rPr>
        <w:t>Operation stage.</w:t>
      </w:r>
      <w:proofErr w:type="gram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This is often managed by the operation team with assistance from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implementation team. Knowledge transfer is the major activity as support for the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new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system is migrated to the help desk and support staff. Some implementation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team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members are very often hired as support staff. The other major activities are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ongoing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training of new users to the system as ERP modules are released, as well as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to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take a fresh look at the change management strategy. The team has to monitor user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feedback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from training and actual system usage carefully and make the necessary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adjustments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to the change management approach. Another key activity is management</w:t>
      </w:r>
    </w:p>
    <w:p w:rsidR="001E461E" w:rsidRDefault="001E461E" w:rsidP="001E46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of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new releases of the software, installation of patches and upgrades to the</w:t>
      </w:r>
    </w:p>
    <w:p w:rsidR="001E461E" w:rsidRDefault="001E461E" w:rsidP="001E461E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system</w:t>
      </w:r>
      <w:proofErr w:type="gramEnd"/>
      <w:r>
        <w:rPr>
          <w:rFonts w:ascii="Times-Roman" w:hAnsi="Times-Roman" w:cs="Times-Roman"/>
          <w:sz w:val="20"/>
          <w:szCs w:val="20"/>
        </w:rPr>
        <w:t>, and managing the software contract with the ERP vendor.</w:t>
      </w:r>
      <w:bookmarkStart w:id="0" w:name="_GoBack"/>
      <w:bookmarkEnd w:id="0"/>
    </w:p>
    <w:p w:rsidR="001E461E" w:rsidRPr="004A5AC9" w:rsidRDefault="001E461E" w:rsidP="001E461E">
      <w:pPr>
        <w:rPr>
          <w:b/>
        </w:rPr>
      </w:pPr>
      <w:r>
        <w:rPr>
          <w:rFonts w:ascii="Times-Roman" w:hAnsi="Times-Roman" w:cs="Times-Roman"/>
          <w:sz w:val="20"/>
          <w:szCs w:val="20"/>
        </w:rPr>
        <w:lastRenderedPageBreak/>
        <w:t>,</w:t>
      </w:r>
      <w:r w:rsidRPr="001E461E">
        <w:rPr>
          <w:rFonts w:ascii="Times-Bold" w:hAnsi="Times-Bold" w:cs="Times-Bold"/>
          <w:b/>
          <w:bCs/>
          <w:noProof/>
          <w:sz w:val="20"/>
          <w:szCs w:val="20"/>
        </w:rPr>
        <w:t xml:space="preserve"> </w:t>
      </w:r>
      <w:r>
        <w:rPr>
          <w:rFonts w:ascii="Times-Bold" w:hAnsi="Times-Bold" w:cs="Times-Bold"/>
          <w:b/>
          <w:bCs/>
          <w:noProof/>
          <w:sz w:val="20"/>
          <w:szCs w:val="20"/>
        </w:rPr>
        <w:drawing>
          <wp:inline distT="0" distB="0" distL="0" distR="0" wp14:anchorId="24C561D7" wp14:editId="43472B21">
            <wp:extent cx="3486150" cy="4362450"/>
            <wp:effectExtent l="0" t="0" r="0" b="0"/>
            <wp:docPr id="1" name="Picture 1" descr="C:\Users\user\AppData\Local\Microsoft\Windows\INetCache\Content.Word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61E" w:rsidRPr="004A5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AC9"/>
    <w:rsid w:val="001E461E"/>
    <w:rsid w:val="004A5AC9"/>
    <w:rsid w:val="00747826"/>
    <w:rsid w:val="007C38B9"/>
    <w:rsid w:val="008A6F5B"/>
    <w:rsid w:val="008E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AC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AC9"/>
    <w:pPr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AC9"/>
    <w:rPr>
      <w:rFonts w:ascii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6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AC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AC9"/>
    <w:pPr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AC9"/>
    <w:rPr>
      <w:rFonts w:ascii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6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2022-07-27T18:48:00Z</dcterms:created>
  <dcterms:modified xsi:type="dcterms:W3CDTF">2022-07-27T19:06:00Z</dcterms:modified>
</cp:coreProperties>
</file>