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05CF6" w14:textId="6B3FB3BE" w:rsidR="00AD1EDE" w:rsidRPr="00CD045A" w:rsidRDefault="00CD045A" w:rsidP="00CD045A">
      <w:pPr>
        <w:jc w:val="center"/>
        <w:rPr>
          <w:rFonts w:ascii="Times New Roman"/>
          <w:b/>
          <w:bCs/>
          <w:noProof/>
          <w:sz w:val="36"/>
          <w:szCs w:val="44"/>
        </w:rPr>
      </w:pPr>
      <w:r w:rsidRPr="00CD045A">
        <w:rPr>
          <w:rFonts w:ascii="Times New Roman"/>
          <w:b/>
          <w:bCs/>
          <w:noProof/>
          <w:sz w:val="36"/>
          <w:szCs w:val="44"/>
        </w:rPr>
        <w:t>UNIVERSIDADE DE COIMBRA</w:t>
      </w:r>
    </w:p>
    <w:p w14:paraId="698F0B17" w14:textId="40D94034" w:rsidR="00CD045A" w:rsidRPr="00CD045A" w:rsidRDefault="00CD045A" w:rsidP="00CD045A">
      <w:pPr>
        <w:jc w:val="center"/>
        <w:rPr>
          <w:b/>
          <w:bCs/>
          <w:sz w:val="36"/>
          <w:szCs w:val="36"/>
        </w:rPr>
      </w:pPr>
      <w:r w:rsidRPr="00CD045A">
        <w:rPr>
          <w:rFonts w:ascii="Times New Roman"/>
          <w:b/>
          <w:bCs/>
          <w:noProof/>
          <w:sz w:val="28"/>
          <w:szCs w:val="36"/>
        </w:rPr>
        <w:t>Faculdade de Ci</w:t>
      </w:r>
      <w:r w:rsidRPr="00CD045A">
        <w:rPr>
          <w:rFonts w:ascii="Times New Roman"/>
          <w:b/>
          <w:bCs/>
          <w:noProof/>
          <w:sz w:val="28"/>
          <w:szCs w:val="36"/>
        </w:rPr>
        <w:t>ê</w:t>
      </w:r>
      <w:r w:rsidRPr="00CD045A">
        <w:rPr>
          <w:rFonts w:ascii="Times New Roman"/>
          <w:b/>
          <w:bCs/>
          <w:noProof/>
          <w:sz w:val="28"/>
          <w:szCs w:val="36"/>
        </w:rPr>
        <w:t>ncias e Tecnologia da Universidade de Coimbra</w:t>
      </w:r>
    </w:p>
    <w:p w14:paraId="02D5D6FB" w14:textId="246A946E" w:rsidR="00CD045A" w:rsidRDefault="00CD045A" w:rsidP="00CD045A">
      <w:r>
        <w:rPr>
          <w:rFonts w:ascii="Garamond" w:hAnsi="Garamond" w:cs="Times New Roman"/>
          <w:b/>
          <w:bCs/>
          <w:noProof/>
          <w:sz w:val="144"/>
          <w:szCs w:val="144"/>
        </w:rPr>
        <w:drawing>
          <wp:anchor distT="0" distB="0" distL="114300" distR="114300" simplePos="0" relativeHeight="251658240" behindDoc="1" locked="0" layoutInCell="1" allowOverlap="1" wp14:anchorId="29F21E85" wp14:editId="6413EBCB">
            <wp:simplePos x="0" y="0"/>
            <wp:positionH relativeFrom="column">
              <wp:posOffset>-229870</wp:posOffset>
            </wp:positionH>
            <wp:positionV relativeFrom="paragraph">
              <wp:posOffset>332509</wp:posOffset>
            </wp:positionV>
            <wp:extent cx="5400040" cy="3211195"/>
            <wp:effectExtent l="0" t="0" r="0" b="8255"/>
            <wp:wrapTight wrapText="bothSides">
              <wp:wrapPolygon edited="0">
                <wp:start x="0" y="0"/>
                <wp:lineTo x="0" y="21527"/>
                <wp:lineTo x="5029" y="21527"/>
                <wp:lineTo x="20193" y="21527"/>
                <wp:lineTo x="21488" y="21399"/>
                <wp:lineTo x="21488" y="14352"/>
                <wp:lineTo x="21260" y="12301"/>
                <wp:lineTo x="21488" y="12173"/>
                <wp:lineTo x="21488" y="6920"/>
                <wp:lineTo x="21183" y="6151"/>
                <wp:lineTo x="21488" y="6151"/>
                <wp:lineTo x="21488" y="2435"/>
                <wp:lineTo x="18516" y="2050"/>
                <wp:lineTo x="21488" y="1410"/>
                <wp:lineTo x="21488" y="0"/>
                <wp:lineTo x="0" y="0"/>
              </wp:wrapPolygon>
            </wp:wrapTight>
            <wp:docPr id="1265360001" name="Picture 1" descr="A blue logo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60001" name="Picture 1" descr="A blue logo with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BB7953" w14:textId="5BDEE9E7" w:rsidR="00DB7F8D" w:rsidRDefault="00CB5034" w:rsidP="00DB7F8D">
      <w:pPr>
        <w:jc w:val="center"/>
        <w:rPr>
          <w:rFonts w:ascii="Times New Roman" w:hAnsi="Times New Roman" w:cs="Times New Roman"/>
        </w:rPr>
      </w:pPr>
      <w:r w:rsidRPr="00CB5034">
        <w:rPr>
          <w:rFonts w:ascii="Times New Roman" w:hAnsi="Times New Roman" w:cs="Times New Roman"/>
          <w:b/>
          <w:bCs/>
          <w:sz w:val="48"/>
          <w:szCs w:val="48"/>
        </w:rPr>
        <w:t>Classificação de Atividades Humanas</w:t>
      </w:r>
    </w:p>
    <w:p w14:paraId="14BCB1E4" w14:textId="0A2465DE" w:rsidR="00CB5034" w:rsidRPr="00CD045A" w:rsidRDefault="00CB5034" w:rsidP="00DB7F8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6A1170B" w14:textId="77777777" w:rsidR="00CD045A" w:rsidRDefault="00CD045A" w:rsidP="00CD045A">
      <w:pPr>
        <w:pStyle w:val="BodyText"/>
        <w:spacing w:before="81"/>
        <w:rPr>
          <w:rFonts w:ascii="Arial"/>
          <w:b/>
          <w:sz w:val="36"/>
        </w:rPr>
      </w:pPr>
    </w:p>
    <w:p w14:paraId="1CFDF0B7" w14:textId="3B842CD2" w:rsidR="00CD045A" w:rsidRPr="00252723" w:rsidRDefault="00CD045A" w:rsidP="00CD045A">
      <w:pPr>
        <w:spacing w:line="271" w:lineRule="auto"/>
        <w:ind w:left="569" w:right="340"/>
        <w:jc w:val="both"/>
        <w:rPr>
          <w:rFonts w:ascii="Times New Roman" w:hAnsi="Times New Roman" w:cs="Times New Roman"/>
          <w:sz w:val="28"/>
        </w:rPr>
      </w:pPr>
      <w:r w:rsidRPr="00252723">
        <w:rPr>
          <w:rFonts w:ascii="Times New Roman" w:hAnsi="Times New Roman" w:cs="Times New Roman"/>
          <w:spacing w:val="-4"/>
          <w:sz w:val="28"/>
        </w:rPr>
        <w:t>Trabalho</w:t>
      </w:r>
      <w:r w:rsidRPr="00252723">
        <w:rPr>
          <w:rFonts w:ascii="Times New Roman" w:hAnsi="Times New Roman" w:cs="Times New Roman"/>
          <w:spacing w:val="-15"/>
          <w:sz w:val="28"/>
        </w:rPr>
        <w:t xml:space="preserve"> </w:t>
      </w:r>
      <w:r w:rsidRPr="00252723">
        <w:rPr>
          <w:rFonts w:ascii="Times New Roman" w:hAnsi="Times New Roman" w:cs="Times New Roman"/>
          <w:spacing w:val="-4"/>
          <w:sz w:val="28"/>
        </w:rPr>
        <w:t>realizado</w:t>
      </w:r>
      <w:r w:rsidRPr="00252723">
        <w:rPr>
          <w:rFonts w:ascii="Times New Roman" w:hAnsi="Times New Roman" w:cs="Times New Roman"/>
          <w:spacing w:val="-13"/>
          <w:sz w:val="28"/>
        </w:rPr>
        <w:t xml:space="preserve"> </w:t>
      </w:r>
      <w:r w:rsidRPr="00252723">
        <w:rPr>
          <w:rFonts w:ascii="Times New Roman" w:hAnsi="Times New Roman" w:cs="Times New Roman"/>
          <w:spacing w:val="-4"/>
          <w:sz w:val="28"/>
        </w:rPr>
        <w:t>no</w:t>
      </w:r>
      <w:r w:rsidRPr="00252723">
        <w:rPr>
          <w:rFonts w:ascii="Times New Roman" w:hAnsi="Times New Roman" w:cs="Times New Roman"/>
          <w:spacing w:val="-13"/>
          <w:sz w:val="28"/>
        </w:rPr>
        <w:t xml:space="preserve"> </w:t>
      </w:r>
      <w:r w:rsidRPr="00252723">
        <w:rPr>
          <w:rFonts w:ascii="Times New Roman" w:hAnsi="Times New Roman" w:cs="Times New Roman"/>
          <w:spacing w:val="-4"/>
          <w:sz w:val="28"/>
        </w:rPr>
        <w:t>âmbito</w:t>
      </w:r>
      <w:r w:rsidRPr="00252723">
        <w:rPr>
          <w:rFonts w:ascii="Times New Roman" w:hAnsi="Times New Roman" w:cs="Times New Roman"/>
          <w:spacing w:val="-15"/>
          <w:sz w:val="28"/>
        </w:rPr>
        <w:t xml:space="preserve"> </w:t>
      </w:r>
      <w:r w:rsidRPr="00252723">
        <w:rPr>
          <w:rFonts w:ascii="Times New Roman" w:hAnsi="Times New Roman" w:cs="Times New Roman"/>
          <w:spacing w:val="-4"/>
          <w:sz w:val="28"/>
        </w:rPr>
        <w:t>da</w:t>
      </w:r>
      <w:r w:rsidRPr="00252723">
        <w:rPr>
          <w:rFonts w:ascii="Times New Roman" w:hAnsi="Times New Roman" w:cs="Times New Roman"/>
          <w:spacing w:val="-16"/>
          <w:sz w:val="28"/>
        </w:rPr>
        <w:t xml:space="preserve"> </w:t>
      </w:r>
      <w:r w:rsidRPr="00252723">
        <w:rPr>
          <w:rFonts w:ascii="Times New Roman" w:hAnsi="Times New Roman" w:cs="Times New Roman"/>
          <w:spacing w:val="-4"/>
          <w:sz w:val="28"/>
        </w:rPr>
        <w:t>edição</w:t>
      </w:r>
      <w:r w:rsidRPr="00252723">
        <w:rPr>
          <w:rFonts w:ascii="Times New Roman" w:hAnsi="Times New Roman" w:cs="Times New Roman"/>
          <w:spacing w:val="-15"/>
          <w:sz w:val="28"/>
        </w:rPr>
        <w:t xml:space="preserve"> </w:t>
      </w:r>
      <w:r w:rsidRPr="00252723">
        <w:rPr>
          <w:rFonts w:ascii="Times New Roman" w:hAnsi="Times New Roman" w:cs="Times New Roman"/>
          <w:spacing w:val="-4"/>
          <w:sz w:val="28"/>
        </w:rPr>
        <w:t>de</w:t>
      </w:r>
      <w:r w:rsidRPr="00252723">
        <w:rPr>
          <w:rFonts w:ascii="Times New Roman" w:hAnsi="Times New Roman" w:cs="Times New Roman"/>
          <w:spacing w:val="-13"/>
          <w:sz w:val="28"/>
        </w:rPr>
        <w:t xml:space="preserve"> </w:t>
      </w:r>
      <w:r w:rsidRPr="00252723">
        <w:rPr>
          <w:rFonts w:ascii="Times New Roman" w:hAnsi="Times New Roman" w:cs="Times New Roman"/>
          <w:spacing w:val="-4"/>
          <w:sz w:val="28"/>
        </w:rPr>
        <w:t>2025/2026</w:t>
      </w:r>
      <w:r w:rsidRPr="00252723">
        <w:rPr>
          <w:rFonts w:ascii="Times New Roman" w:hAnsi="Times New Roman" w:cs="Times New Roman"/>
          <w:spacing w:val="-14"/>
          <w:sz w:val="28"/>
        </w:rPr>
        <w:t xml:space="preserve"> </w:t>
      </w:r>
      <w:r w:rsidRPr="00252723">
        <w:rPr>
          <w:rFonts w:ascii="Times New Roman" w:hAnsi="Times New Roman" w:cs="Times New Roman"/>
          <w:spacing w:val="-4"/>
          <w:sz w:val="28"/>
        </w:rPr>
        <w:t>da</w:t>
      </w:r>
      <w:r w:rsidRPr="00252723">
        <w:rPr>
          <w:rFonts w:ascii="Times New Roman" w:hAnsi="Times New Roman" w:cs="Times New Roman"/>
          <w:spacing w:val="-14"/>
          <w:sz w:val="28"/>
        </w:rPr>
        <w:t xml:space="preserve"> </w:t>
      </w:r>
      <w:r w:rsidRPr="00252723">
        <w:rPr>
          <w:rFonts w:ascii="Times New Roman" w:hAnsi="Times New Roman" w:cs="Times New Roman"/>
          <w:spacing w:val="-4"/>
          <w:sz w:val="28"/>
        </w:rPr>
        <w:t>disciplina</w:t>
      </w:r>
      <w:r w:rsidRPr="00252723">
        <w:rPr>
          <w:rFonts w:ascii="Times New Roman" w:hAnsi="Times New Roman" w:cs="Times New Roman"/>
          <w:spacing w:val="-14"/>
          <w:sz w:val="28"/>
        </w:rPr>
        <w:t xml:space="preserve"> </w:t>
      </w:r>
      <w:r w:rsidRPr="00252723">
        <w:rPr>
          <w:rFonts w:ascii="Times New Roman" w:hAnsi="Times New Roman" w:cs="Times New Roman"/>
          <w:spacing w:val="-4"/>
          <w:sz w:val="28"/>
        </w:rPr>
        <w:t xml:space="preserve">de </w:t>
      </w:r>
      <w:r w:rsidR="00B521E2" w:rsidRPr="00B521E2">
        <w:rPr>
          <w:rFonts w:ascii="Times New Roman" w:hAnsi="Times New Roman" w:cs="Times New Roman"/>
          <w:sz w:val="28"/>
        </w:rPr>
        <w:t>Engenharia de Características para Aprendizagem Computacional</w:t>
      </w:r>
      <w:r w:rsidRPr="00252723">
        <w:rPr>
          <w:rFonts w:ascii="Times New Roman" w:hAnsi="Times New Roman" w:cs="Times New Roman"/>
          <w:sz w:val="28"/>
        </w:rPr>
        <w:t xml:space="preserve"> da</w:t>
      </w:r>
      <w:r w:rsidRPr="00252723">
        <w:rPr>
          <w:rFonts w:ascii="Times New Roman" w:hAnsi="Times New Roman" w:cs="Times New Roman"/>
          <w:spacing w:val="-18"/>
          <w:sz w:val="28"/>
        </w:rPr>
        <w:t xml:space="preserve"> </w:t>
      </w:r>
      <w:r w:rsidRPr="00252723">
        <w:rPr>
          <w:rFonts w:ascii="Times New Roman" w:hAnsi="Times New Roman" w:cs="Times New Roman"/>
          <w:sz w:val="28"/>
        </w:rPr>
        <w:t>responsabilidade</w:t>
      </w:r>
      <w:r w:rsidRPr="00252723">
        <w:rPr>
          <w:rFonts w:ascii="Times New Roman" w:hAnsi="Times New Roman" w:cs="Times New Roman"/>
          <w:spacing w:val="-18"/>
          <w:sz w:val="28"/>
        </w:rPr>
        <w:t xml:space="preserve"> </w:t>
      </w:r>
      <w:r w:rsidRPr="00252723">
        <w:rPr>
          <w:rFonts w:ascii="Times New Roman" w:hAnsi="Times New Roman" w:cs="Times New Roman"/>
          <w:sz w:val="28"/>
        </w:rPr>
        <w:t>do</w:t>
      </w:r>
      <w:r w:rsidRPr="00252723">
        <w:rPr>
          <w:rFonts w:ascii="Times New Roman" w:hAnsi="Times New Roman" w:cs="Times New Roman"/>
          <w:spacing w:val="-17"/>
          <w:sz w:val="28"/>
        </w:rPr>
        <w:t xml:space="preserve"> </w:t>
      </w:r>
      <w:r w:rsidRPr="00252723">
        <w:rPr>
          <w:rFonts w:ascii="Times New Roman" w:hAnsi="Times New Roman" w:cs="Times New Roman"/>
          <w:sz w:val="28"/>
        </w:rPr>
        <w:t xml:space="preserve">docente </w:t>
      </w:r>
      <w:r w:rsidR="000A378B" w:rsidRPr="000A378B">
        <w:rPr>
          <w:rFonts w:ascii="Times New Roman" w:hAnsi="Times New Roman" w:cs="Times New Roman"/>
          <w:sz w:val="28"/>
        </w:rPr>
        <w:t>Marco António Machado Simões</w:t>
      </w:r>
      <w:r w:rsidRPr="00252723">
        <w:rPr>
          <w:rFonts w:ascii="Times New Roman" w:hAnsi="Times New Roman" w:cs="Times New Roman"/>
          <w:sz w:val="28"/>
        </w:rPr>
        <w:t xml:space="preserve"> do Departamento de Engenharia </w:t>
      </w:r>
      <w:r w:rsidRPr="00252723">
        <w:rPr>
          <w:rFonts w:ascii="Times New Roman" w:hAnsi="Times New Roman" w:cs="Times New Roman"/>
          <w:spacing w:val="-2"/>
          <w:sz w:val="28"/>
        </w:rPr>
        <w:t>Informática</w:t>
      </w:r>
      <w:r w:rsidRPr="00252723">
        <w:rPr>
          <w:rFonts w:ascii="Times New Roman" w:hAnsi="Times New Roman" w:cs="Times New Roman"/>
          <w:spacing w:val="-17"/>
          <w:sz w:val="28"/>
        </w:rPr>
        <w:t xml:space="preserve"> </w:t>
      </w:r>
      <w:r w:rsidRPr="00252723">
        <w:rPr>
          <w:rFonts w:ascii="Times New Roman" w:hAnsi="Times New Roman" w:cs="Times New Roman"/>
          <w:spacing w:val="-2"/>
          <w:sz w:val="28"/>
        </w:rPr>
        <w:t>da</w:t>
      </w:r>
      <w:r w:rsidRPr="00252723">
        <w:rPr>
          <w:rFonts w:ascii="Times New Roman" w:hAnsi="Times New Roman" w:cs="Times New Roman"/>
          <w:spacing w:val="-17"/>
          <w:sz w:val="28"/>
        </w:rPr>
        <w:t xml:space="preserve"> </w:t>
      </w:r>
      <w:r w:rsidRPr="00252723">
        <w:rPr>
          <w:rFonts w:ascii="Times New Roman" w:hAnsi="Times New Roman" w:cs="Times New Roman"/>
          <w:spacing w:val="-2"/>
          <w:sz w:val="28"/>
        </w:rPr>
        <w:t>Licenciatura</w:t>
      </w:r>
      <w:r w:rsidRPr="00252723">
        <w:rPr>
          <w:rFonts w:ascii="Times New Roman" w:hAnsi="Times New Roman" w:cs="Times New Roman"/>
          <w:spacing w:val="-14"/>
          <w:sz w:val="28"/>
        </w:rPr>
        <w:t xml:space="preserve"> </w:t>
      </w:r>
      <w:r w:rsidRPr="00252723">
        <w:rPr>
          <w:rFonts w:ascii="Times New Roman" w:hAnsi="Times New Roman" w:cs="Times New Roman"/>
          <w:spacing w:val="-2"/>
          <w:sz w:val="28"/>
        </w:rPr>
        <w:t>em</w:t>
      </w:r>
      <w:r w:rsidRPr="00252723">
        <w:rPr>
          <w:rFonts w:ascii="Times New Roman" w:hAnsi="Times New Roman" w:cs="Times New Roman"/>
          <w:spacing w:val="-14"/>
          <w:sz w:val="28"/>
        </w:rPr>
        <w:t xml:space="preserve"> </w:t>
      </w:r>
      <w:r w:rsidRPr="00252723">
        <w:rPr>
          <w:rFonts w:ascii="Times New Roman" w:hAnsi="Times New Roman" w:cs="Times New Roman"/>
          <w:spacing w:val="-2"/>
          <w:sz w:val="28"/>
        </w:rPr>
        <w:t>Engenharia</w:t>
      </w:r>
      <w:r w:rsidRPr="00252723">
        <w:rPr>
          <w:rFonts w:ascii="Times New Roman" w:hAnsi="Times New Roman" w:cs="Times New Roman"/>
          <w:spacing w:val="-14"/>
          <w:sz w:val="28"/>
        </w:rPr>
        <w:t xml:space="preserve"> </w:t>
      </w:r>
      <w:r w:rsidRPr="00252723">
        <w:rPr>
          <w:rFonts w:ascii="Times New Roman" w:hAnsi="Times New Roman" w:cs="Times New Roman"/>
          <w:spacing w:val="-2"/>
          <w:sz w:val="28"/>
        </w:rPr>
        <w:t>Informática</w:t>
      </w:r>
      <w:r w:rsidRPr="00252723">
        <w:rPr>
          <w:rFonts w:ascii="Times New Roman" w:hAnsi="Times New Roman" w:cs="Times New Roman"/>
          <w:spacing w:val="-19"/>
          <w:sz w:val="28"/>
        </w:rPr>
        <w:t xml:space="preserve"> </w:t>
      </w:r>
      <w:r w:rsidRPr="00252723">
        <w:rPr>
          <w:rFonts w:ascii="Times New Roman" w:hAnsi="Times New Roman" w:cs="Times New Roman"/>
          <w:spacing w:val="-2"/>
          <w:sz w:val="28"/>
        </w:rPr>
        <w:t>da</w:t>
      </w:r>
      <w:r w:rsidRPr="00252723">
        <w:rPr>
          <w:rFonts w:ascii="Times New Roman" w:hAnsi="Times New Roman" w:cs="Times New Roman"/>
          <w:spacing w:val="-17"/>
          <w:sz w:val="28"/>
        </w:rPr>
        <w:t xml:space="preserve"> </w:t>
      </w:r>
      <w:r w:rsidRPr="00252723">
        <w:rPr>
          <w:rFonts w:ascii="Times New Roman" w:hAnsi="Times New Roman" w:cs="Times New Roman"/>
          <w:spacing w:val="-2"/>
          <w:sz w:val="28"/>
        </w:rPr>
        <w:t xml:space="preserve">Faculdade </w:t>
      </w:r>
      <w:r w:rsidRPr="00252723">
        <w:rPr>
          <w:rFonts w:ascii="Times New Roman" w:hAnsi="Times New Roman" w:cs="Times New Roman"/>
          <w:sz w:val="28"/>
        </w:rPr>
        <w:t>de</w:t>
      </w:r>
      <w:r w:rsidRPr="00252723">
        <w:rPr>
          <w:rFonts w:ascii="Times New Roman" w:hAnsi="Times New Roman" w:cs="Times New Roman"/>
          <w:spacing w:val="-18"/>
          <w:sz w:val="28"/>
        </w:rPr>
        <w:t xml:space="preserve"> </w:t>
      </w:r>
      <w:r w:rsidRPr="00252723">
        <w:rPr>
          <w:rFonts w:ascii="Times New Roman" w:hAnsi="Times New Roman" w:cs="Times New Roman"/>
          <w:sz w:val="28"/>
        </w:rPr>
        <w:t>Ciências</w:t>
      </w:r>
      <w:r w:rsidRPr="00252723">
        <w:rPr>
          <w:rFonts w:ascii="Times New Roman" w:hAnsi="Times New Roman" w:cs="Times New Roman"/>
          <w:spacing w:val="-18"/>
          <w:sz w:val="28"/>
        </w:rPr>
        <w:t xml:space="preserve"> </w:t>
      </w:r>
      <w:r w:rsidRPr="00252723">
        <w:rPr>
          <w:rFonts w:ascii="Times New Roman" w:hAnsi="Times New Roman" w:cs="Times New Roman"/>
          <w:sz w:val="28"/>
        </w:rPr>
        <w:t>e</w:t>
      </w:r>
      <w:r w:rsidRPr="00252723">
        <w:rPr>
          <w:rFonts w:ascii="Times New Roman" w:hAnsi="Times New Roman" w:cs="Times New Roman"/>
          <w:spacing w:val="-16"/>
          <w:sz w:val="28"/>
        </w:rPr>
        <w:t xml:space="preserve"> </w:t>
      </w:r>
      <w:r w:rsidRPr="00252723">
        <w:rPr>
          <w:rFonts w:ascii="Times New Roman" w:hAnsi="Times New Roman" w:cs="Times New Roman"/>
          <w:sz w:val="28"/>
        </w:rPr>
        <w:t>Tecnologias</w:t>
      </w:r>
      <w:r w:rsidRPr="00252723">
        <w:rPr>
          <w:rFonts w:ascii="Times New Roman" w:hAnsi="Times New Roman" w:cs="Times New Roman"/>
          <w:spacing w:val="-18"/>
          <w:sz w:val="28"/>
        </w:rPr>
        <w:t xml:space="preserve"> </w:t>
      </w:r>
      <w:r w:rsidRPr="00252723">
        <w:rPr>
          <w:rFonts w:ascii="Times New Roman" w:hAnsi="Times New Roman" w:cs="Times New Roman"/>
          <w:sz w:val="28"/>
        </w:rPr>
        <w:t>da</w:t>
      </w:r>
      <w:r w:rsidRPr="00252723">
        <w:rPr>
          <w:rFonts w:ascii="Times New Roman" w:hAnsi="Times New Roman" w:cs="Times New Roman"/>
          <w:spacing w:val="-19"/>
          <w:sz w:val="28"/>
        </w:rPr>
        <w:t xml:space="preserve"> </w:t>
      </w:r>
      <w:r w:rsidRPr="00252723">
        <w:rPr>
          <w:rFonts w:ascii="Times New Roman" w:hAnsi="Times New Roman" w:cs="Times New Roman"/>
          <w:sz w:val="28"/>
        </w:rPr>
        <w:t>Universidade</w:t>
      </w:r>
      <w:r w:rsidRPr="00252723">
        <w:rPr>
          <w:rFonts w:ascii="Times New Roman" w:hAnsi="Times New Roman" w:cs="Times New Roman"/>
          <w:spacing w:val="-18"/>
          <w:sz w:val="28"/>
        </w:rPr>
        <w:t xml:space="preserve"> </w:t>
      </w:r>
      <w:r w:rsidRPr="00252723">
        <w:rPr>
          <w:rFonts w:ascii="Times New Roman" w:hAnsi="Times New Roman" w:cs="Times New Roman"/>
          <w:sz w:val="28"/>
        </w:rPr>
        <w:t>de</w:t>
      </w:r>
      <w:r w:rsidRPr="00252723">
        <w:rPr>
          <w:rFonts w:ascii="Times New Roman" w:hAnsi="Times New Roman" w:cs="Times New Roman"/>
          <w:spacing w:val="-16"/>
          <w:sz w:val="28"/>
        </w:rPr>
        <w:t xml:space="preserve"> </w:t>
      </w:r>
      <w:r w:rsidRPr="00252723">
        <w:rPr>
          <w:rFonts w:ascii="Times New Roman" w:hAnsi="Times New Roman" w:cs="Times New Roman"/>
          <w:sz w:val="28"/>
        </w:rPr>
        <w:t>Coimbra</w:t>
      </w:r>
      <w:r w:rsidRPr="00252723">
        <w:rPr>
          <w:rFonts w:ascii="Times New Roman" w:hAnsi="Times New Roman" w:cs="Times New Roman"/>
          <w:spacing w:val="-21"/>
          <w:sz w:val="28"/>
        </w:rPr>
        <w:t>.</w:t>
      </w:r>
    </w:p>
    <w:p w14:paraId="17FCAD65" w14:textId="4855F566" w:rsidR="00DB7F8D" w:rsidRDefault="00DB7F8D" w:rsidP="00DB7F8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DA695B7" w14:textId="77777777" w:rsidR="00CD045A" w:rsidRDefault="00CD045A" w:rsidP="00DB7F8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13C630A" w14:textId="77777777" w:rsidR="00CD045A" w:rsidRPr="00CD045A" w:rsidRDefault="00CD045A" w:rsidP="00DB7F8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0E97B4C" w14:textId="22DE83D2" w:rsidR="00DB7F8D" w:rsidRPr="00C85D5E" w:rsidRDefault="00CD045A" w:rsidP="00CD045A">
      <w:pPr>
        <w:jc w:val="center"/>
        <w:rPr>
          <w:rFonts w:ascii="Times New Roman" w:hAnsi="Times New Roman" w:cs="Times New Roman"/>
          <w:sz w:val="28"/>
          <w:szCs w:val="28"/>
        </w:rPr>
      </w:pPr>
      <w:r w:rsidRPr="00C85D5E">
        <w:rPr>
          <w:rFonts w:ascii="Times New Roman" w:hAnsi="Times New Roman" w:cs="Times New Roman"/>
          <w:sz w:val="28"/>
          <w:szCs w:val="28"/>
        </w:rPr>
        <w:t>José Amado</w:t>
      </w:r>
      <w:r w:rsidR="008025E7" w:rsidRPr="00C85D5E">
        <w:rPr>
          <w:rFonts w:ascii="Times New Roman" w:hAnsi="Times New Roman" w:cs="Times New Roman"/>
          <w:sz w:val="28"/>
          <w:szCs w:val="28"/>
        </w:rPr>
        <w:t>,</w:t>
      </w:r>
      <w:r w:rsidRPr="00C85D5E">
        <w:rPr>
          <w:rFonts w:ascii="Times New Roman" w:hAnsi="Times New Roman" w:cs="Times New Roman"/>
          <w:sz w:val="28"/>
          <w:szCs w:val="28"/>
        </w:rPr>
        <w:t xml:space="preserve"> </w:t>
      </w:r>
      <w:r w:rsidR="00156E7E">
        <w:rPr>
          <w:rFonts w:ascii="Times New Roman" w:hAnsi="Times New Roman" w:cs="Times New Roman"/>
          <w:sz w:val="28"/>
          <w:szCs w:val="28"/>
        </w:rPr>
        <w:t>Guilherme Carvalho</w:t>
      </w:r>
    </w:p>
    <w:p w14:paraId="59AA579F" w14:textId="5E654B15" w:rsidR="00DB7F8D" w:rsidRPr="00AE5DAE" w:rsidRDefault="00CD045A" w:rsidP="00AE5DAE">
      <w:pPr>
        <w:jc w:val="center"/>
        <w:rPr>
          <w:rFonts w:ascii="Times New Roman" w:hAnsi="Times New Roman" w:cs="Times New Roman"/>
          <w:sz w:val="28"/>
          <w:szCs w:val="28"/>
        </w:rPr>
      </w:pPr>
      <w:r w:rsidRPr="00C85D5E">
        <w:rPr>
          <w:rFonts w:ascii="Times New Roman" w:hAnsi="Times New Roman" w:cs="Times New Roman"/>
          <w:sz w:val="28"/>
          <w:szCs w:val="28"/>
        </w:rPr>
        <w:t>Coimbra, 2025</w:t>
      </w:r>
    </w:p>
    <w:p w14:paraId="06FC1FFF" w14:textId="7ECDDE93" w:rsidR="00EC7299" w:rsidRDefault="00DC7899" w:rsidP="00010591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34F36">
        <w:rPr>
          <w:rFonts w:ascii="Times New Roman" w:hAnsi="Times New Roman" w:cs="Times New Roman"/>
          <w:b/>
          <w:bCs/>
          <w:sz w:val="48"/>
          <w:szCs w:val="48"/>
        </w:rPr>
        <w:lastRenderedPageBreak/>
        <w:t>Índice</w:t>
      </w:r>
    </w:p>
    <w:p w14:paraId="2F5103A7" w14:textId="77777777" w:rsidR="00D51F26" w:rsidRPr="00D51F26" w:rsidRDefault="00D51F26" w:rsidP="00010591">
      <w:pPr>
        <w:jc w:val="both"/>
        <w:rPr>
          <w:rFonts w:ascii="Times New Roman" w:hAnsi="Times New Roman" w:cs="Times New Roman"/>
          <w:b/>
          <w:bCs/>
          <w:sz w:val="2"/>
          <w:szCs w:val="2"/>
        </w:rPr>
      </w:pPr>
    </w:p>
    <w:p w14:paraId="537CC7B8" w14:textId="41F98027" w:rsidR="00BC46F8" w:rsidRDefault="00A64DE1" w:rsidP="00603A6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A64DE1">
        <w:rPr>
          <w:rFonts w:ascii="Times New Roman" w:hAnsi="Times New Roman" w:cs="Times New Roman"/>
          <w:b/>
          <w:bCs/>
          <w:sz w:val="40"/>
          <w:szCs w:val="40"/>
        </w:rPr>
        <w:t>Introdução</w:t>
      </w:r>
    </w:p>
    <w:p w14:paraId="4304DC2E" w14:textId="351B8242" w:rsidR="00A64DE1" w:rsidRDefault="00A64DE1" w:rsidP="00603A6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A64DE1">
        <w:rPr>
          <w:rFonts w:ascii="Times New Roman" w:hAnsi="Times New Roman" w:cs="Times New Roman"/>
          <w:b/>
          <w:bCs/>
          <w:sz w:val="40"/>
          <w:szCs w:val="40"/>
        </w:rPr>
        <w:t xml:space="preserve">Dados e Contexto </w:t>
      </w:r>
    </w:p>
    <w:p w14:paraId="7F2A97FA" w14:textId="34573D19" w:rsidR="007D00B3" w:rsidRPr="00A24AD9" w:rsidRDefault="007D00B3" w:rsidP="00603A6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A24AD9">
        <w:rPr>
          <w:rFonts w:ascii="Times New Roman" w:hAnsi="Times New Roman" w:cs="Times New Roman"/>
          <w:b/>
          <w:bCs/>
          <w:sz w:val="40"/>
          <w:szCs w:val="40"/>
        </w:rPr>
        <w:t>Cálculo dos Módulos dos Vetores</w:t>
      </w:r>
    </w:p>
    <w:p w14:paraId="0A5ACD55" w14:textId="6FFDE2F3" w:rsidR="002F0118" w:rsidRDefault="002F0118" w:rsidP="00603A6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24AD9">
        <w:rPr>
          <w:rFonts w:ascii="Times New Roman" w:hAnsi="Times New Roman" w:cs="Times New Roman"/>
          <w:b/>
          <w:bCs/>
          <w:sz w:val="40"/>
          <w:szCs w:val="40"/>
          <w:lang w:val="en-US"/>
        </w:rPr>
        <w:t>Dete</w:t>
      </w:r>
      <w:r w:rsidR="00A24AD9">
        <w:rPr>
          <w:rFonts w:ascii="Times New Roman" w:hAnsi="Times New Roman" w:cs="Times New Roman"/>
          <w:b/>
          <w:bCs/>
          <w:sz w:val="40"/>
          <w:szCs w:val="40"/>
          <w:lang w:val="en-US"/>
        </w:rPr>
        <w:t>c</w:t>
      </w:r>
      <w:r w:rsidRPr="00A24AD9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ção de Outliers </w:t>
      </w:r>
    </w:p>
    <w:p w14:paraId="2A970D46" w14:textId="4CD907E2" w:rsidR="00B35D71" w:rsidRPr="00B35D71" w:rsidRDefault="00B35D71" w:rsidP="00603A6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Testes de Normalidade</w:t>
      </w:r>
    </w:p>
    <w:p w14:paraId="6153D3FB" w14:textId="746EE0D2" w:rsidR="002F0118" w:rsidRPr="00A24AD9" w:rsidRDefault="002F0118" w:rsidP="00603A6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A24AD9">
        <w:rPr>
          <w:rFonts w:ascii="Times New Roman" w:hAnsi="Times New Roman" w:cs="Times New Roman"/>
          <w:b/>
          <w:bCs/>
          <w:sz w:val="40"/>
          <w:szCs w:val="40"/>
        </w:rPr>
        <w:t>Segmentação Temporal e Extração de Features</w:t>
      </w:r>
    </w:p>
    <w:p w14:paraId="477638BD" w14:textId="74D40B61" w:rsidR="00495D9F" w:rsidRPr="00A24AD9" w:rsidRDefault="00495D9F" w:rsidP="00603A6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A24AD9">
        <w:rPr>
          <w:rFonts w:ascii="Times New Roman" w:hAnsi="Times New Roman" w:cs="Times New Roman"/>
          <w:b/>
          <w:bCs/>
          <w:sz w:val="40"/>
          <w:szCs w:val="40"/>
        </w:rPr>
        <w:t>Normalização e PCA</w:t>
      </w:r>
    </w:p>
    <w:p w14:paraId="7699F986" w14:textId="793A8DE5" w:rsidR="008514D3" w:rsidRDefault="008514D3" w:rsidP="00603A6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A24AD9">
        <w:rPr>
          <w:rFonts w:ascii="Times New Roman" w:hAnsi="Times New Roman" w:cs="Times New Roman"/>
          <w:b/>
          <w:bCs/>
          <w:sz w:val="40"/>
          <w:szCs w:val="40"/>
        </w:rPr>
        <w:t>Seleção de Features: Fisher Score e Relief</w:t>
      </w:r>
    </w:p>
    <w:p w14:paraId="26783E06" w14:textId="450441B0" w:rsidR="009A4481" w:rsidRPr="00E650C4" w:rsidRDefault="009A4481" w:rsidP="00A24AD9">
      <w:pPr>
        <w:pStyle w:val="ListParagraph"/>
        <w:ind w:left="792"/>
        <w:jc w:val="both"/>
        <w:rPr>
          <w:rFonts w:ascii="Times New Roman" w:hAnsi="Times New Roman" w:cs="Times New Roman"/>
          <w:sz w:val="36"/>
          <w:szCs w:val="36"/>
        </w:rPr>
      </w:pPr>
    </w:p>
    <w:p w14:paraId="0FF19EB9" w14:textId="77777777" w:rsidR="004F5DE3" w:rsidRPr="00537F2C" w:rsidRDefault="004F5DE3" w:rsidP="00F7646A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1BED26B5" w14:textId="77777777" w:rsidR="008B1313" w:rsidRPr="00537F2C" w:rsidRDefault="008B1313" w:rsidP="00F7646A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40538CC2" w14:textId="77777777" w:rsidR="008B1313" w:rsidRDefault="008B1313" w:rsidP="00F7646A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1D14EEE6" w14:textId="77777777" w:rsidR="00677968" w:rsidRDefault="00677968" w:rsidP="00F7646A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5AEA9135" w14:textId="77777777" w:rsidR="00677968" w:rsidRDefault="00677968" w:rsidP="00F7646A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4AA4CC97" w14:textId="77777777" w:rsidR="00677968" w:rsidRDefault="00677968" w:rsidP="00F7646A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36E76829" w14:textId="77777777" w:rsidR="00677968" w:rsidRDefault="00677968" w:rsidP="00F7646A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4F8F1CB5" w14:textId="77777777" w:rsidR="00677968" w:rsidRDefault="00677968" w:rsidP="00F7646A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C73F532" w14:textId="77777777" w:rsidR="00677968" w:rsidRPr="00537F2C" w:rsidRDefault="00677968" w:rsidP="00F7646A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55F4A13C" w14:textId="77777777" w:rsidR="008B1313" w:rsidRDefault="008B1313" w:rsidP="00F7646A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46319688" w14:textId="77777777" w:rsidR="00F92B45" w:rsidRPr="00537F2C" w:rsidRDefault="00F92B45" w:rsidP="00F7646A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08541FDC" w14:textId="6205996F" w:rsidR="0050491F" w:rsidRDefault="00C22413" w:rsidP="00603A6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 xml:space="preserve"> </w:t>
      </w:r>
      <w:r w:rsidR="001909D4" w:rsidRPr="00A10A7A">
        <w:rPr>
          <w:rFonts w:ascii="Times New Roman" w:hAnsi="Times New Roman" w:cs="Times New Roman"/>
          <w:b/>
          <w:bCs/>
          <w:sz w:val="48"/>
          <w:szCs w:val="48"/>
        </w:rPr>
        <w:t>Introdução</w:t>
      </w:r>
    </w:p>
    <w:p w14:paraId="63C181AB" w14:textId="77777777" w:rsidR="0029307B" w:rsidRPr="0029307B" w:rsidRDefault="0029307B" w:rsidP="0029307B">
      <w:pPr>
        <w:jc w:val="both"/>
        <w:rPr>
          <w:rFonts w:ascii="Times New Roman" w:hAnsi="Times New Roman" w:cs="Times New Roman"/>
          <w:sz w:val="28"/>
          <w:szCs w:val="28"/>
        </w:rPr>
      </w:pPr>
      <w:r w:rsidRPr="0029307B">
        <w:rPr>
          <w:rFonts w:ascii="Times New Roman" w:hAnsi="Times New Roman" w:cs="Times New Roman"/>
          <w:sz w:val="28"/>
          <w:szCs w:val="28"/>
        </w:rPr>
        <w:t>O reconhecimento de atividades humanas é relevante em áreas como monitorização clínica, desporto, reabilitação e interação humano-máquina. A eficácia da classificação depende fortemente das etapas de pré-processamento e engenharia de características. Assim, o foco desta meta é a preparação dos dados e a análise aprofundada da estrutura dos sinais, antes da fase de classificação.</w:t>
      </w:r>
    </w:p>
    <w:p w14:paraId="3A5DB1AC" w14:textId="6C9D3960" w:rsidR="0029307B" w:rsidRPr="00C77949" w:rsidRDefault="00C22413" w:rsidP="00603A6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48"/>
          <w:szCs w:val="48"/>
        </w:rPr>
        <w:t>Dados e Contexto</w:t>
      </w:r>
    </w:p>
    <w:p w14:paraId="60ECC3B3" w14:textId="1FBFFE22" w:rsidR="008D73BD" w:rsidRDefault="00014606" w:rsidP="00584CCB">
      <w:pPr>
        <w:jc w:val="both"/>
        <w:rPr>
          <w:rFonts w:ascii="Times New Roman" w:hAnsi="Times New Roman" w:cs="Times New Roman"/>
          <w:sz w:val="28"/>
          <w:szCs w:val="28"/>
        </w:rPr>
      </w:pPr>
      <w:r w:rsidRPr="00014606">
        <w:rPr>
          <w:rFonts w:ascii="Times New Roman" w:hAnsi="Times New Roman" w:cs="Times New Roman"/>
          <w:sz w:val="28"/>
          <w:szCs w:val="28"/>
        </w:rPr>
        <w:t xml:space="preserve">Os dados pertencem ao dataset, recolhido com </w:t>
      </w:r>
      <w:r w:rsidRPr="00964716">
        <w:rPr>
          <w:rFonts w:ascii="Times New Roman" w:hAnsi="Times New Roman" w:cs="Times New Roman"/>
          <w:sz w:val="28"/>
          <w:szCs w:val="28"/>
        </w:rPr>
        <w:t>5 sensores</w:t>
      </w:r>
      <w:r w:rsidRPr="000146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14606">
        <w:rPr>
          <w:rFonts w:ascii="Times New Roman" w:hAnsi="Times New Roman" w:cs="Times New Roman"/>
          <w:sz w:val="28"/>
          <w:szCs w:val="28"/>
        </w:rPr>
        <w:t>colocados em:</w:t>
      </w:r>
      <w:r w:rsidR="00CB6D5C">
        <w:rPr>
          <w:rFonts w:ascii="Times New Roman" w:hAnsi="Times New Roman" w:cs="Times New Roman"/>
          <w:sz w:val="28"/>
          <w:szCs w:val="28"/>
        </w:rPr>
        <w:t xml:space="preserve"> pulso esquerdo, pulso direito, peito, </w:t>
      </w:r>
      <w:r w:rsidR="006D2DE0">
        <w:rPr>
          <w:rFonts w:ascii="Times New Roman" w:hAnsi="Times New Roman" w:cs="Times New Roman"/>
          <w:sz w:val="28"/>
          <w:szCs w:val="28"/>
        </w:rPr>
        <w:t>p</w:t>
      </w:r>
      <w:r w:rsidR="006D2DE0" w:rsidRPr="006D2DE0">
        <w:rPr>
          <w:rFonts w:ascii="Times New Roman" w:hAnsi="Times New Roman" w:cs="Times New Roman"/>
          <w:sz w:val="28"/>
          <w:szCs w:val="28"/>
        </w:rPr>
        <w:t>erna superior direita</w:t>
      </w:r>
      <w:r w:rsidR="006D2DE0">
        <w:rPr>
          <w:rFonts w:ascii="Times New Roman" w:hAnsi="Times New Roman" w:cs="Times New Roman"/>
          <w:sz w:val="28"/>
          <w:szCs w:val="28"/>
        </w:rPr>
        <w:t>,</w:t>
      </w:r>
      <w:r w:rsidR="00CB6D5C">
        <w:rPr>
          <w:rFonts w:ascii="Times New Roman" w:hAnsi="Times New Roman" w:cs="Times New Roman"/>
          <w:sz w:val="28"/>
          <w:szCs w:val="28"/>
        </w:rPr>
        <w:t xml:space="preserve"> perna</w:t>
      </w:r>
      <w:r w:rsidR="006D2DE0">
        <w:rPr>
          <w:rFonts w:ascii="Times New Roman" w:hAnsi="Times New Roman" w:cs="Times New Roman"/>
          <w:sz w:val="28"/>
          <w:szCs w:val="28"/>
        </w:rPr>
        <w:t xml:space="preserve"> inferior</w:t>
      </w:r>
      <w:r w:rsidR="00CB6D5C">
        <w:rPr>
          <w:rFonts w:ascii="Times New Roman" w:hAnsi="Times New Roman" w:cs="Times New Roman"/>
          <w:sz w:val="28"/>
          <w:szCs w:val="28"/>
        </w:rPr>
        <w:t xml:space="preserve"> esquerda.</w:t>
      </w:r>
      <w:r w:rsidR="00CA7FA0">
        <w:rPr>
          <w:rFonts w:ascii="Times New Roman" w:hAnsi="Times New Roman" w:cs="Times New Roman"/>
          <w:sz w:val="28"/>
          <w:szCs w:val="28"/>
        </w:rPr>
        <w:t xml:space="preserve"> </w:t>
      </w:r>
      <w:r w:rsidR="002E2750">
        <w:rPr>
          <w:rFonts w:ascii="Times New Roman" w:hAnsi="Times New Roman" w:cs="Times New Roman"/>
          <w:sz w:val="28"/>
          <w:szCs w:val="28"/>
        </w:rPr>
        <w:t>Foram observados</w:t>
      </w:r>
      <w:r w:rsidR="00964716">
        <w:rPr>
          <w:rFonts w:ascii="Times New Roman" w:hAnsi="Times New Roman" w:cs="Times New Roman"/>
          <w:sz w:val="28"/>
          <w:szCs w:val="28"/>
        </w:rPr>
        <w:t xml:space="preserve"> 15</w:t>
      </w:r>
      <w:r w:rsidR="008D73BD" w:rsidRPr="008D73BD">
        <w:rPr>
          <w:rFonts w:ascii="Times New Roman" w:hAnsi="Times New Roman" w:cs="Times New Roman"/>
          <w:sz w:val="28"/>
          <w:szCs w:val="28"/>
        </w:rPr>
        <w:t xml:space="preserve"> participantes</w:t>
      </w:r>
      <w:r w:rsidR="00964716">
        <w:rPr>
          <w:rFonts w:ascii="Times New Roman" w:hAnsi="Times New Roman" w:cs="Times New Roman"/>
          <w:sz w:val="28"/>
          <w:szCs w:val="28"/>
        </w:rPr>
        <w:t xml:space="preserve"> que</w:t>
      </w:r>
      <w:r w:rsidR="008D73BD" w:rsidRPr="008D73BD">
        <w:rPr>
          <w:rFonts w:ascii="Times New Roman" w:hAnsi="Times New Roman" w:cs="Times New Roman"/>
          <w:sz w:val="28"/>
          <w:szCs w:val="28"/>
        </w:rPr>
        <w:t xml:space="preserve"> realizaram </w:t>
      </w:r>
      <w:r w:rsidR="008D73BD" w:rsidRPr="00964716">
        <w:rPr>
          <w:rFonts w:ascii="Times New Roman" w:hAnsi="Times New Roman" w:cs="Times New Roman"/>
          <w:sz w:val="28"/>
          <w:szCs w:val="28"/>
        </w:rPr>
        <w:t>16 atividades</w:t>
      </w:r>
      <w:r w:rsidR="008D73BD" w:rsidRPr="008D73BD">
        <w:rPr>
          <w:rFonts w:ascii="Times New Roman" w:hAnsi="Times New Roman" w:cs="Times New Roman"/>
          <w:sz w:val="28"/>
          <w:szCs w:val="28"/>
        </w:rPr>
        <w:t xml:space="preserve"> (ex.: </w:t>
      </w:r>
      <w:r w:rsidR="008D73BD" w:rsidRPr="008D73BD">
        <w:rPr>
          <w:rFonts w:ascii="Times New Roman" w:hAnsi="Times New Roman" w:cs="Times New Roman"/>
          <w:i/>
          <w:iCs/>
          <w:sz w:val="28"/>
          <w:szCs w:val="28"/>
        </w:rPr>
        <w:t>Stand</w:t>
      </w:r>
      <w:r w:rsidR="008D73BD" w:rsidRPr="008D73BD">
        <w:rPr>
          <w:rFonts w:ascii="Times New Roman" w:hAnsi="Times New Roman" w:cs="Times New Roman"/>
          <w:sz w:val="28"/>
          <w:szCs w:val="28"/>
        </w:rPr>
        <w:t xml:space="preserve">, </w:t>
      </w:r>
      <w:r w:rsidR="008D73BD" w:rsidRPr="008D73BD">
        <w:rPr>
          <w:rFonts w:ascii="Times New Roman" w:hAnsi="Times New Roman" w:cs="Times New Roman"/>
          <w:i/>
          <w:iCs/>
          <w:sz w:val="28"/>
          <w:szCs w:val="28"/>
        </w:rPr>
        <w:t>Sit</w:t>
      </w:r>
      <w:r w:rsidR="008D73BD" w:rsidRPr="008D73BD">
        <w:rPr>
          <w:rFonts w:ascii="Times New Roman" w:hAnsi="Times New Roman" w:cs="Times New Roman"/>
          <w:sz w:val="28"/>
          <w:szCs w:val="28"/>
        </w:rPr>
        <w:t xml:space="preserve">, </w:t>
      </w:r>
      <w:r w:rsidR="008D73BD" w:rsidRPr="008D73BD">
        <w:rPr>
          <w:rFonts w:ascii="Times New Roman" w:hAnsi="Times New Roman" w:cs="Times New Roman"/>
          <w:i/>
          <w:iCs/>
          <w:sz w:val="28"/>
          <w:szCs w:val="28"/>
        </w:rPr>
        <w:t>Walk</w:t>
      </w:r>
      <w:r w:rsidR="008D73BD" w:rsidRPr="008D73BD">
        <w:rPr>
          <w:rFonts w:ascii="Times New Roman" w:hAnsi="Times New Roman" w:cs="Times New Roman"/>
          <w:sz w:val="28"/>
          <w:szCs w:val="28"/>
        </w:rPr>
        <w:t xml:space="preserve">, </w:t>
      </w:r>
      <w:r w:rsidR="008D73BD" w:rsidRPr="008D73BD">
        <w:rPr>
          <w:rFonts w:ascii="Times New Roman" w:hAnsi="Times New Roman" w:cs="Times New Roman"/>
          <w:i/>
          <w:iCs/>
          <w:sz w:val="28"/>
          <w:szCs w:val="28"/>
        </w:rPr>
        <w:t>Climb Stairs</w:t>
      </w:r>
      <w:r w:rsidR="008D73BD" w:rsidRPr="008D73BD">
        <w:rPr>
          <w:rFonts w:ascii="Times New Roman" w:hAnsi="Times New Roman" w:cs="Times New Roman"/>
          <w:sz w:val="28"/>
          <w:szCs w:val="28"/>
        </w:rPr>
        <w:t xml:space="preserve">, </w:t>
      </w:r>
      <w:r w:rsidR="008D73BD" w:rsidRPr="008D73BD">
        <w:rPr>
          <w:rFonts w:ascii="Times New Roman" w:hAnsi="Times New Roman" w:cs="Times New Roman"/>
          <w:i/>
          <w:iCs/>
          <w:sz w:val="28"/>
          <w:szCs w:val="28"/>
        </w:rPr>
        <w:t>Sit→Stand</w:t>
      </w:r>
      <w:r w:rsidR="008D73BD" w:rsidRPr="008D73BD">
        <w:rPr>
          <w:rFonts w:ascii="Times New Roman" w:hAnsi="Times New Roman" w:cs="Times New Roman"/>
          <w:sz w:val="28"/>
          <w:szCs w:val="28"/>
        </w:rPr>
        <w:t xml:space="preserve">, </w:t>
      </w:r>
      <w:r w:rsidR="008D73BD" w:rsidRPr="008D73BD">
        <w:rPr>
          <w:rFonts w:ascii="Times New Roman" w:hAnsi="Times New Roman" w:cs="Times New Roman"/>
          <w:i/>
          <w:iCs/>
          <w:sz w:val="28"/>
          <w:szCs w:val="28"/>
        </w:rPr>
        <w:t>Walk→Stand</w:t>
      </w:r>
      <w:r w:rsidR="008D73BD" w:rsidRPr="008D73BD">
        <w:rPr>
          <w:rFonts w:ascii="Times New Roman" w:hAnsi="Times New Roman" w:cs="Times New Roman"/>
          <w:sz w:val="28"/>
          <w:szCs w:val="28"/>
        </w:rPr>
        <w:t>, etc.).</w:t>
      </w:r>
    </w:p>
    <w:p w14:paraId="7323FD97" w14:textId="77777777" w:rsidR="00E03AF8" w:rsidRPr="00E03AF8" w:rsidRDefault="0074281D" w:rsidP="00E03AF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Cada sensor regista: a</w:t>
      </w:r>
      <w:r w:rsidRPr="0074281D">
        <w:rPr>
          <w:rFonts w:ascii="Times New Roman" w:hAnsi="Times New Roman" w:cs="Times New Roman"/>
          <w:sz w:val="28"/>
          <w:szCs w:val="28"/>
        </w:rPr>
        <w:t>celeração (x, y, z)</w:t>
      </w:r>
      <w:r>
        <w:rPr>
          <w:rFonts w:ascii="Times New Roman" w:hAnsi="Times New Roman" w:cs="Times New Roman"/>
          <w:sz w:val="28"/>
          <w:szCs w:val="28"/>
        </w:rPr>
        <w:t>, v</w:t>
      </w:r>
      <w:r w:rsidRPr="0074281D">
        <w:rPr>
          <w:rFonts w:ascii="Times New Roman" w:hAnsi="Times New Roman" w:cs="Times New Roman"/>
          <w:sz w:val="28"/>
          <w:szCs w:val="28"/>
        </w:rPr>
        <w:t>elocidade angular (x, y, z)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F752AF">
        <w:rPr>
          <w:rFonts w:ascii="Times New Roman" w:hAnsi="Times New Roman" w:cs="Times New Roman"/>
          <w:sz w:val="28"/>
          <w:szCs w:val="28"/>
        </w:rPr>
        <w:t>c</w:t>
      </w:r>
      <w:r w:rsidR="00F752AF" w:rsidRPr="00F752AF">
        <w:rPr>
          <w:rFonts w:ascii="Times New Roman" w:hAnsi="Times New Roman" w:cs="Times New Roman"/>
          <w:sz w:val="28"/>
          <w:szCs w:val="28"/>
        </w:rPr>
        <w:t>ampo magnético (x, y, z)</w:t>
      </w:r>
      <w:r w:rsidR="00F752AF">
        <w:rPr>
          <w:rFonts w:ascii="Times New Roman" w:hAnsi="Times New Roman" w:cs="Times New Roman"/>
          <w:sz w:val="28"/>
          <w:szCs w:val="28"/>
        </w:rPr>
        <w:t>, t</w:t>
      </w:r>
      <w:r w:rsidR="00F752AF" w:rsidRPr="00F752AF">
        <w:rPr>
          <w:rFonts w:ascii="Times New Roman" w:hAnsi="Times New Roman" w:cs="Times New Roman"/>
          <w:sz w:val="28"/>
          <w:szCs w:val="28"/>
        </w:rPr>
        <w:t>imestamp</w:t>
      </w:r>
      <w:r w:rsidR="00D44D8F">
        <w:rPr>
          <w:rFonts w:ascii="Times New Roman" w:hAnsi="Times New Roman" w:cs="Times New Roman"/>
          <w:sz w:val="28"/>
          <w:szCs w:val="28"/>
        </w:rPr>
        <w:t xml:space="preserve"> e l</w:t>
      </w:r>
      <w:r w:rsidR="00D44D8F" w:rsidRPr="00D44D8F">
        <w:rPr>
          <w:rFonts w:ascii="Times New Roman" w:hAnsi="Times New Roman" w:cs="Times New Roman"/>
          <w:sz w:val="28"/>
          <w:szCs w:val="28"/>
        </w:rPr>
        <w:t>abel da atividade (1–16)</w:t>
      </w:r>
      <w:r w:rsidR="002B262A">
        <w:rPr>
          <w:rFonts w:ascii="Times New Roman" w:hAnsi="Times New Roman" w:cs="Times New Roman"/>
          <w:sz w:val="28"/>
          <w:szCs w:val="28"/>
        </w:rPr>
        <w:t>.</w:t>
      </w:r>
      <w:r w:rsidR="00E03AF8">
        <w:rPr>
          <w:rFonts w:ascii="Times New Roman" w:hAnsi="Times New Roman" w:cs="Times New Roman"/>
          <w:sz w:val="28"/>
          <w:szCs w:val="28"/>
        </w:rPr>
        <w:t xml:space="preserve"> </w:t>
      </w:r>
      <w:r w:rsidR="00E03AF8" w:rsidRPr="00E03AF8">
        <w:rPr>
          <w:rFonts w:ascii="Times New Roman" w:hAnsi="Times New Roman" w:cs="Times New Roman"/>
          <w:sz w:val="28"/>
          <w:szCs w:val="28"/>
        </w:rPr>
        <w:t>Para análise independente da orientação, utilizou-se o módulo:</w:t>
      </w:r>
    </w:p>
    <w:p w14:paraId="6ADF87C0" w14:textId="77777777" w:rsidR="00E03AF8" w:rsidRPr="00E03AF8" w:rsidRDefault="00E03AF8" w:rsidP="00E03AF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</m:oMath>
      </m:oMathPara>
    </w:p>
    <w:p w14:paraId="07763286" w14:textId="77777777" w:rsidR="00BD1AA7" w:rsidRDefault="00BD1AA7" w:rsidP="00BD1AA7">
      <w:pPr>
        <w:jc w:val="both"/>
        <w:rPr>
          <w:rFonts w:ascii="Times New Roman" w:hAnsi="Times New Roman" w:cs="Times New Roman"/>
          <w:sz w:val="28"/>
          <w:szCs w:val="28"/>
        </w:rPr>
      </w:pPr>
      <w:r w:rsidRPr="006411D1">
        <w:rPr>
          <w:rFonts w:ascii="Times New Roman" w:hAnsi="Times New Roman" w:cs="Times New Roman"/>
          <w:sz w:val="28"/>
          <w:szCs w:val="28"/>
        </w:rPr>
        <w:t>Os dados foram carregados e concatenados num único array</w:t>
      </w:r>
      <w:r>
        <w:rPr>
          <w:rFonts w:ascii="Times New Roman" w:hAnsi="Times New Roman" w:cs="Times New Roman"/>
          <w:sz w:val="28"/>
          <w:szCs w:val="28"/>
        </w:rPr>
        <w:t xml:space="preserve"> numpy</w:t>
      </w:r>
      <w:r w:rsidRPr="006411D1">
        <w:rPr>
          <w:rFonts w:ascii="Times New Roman" w:hAnsi="Times New Roman" w:cs="Times New Roman"/>
          <w:sz w:val="28"/>
          <w:szCs w:val="28"/>
        </w:rPr>
        <w:t>.</w:t>
      </w:r>
    </w:p>
    <w:p w14:paraId="0F39AD52" w14:textId="66B799FB" w:rsidR="00C77949" w:rsidRPr="006411D1" w:rsidRDefault="006411D1" w:rsidP="00BD1AA7">
      <w:pPr>
        <w:jc w:val="center"/>
        <w:rPr>
          <w:rFonts w:ascii="Times New Roman" w:hAnsi="Times New Roman" w:cs="Times New Roman"/>
          <w:sz w:val="28"/>
          <w:szCs w:val="28"/>
        </w:rPr>
      </w:pPr>
      <w:r w:rsidRPr="006411D1">
        <w:rPr>
          <w:rFonts w:ascii="Times New Roman" w:hAnsi="Times New Roman" w:cs="Times New Roman"/>
          <w:sz w:val="28"/>
          <w:szCs w:val="28"/>
        </w:rPr>
        <w:t>partX/partXdevY.csv</w:t>
      </w:r>
    </w:p>
    <w:p w14:paraId="7C74533F" w14:textId="3D193D67" w:rsidR="00C77949" w:rsidRPr="00C77949" w:rsidRDefault="00ED1049" w:rsidP="00603A6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48"/>
          <w:szCs w:val="48"/>
        </w:rPr>
        <w:t>Cálculo dos Módulos</w:t>
      </w:r>
    </w:p>
    <w:p w14:paraId="4B9BC5DE" w14:textId="3058C4C6" w:rsidR="0071758C" w:rsidRDefault="00D233D0" w:rsidP="00D233D0">
      <w:pPr>
        <w:jc w:val="both"/>
        <w:rPr>
          <w:rFonts w:ascii="Times New Roman" w:hAnsi="Times New Roman" w:cs="Times New Roman"/>
          <w:sz w:val="28"/>
          <w:szCs w:val="28"/>
        </w:rPr>
      </w:pPr>
      <w:r w:rsidRPr="00D233D0">
        <w:rPr>
          <w:rFonts w:ascii="Times New Roman" w:hAnsi="Times New Roman" w:cs="Times New Roman"/>
          <w:sz w:val="28"/>
          <w:szCs w:val="28"/>
        </w:rPr>
        <w:t>Esta transformação elimina a dependência da orientação do sensor e preserva a magnitude do movimento.</w:t>
      </w:r>
      <w:r w:rsidR="00036A51">
        <w:rPr>
          <w:rFonts w:ascii="Times New Roman" w:hAnsi="Times New Roman" w:cs="Times New Roman"/>
          <w:sz w:val="28"/>
          <w:szCs w:val="28"/>
        </w:rPr>
        <w:t xml:space="preserve"> </w:t>
      </w:r>
      <w:r w:rsidRPr="00D233D0">
        <w:rPr>
          <w:rFonts w:ascii="Times New Roman" w:hAnsi="Times New Roman" w:cs="Times New Roman"/>
          <w:sz w:val="28"/>
          <w:szCs w:val="28"/>
        </w:rPr>
        <w:t xml:space="preserve">É particularmente útil </w:t>
      </w:r>
      <w:r w:rsidR="00FD52BE">
        <w:rPr>
          <w:rFonts w:ascii="Times New Roman" w:hAnsi="Times New Roman" w:cs="Times New Roman"/>
          <w:sz w:val="28"/>
          <w:szCs w:val="28"/>
        </w:rPr>
        <w:t xml:space="preserve">neste projeto </w:t>
      </w:r>
      <w:r w:rsidRPr="00D233D0">
        <w:rPr>
          <w:rFonts w:ascii="Times New Roman" w:hAnsi="Times New Roman" w:cs="Times New Roman"/>
          <w:sz w:val="28"/>
          <w:szCs w:val="28"/>
        </w:rPr>
        <w:t>porque os sensores podem sofrer rotações pequenas durante as atividades, e o objetivo é captar apenas a intensidade global do movimento, não a sua direção.</w:t>
      </w:r>
      <w:r w:rsidR="00427A58">
        <w:rPr>
          <w:rFonts w:ascii="Times New Roman" w:hAnsi="Times New Roman" w:cs="Times New Roman"/>
          <w:sz w:val="28"/>
          <w:szCs w:val="28"/>
        </w:rPr>
        <w:t xml:space="preserve"> </w:t>
      </w:r>
      <w:r w:rsidRPr="00D233D0">
        <w:rPr>
          <w:rFonts w:ascii="Times New Roman" w:hAnsi="Times New Roman" w:cs="Times New Roman"/>
          <w:sz w:val="28"/>
          <w:szCs w:val="28"/>
        </w:rPr>
        <w:t xml:space="preserve">Após o cálculo dos módulos |Acc|, |Gyro| e |Mag|, os sinais foram inspecionados graficamente e </w:t>
      </w:r>
      <w:r w:rsidR="00E75B7D">
        <w:rPr>
          <w:rFonts w:ascii="Times New Roman" w:hAnsi="Times New Roman" w:cs="Times New Roman"/>
          <w:sz w:val="28"/>
          <w:szCs w:val="28"/>
        </w:rPr>
        <w:t>analisados</w:t>
      </w:r>
      <w:r w:rsidRPr="00D233D0">
        <w:rPr>
          <w:rFonts w:ascii="Times New Roman" w:hAnsi="Times New Roman" w:cs="Times New Roman"/>
          <w:sz w:val="28"/>
          <w:szCs w:val="28"/>
        </w:rPr>
        <w:t>.</w:t>
      </w:r>
    </w:p>
    <w:p w14:paraId="0D1C376E" w14:textId="4B6CAEF6" w:rsidR="00343DDF" w:rsidRPr="00C77949" w:rsidRDefault="00343DDF" w:rsidP="00603A6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Deteç</w:t>
      </w:r>
      <w:r w:rsidR="00AB33D9">
        <w:rPr>
          <w:rFonts w:ascii="Times New Roman" w:hAnsi="Times New Roman" w:cs="Times New Roman"/>
          <w:b/>
          <w:bCs/>
          <w:sz w:val="48"/>
          <w:szCs w:val="48"/>
        </w:rPr>
        <w:t>c</w:t>
      </w:r>
      <w:r>
        <w:rPr>
          <w:rFonts w:ascii="Times New Roman" w:hAnsi="Times New Roman" w:cs="Times New Roman"/>
          <w:b/>
          <w:bCs/>
          <w:sz w:val="48"/>
          <w:szCs w:val="48"/>
        </w:rPr>
        <w:t>ão de Outliers</w:t>
      </w:r>
    </w:p>
    <w:p w14:paraId="56C1AFDD" w14:textId="7DE2F7C6" w:rsidR="00720A24" w:rsidRDefault="00720A24" w:rsidP="00720A24">
      <w:pPr>
        <w:jc w:val="both"/>
        <w:rPr>
          <w:rFonts w:ascii="Times New Roman" w:hAnsi="Times New Roman" w:cs="Times New Roman"/>
          <w:sz w:val="28"/>
          <w:szCs w:val="28"/>
        </w:rPr>
      </w:pPr>
      <w:r w:rsidRPr="00720A24">
        <w:rPr>
          <w:rFonts w:ascii="Times New Roman" w:hAnsi="Times New Roman" w:cs="Times New Roman"/>
          <w:sz w:val="28"/>
          <w:szCs w:val="28"/>
        </w:rPr>
        <w:t>A deteção de outliers é essencial para eliminar ruído e picos anómalos que podem distorcer médias ou variâncias.</w:t>
      </w:r>
      <w:r w:rsidR="00DA0BA2">
        <w:rPr>
          <w:rFonts w:ascii="Times New Roman" w:hAnsi="Times New Roman" w:cs="Times New Roman"/>
          <w:sz w:val="28"/>
          <w:szCs w:val="28"/>
        </w:rPr>
        <w:t xml:space="preserve"> </w:t>
      </w:r>
      <w:r w:rsidR="00DA0BA2" w:rsidRPr="00DA0BA2">
        <w:rPr>
          <w:rFonts w:ascii="Times New Roman" w:hAnsi="Times New Roman" w:cs="Times New Roman"/>
          <w:sz w:val="28"/>
          <w:szCs w:val="28"/>
        </w:rPr>
        <w:t>Foram aplicadas quatro abordagens complementares:</w:t>
      </w:r>
    </w:p>
    <w:p w14:paraId="136D44E6" w14:textId="6CBF64BD" w:rsidR="00C92837" w:rsidRDefault="00C92837" w:rsidP="00603A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2837">
        <w:rPr>
          <w:rFonts w:ascii="Times New Roman" w:hAnsi="Times New Roman" w:cs="Times New Roman"/>
          <w:sz w:val="28"/>
          <w:szCs w:val="28"/>
        </w:rPr>
        <w:lastRenderedPageBreak/>
        <w:t>IQR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C92837">
        <w:rPr>
          <w:rFonts w:ascii="Times New Roman" w:hAnsi="Times New Roman" w:cs="Times New Roman"/>
          <w:sz w:val="28"/>
          <w:szCs w:val="28"/>
        </w:rPr>
        <w:t>Baseia-se nos quartis Q1 e Q3</w:t>
      </w:r>
      <w:r w:rsidR="00B9673C">
        <w:rPr>
          <w:rFonts w:ascii="Times New Roman" w:hAnsi="Times New Roman" w:cs="Times New Roman"/>
          <w:sz w:val="28"/>
          <w:szCs w:val="28"/>
        </w:rPr>
        <w:t xml:space="preserve"> considerando u</w:t>
      </w:r>
      <w:r w:rsidR="00B9673C" w:rsidRPr="00B9673C">
        <w:rPr>
          <w:rFonts w:ascii="Times New Roman" w:hAnsi="Times New Roman" w:cs="Times New Roman"/>
          <w:sz w:val="28"/>
          <w:szCs w:val="28"/>
        </w:rPr>
        <w:t>m ponto é outlier se estiver fora de [Q1 − 1.5×IQR, Q3 + 1.5×IQR]</w:t>
      </w:r>
      <w:r w:rsidR="00AA5F9B">
        <w:rPr>
          <w:rFonts w:ascii="Times New Roman" w:hAnsi="Times New Roman" w:cs="Times New Roman"/>
          <w:sz w:val="28"/>
          <w:szCs w:val="28"/>
        </w:rPr>
        <w:t xml:space="preserve"> sendo i</w:t>
      </w:r>
      <w:r w:rsidR="00AA5F9B" w:rsidRPr="00AA5F9B">
        <w:rPr>
          <w:rFonts w:ascii="Times New Roman" w:hAnsi="Times New Roman" w:cs="Times New Roman"/>
          <w:sz w:val="28"/>
          <w:szCs w:val="28"/>
        </w:rPr>
        <w:t>deal para distribuições assimétricas.</w:t>
      </w:r>
    </w:p>
    <w:p w14:paraId="2B246010" w14:textId="1FF4B495" w:rsidR="00E4641F" w:rsidRDefault="00E4641F" w:rsidP="00603A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641F">
        <w:rPr>
          <w:rFonts w:ascii="Times New Roman" w:hAnsi="Times New Roman" w:cs="Times New Roman"/>
          <w:sz w:val="28"/>
          <w:szCs w:val="28"/>
        </w:rPr>
        <w:t>Z-Score (k=3)</w:t>
      </w:r>
      <w:r w:rsidR="00C93935">
        <w:rPr>
          <w:rFonts w:ascii="Times New Roman" w:hAnsi="Times New Roman" w:cs="Times New Roman"/>
          <w:sz w:val="28"/>
          <w:szCs w:val="28"/>
        </w:rPr>
        <w:t xml:space="preserve">: </w:t>
      </w:r>
      <w:r w:rsidR="00CF52CE" w:rsidRPr="00CF52CE">
        <w:rPr>
          <w:rFonts w:ascii="Times New Roman" w:hAnsi="Times New Roman" w:cs="Times New Roman"/>
          <w:sz w:val="28"/>
          <w:szCs w:val="28"/>
        </w:rPr>
        <w:t>Mede o número de desvios-padrão em relação à média</w:t>
      </w:r>
      <w:r w:rsidR="00EE4AF3">
        <w:rPr>
          <w:rFonts w:ascii="Times New Roman" w:hAnsi="Times New Roman" w:cs="Times New Roman"/>
          <w:sz w:val="28"/>
          <w:szCs w:val="28"/>
        </w:rPr>
        <w:t xml:space="preserve"> sendo a</w:t>
      </w:r>
      <w:r w:rsidR="00EE4AF3" w:rsidRPr="00EE4AF3">
        <w:rPr>
          <w:rFonts w:ascii="Times New Roman" w:hAnsi="Times New Roman" w:cs="Times New Roman"/>
          <w:sz w:val="28"/>
          <w:szCs w:val="28"/>
        </w:rPr>
        <w:t>dequado para distribuições aproximadamente normais.</w:t>
      </w:r>
      <w:r w:rsidR="00900A0B">
        <w:rPr>
          <w:rFonts w:ascii="Times New Roman" w:hAnsi="Times New Roman" w:cs="Times New Roman"/>
          <w:sz w:val="28"/>
          <w:szCs w:val="28"/>
        </w:rPr>
        <w:t xml:space="preserve"> </w:t>
      </w:r>
      <w:r w:rsidR="00900A0B" w:rsidRPr="00900A0B">
        <w:rPr>
          <w:rFonts w:ascii="Times New Roman" w:hAnsi="Times New Roman" w:cs="Times New Roman"/>
          <w:sz w:val="28"/>
          <w:szCs w:val="28"/>
        </w:rPr>
        <w:t xml:space="preserve">Produziu densidades de outliers de apenas </w:t>
      </w:r>
      <w:r w:rsidR="00900A0B" w:rsidRPr="00A46118">
        <w:rPr>
          <w:rFonts w:ascii="Times New Roman" w:hAnsi="Times New Roman" w:cs="Times New Roman"/>
          <w:sz w:val="28"/>
          <w:szCs w:val="28"/>
        </w:rPr>
        <w:t>0.8%–2.6%</w:t>
      </w:r>
      <w:r w:rsidR="00900A0B" w:rsidRPr="00900A0B">
        <w:rPr>
          <w:rFonts w:ascii="Times New Roman" w:hAnsi="Times New Roman" w:cs="Times New Roman"/>
          <w:sz w:val="28"/>
          <w:szCs w:val="28"/>
        </w:rPr>
        <w:t>, revelando um método conservador.</w:t>
      </w:r>
    </w:p>
    <w:p w14:paraId="688F6AD4" w14:textId="0915DDBC" w:rsidR="00A46118" w:rsidRDefault="00A46118" w:rsidP="00603A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118">
        <w:rPr>
          <w:rFonts w:ascii="Times New Roman" w:hAnsi="Times New Roman" w:cs="Times New Roman"/>
          <w:sz w:val="28"/>
          <w:szCs w:val="28"/>
        </w:rPr>
        <w:t>K-Means Clustering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A46118">
        <w:rPr>
          <w:rFonts w:ascii="Times New Roman" w:hAnsi="Times New Roman" w:cs="Times New Roman"/>
          <w:sz w:val="28"/>
          <w:szCs w:val="28"/>
        </w:rPr>
        <w:t>Identific</w:t>
      </w:r>
      <w:r w:rsidR="00DF71E4">
        <w:rPr>
          <w:rFonts w:ascii="Times New Roman" w:hAnsi="Times New Roman" w:cs="Times New Roman"/>
          <w:sz w:val="28"/>
          <w:szCs w:val="28"/>
        </w:rPr>
        <w:t>ou</w:t>
      </w:r>
      <w:r w:rsidRPr="00A46118">
        <w:rPr>
          <w:rFonts w:ascii="Times New Roman" w:hAnsi="Times New Roman" w:cs="Times New Roman"/>
          <w:sz w:val="28"/>
          <w:szCs w:val="28"/>
        </w:rPr>
        <w:t xml:space="preserve"> padrões de comportamento distintos</w:t>
      </w:r>
      <w:r w:rsidR="00710D37">
        <w:rPr>
          <w:rFonts w:ascii="Times New Roman" w:hAnsi="Times New Roman" w:cs="Times New Roman"/>
          <w:sz w:val="28"/>
          <w:szCs w:val="28"/>
        </w:rPr>
        <w:t>.</w:t>
      </w:r>
      <w:r w:rsidRPr="00A46118">
        <w:rPr>
          <w:rFonts w:ascii="Times New Roman" w:hAnsi="Times New Roman" w:cs="Times New Roman"/>
          <w:sz w:val="28"/>
          <w:szCs w:val="28"/>
        </w:rPr>
        <w:t xml:space="preserve"> </w:t>
      </w:r>
      <w:r w:rsidR="00710D37" w:rsidRPr="00710D37">
        <w:rPr>
          <w:rFonts w:ascii="Times New Roman" w:hAnsi="Times New Roman" w:cs="Times New Roman"/>
          <w:sz w:val="28"/>
          <w:szCs w:val="28"/>
        </w:rPr>
        <w:t>Representa dois regimes distintos: movimentos suaves vs intensos.</w:t>
      </w:r>
    </w:p>
    <w:p w14:paraId="4BF1713C" w14:textId="637FAA73" w:rsidR="00EE4B75" w:rsidRPr="00402A50" w:rsidRDefault="00362A9F" w:rsidP="00603A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2A9F">
        <w:rPr>
          <w:rFonts w:ascii="Times New Roman" w:hAnsi="Times New Roman" w:cs="Times New Roman"/>
          <w:sz w:val="28"/>
          <w:szCs w:val="28"/>
        </w:rPr>
        <w:t>DBSCAN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362A9F">
        <w:rPr>
          <w:rFonts w:ascii="Times New Roman" w:hAnsi="Times New Roman" w:cs="Times New Roman"/>
          <w:sz w:val="28"/>
          <w:szCs w:val="28"/>
        </w:rPr>
        <w:t>Modelo de densidade que</w:t>
      </w:r>
      <w:r w:rsidR="00FF2510">
        <w:rPr>
          <w:rFonts w:ascii="Times New Roman" w:hAnsi="Times New Roman" w:cs="Times New Roman"/>
          <w:sz w:val="28"/>
          <w:szCs w:val="28"/>
        </w:rPr>
        <w:t xml:space="preserve"> detetou 42 clusters</w:t>
      </w:r>
      <w:r w:rsidR="001E303F">
        <w:rPr>
          <w:rFonts w:ascii="Times New Roman" w:hAnsi="Times New Roman" w:cs="Times New Roman"/>
          <w:sz w:val="28"/>
          <w:szCs w:val="28"/>
        </w:rPr>
        <w:t xml:space="preserve"> e</w:t>
      </w:r>
      <w:r w:rsidRPr="00362A9F">
        <w:rPr>
          <w:rFonts w:ascii="Times New Roman" w:hAnsi="Times New Roman" w:cs="Times New Roman"/>
          <w:sz w:val="28"/>
          <w:szCs w:val="28"/>
        </w:rPr>
        <w:t xml:space="preserve"> classificou </w:t>
      </w:r>
      <w:r w:rsidRPr="00E9439A">
        <w:rPr>
          <w:rFonts w:ascii="Times New Roman" w:hAnsi="Times New Roman" w:cs="Times New Roman"/>
          <w:sz w:val="28"/>
          <w:szCs w:val="28"/>
        </w:rPr>
        <w:t>842 pontos</w:t>
      </w:r>
      <w:r w:rsidRPr="00362A9F">
        <w:rPr>
          <w:rFonts w:ascii="Times New Roman" w:hAnsi="Times New Roman" w:cs="Times New Roman"/>
          <w:sz w:val="28"/>
          <w:szCs w:val="28"/>
        </w:rPr>
        <w:t xml:space="preserve"> como ruído</w:t>
      </w:r>
      <w:r>
        <w:rPr>
          <w:rFonts w:ascii="Times New Roman" w:hAnsi="Times New Roman" w:cs="Times New Roman"/>
          <w:sz w:val="28"/>
          <w:szCs w:val="28"/>
        </w:rPr>
        <w:t>.</w:t>
      </w:r>
      <w:r w:rsidR="00BE6E36">
        <w:rPr>
          <w:rFonts w:ascii="Times New Roman" w:hAnsi="Times New Roman" w:cs="Times New Roman"/>
          <w:sz w:val="28"/>
          <w:szCs w:val="28"/>
        </w:rPr>
        <w:t xml:space="preserve"> </w:t>
      </w:r>
      <w:r w:rsidR="00BE6E36" w:rsidRPr="00BE6E36">
        <w:rPr>
          <w:rFonts w:ascii="Times New Roman" w:hAnsi="Times New Roman" w:cs="Times New Roman"/>
          <w:sz w:val="28"/>
          <w:szCs w:val="28"/>
        </w:rPr>
        <w:t xml:space="preserve">Mostrou-se sensível ao parâmetro de densidade </w:t>
      </w:r>
      <w:r w:rsidR="00BE6E36" w:rsidRPr="00BE6E36">
        <w:rPr>
          <w:rFonts w:ascii="Times New Roman" w:hAnsi="Times New Roman" w:cs="Times New Roman"/>
          <w:i/>
          <w:iCs/>
          <w:sz w:val="28"/>
          <w:szCs w:val="28"/>
        </w:rPr>
        <w:t>ε</w:t>
      </w:r>
      <w:r w:rsidR="00BE6E36" w:rsidRPr="00BE6E36">
        <w:rPr>
          <w:rFonts w:ascii="Times New Roman" w:hAnsi="Times New Roman" w:cs="Times New Roman"/>
          <w:sz w:val="28"/>
          <w:szCs w:val="28"/>
        </w:rPr>
        <w:t>, mas eficaz na deteção de padrões não lineares.</w:t>
      </w:r>
    </w:p>
    <w:p w14:paraId="7A94C84D" w14:textId="26C940D3" w:rsidR="00EE4B75" w:rsidRPr="00EE4B75" w:rsidRDefault="00EE4B75" w:rsidP="00EE4B7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</w:t>
      </w:r>
      <w:r w:rsidRPr="00EE4B75">
        <w:rPr>
          <w:rFonts w:ascii="Times New Roman" w:hAnsi="Times New Roman" w:cs="Times New Roman"/>
          <w:sz w:val="28"/>
          <w:szCs w:val="28"/>
        </w:rPr>
        <w:t xml:space="preserve"> método IQR, representado através dos boxplots, permitiu observar a dispersão dos dados e identificar outliers de forma robusta. Mostrou distribuições concentradas em atividades estáticas e maior variabilidade nas dinâmicas e de transição.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6E87">
        <w:rPr>
          <w:rFonts w:ascii="Times New Roman" w:hAnsi="Times New Roman" w:cs="Times New Roman"/>
          <w:sz w:val="28"/>
          <w:szCs w:val="28"/>
        </w:rPr>
        <w:t>O</w:t>
      </w:r>
      <w:r w:rsidRPr="00EE4B75">
        <w:rPr>
          <w:rFonts w:ascii="Times New Roman" w:hAnsi="Times New Roman" w:cs="Times New Roman"/>
          <w:sz w:val="28"/>
          <w:szCs w:val="28"/>
        </w:rPr>
        <w:t xml:space="preserve"> método do Z-score </w:t>
      </w:r>
      <w:r w:rsidR="00DA300E">
        <w:rPr>
          <w:rFonts w:ascii="Times New Roman" w:hAnsi="Times New Roman" w:cs="Times New Roman"/>
          <w:sz w:val="28"/>
          <w:szCs w:val="28"/>
        </w:rPr>
        <w:t xml:space="preserve">mostrou-se </w:t>
      </w:r>
      <w:r w:rsidRPr="00EE4B75">
        <w:rPr>
          <w:rFonts w:ascii="Times New Roman" w:hAnsi="Times New Roman" w:cs="Times New Roman"/>
          <w:sz w:val="28"/>
          <w:szCs w:val="28"/>
        </w:rPr>
        <w:t>mais sensível a valores extremos e distribuições assimétricas.</w:t>
      </w:r>
      <w:r w:rsidR="00FD31C7">
        <w:rPr>
          <w:rFonts w:ascii="Times New Roman" w:hAnsi="Times New Roman" w:cs="Times New Roman"/>
          <w:sz w:val="28"/>
          <w:szCs w:val="28"/>
        </w:rPr>
        <w:t xml:space="preserve"> </w:t>
      </w:r>
      <w:r w:rsidRPr="00EE4B75">
        <w:rPr>
          <w:rFonts w:ascii="Times New Roman" w:hAnsi="Times New Roman" w:cs="Times New Roman"/>
          <w:sz w:val="28"/>
          <w:szCs w:val="28"/>
        </w:rPr>
        <w:t>Em comparação, o IQR produz resultados mais consistentes e estáveis, enquanto o Z-score destaca melhor os picos anómalos. O IQR é mais adequado para caracterizar a variabilidade geral</w:t>
      </w:r>
      <w:r w:rsidR="00DB5D71">
        <w:rPr>
          <w:rFonts w:ascii="Times New Roman" w:hAnsi="Times New Roman" w:cs="Times New Roman"/>
          <w:sz w:val="28"/>
          <w:szCs w:val="28"/>
        </w:rPr>
        <w:t xml:space="preserve"> revelando-se mais adequado devido </w:t>
      </w:r>
      <w:r w:rsidR="002412E8">
        <w:rPr>
          <w:rFonts w:ascii="Times New Roman" w:hAnsi="Times New Roman" w:cs="Times New Roman"/>
          <w:sz w:val="28"/>
          <w:szCs w:val="28"/>
        </w:rPr>
        <w:t>à não normalidade dos dados,</w:t>
      </w:r>
      <w:r w:rsidRPr="00EE4B75">
        <w:rPr>
          <w:rFonts w:ascii="Times New Roman" w:hAnsi="Times New Roman" w:cs="Times New Roman"/>
          <w:sz w:val="28"/>
          <w:szCs w:val="28"/>
        </w:rPr>
        <w:t xml:space="preserve"> e</w:t>
      </w:r>
      <w:r w:rsidR="002412E8">
        <w:rPr>
          <w:rFonts w:ascii="Times New Roman" w:hAnsi="Times New Roman" w:cs="Times New Roman"/>
          <w:sz w:val="28"/>
          <w:szCs w:val="28"/>
        </w:rPr>
        <w:t>nquanto</w:t>
      </w:r>
      <w:r w:rsidRPr="00EE4B75">
        <w:rPr>
          <w:rFonts w:ascii="Times New Roman" w:hAnsi="Times New Roman" w:cs="Times New Roman"/>
          <w:sz w:val="28"/>
          <w:szCs w:val="28"/>
        </w:rPr>
        <w:t xml:space="preserve"> o Z-score</w:t>
      </w:r>
      <w:r w:rsidR="00613120">
        <w:rPr>
          <w:rFonts w:ascii="Times New Roman" w:hAnsi="Times New Roman" w:cs="Times New Roman"/>
          <w:sz w:val="28"/>
          <w:szCs w:val="28"/>
        </w:rPr>
        <w:t xml:space="preserve"> será melhor</w:t>
      </w:r>
      <w:r w:rsidRPr="00EE4B75">
        <w:rPr>
          <w:rFonts w:ascii="Times New Roman" w:hAnsi="Times New Roman" w:cs="Times New Roman"/>
          <w:sz w:val="28"/>
          <w:szCs w:val="28"/>
        </w:rPr>
        <w:t xml:space="preserve"> para identificar eventos raros e intensos.</w:t>
      </w:r>
    </w:p>
    <w:p w14:paraId="61A33926" w14:textId="3FFD5CDF" w:rsidR="00C77949" w:rsidRPr="00C77949" w:rsidRDefault="00961489" w:rsidP="00C77949">
      <w:pPr>
        <w:jc w:val="both"/>
        <w:rPr>
          <w:rFonts w:ascii="Times New Roman" w:hAnsi="Times New Roman" w:cs="Times New Roman"/>
          <w:sz w:val="32"/>
          <w:szCs w:val="32"/>
        </w:rPr>
      </w:pPr>
      <w:r w:rsidRPr="00961489"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1" allowOverlap="1" wp14:anchorId="5ED5CB10" wp14:editId="71D81380">
            <wp:simplePos x="0" y="0"/>
            <wp:positionH relativeFrom="margin">
              <wp:align>center</wp:align>
            </wp:positionH>
            <wp:positionV relativeFrom="paragraph">
              <wp:posOffset>144780</wp:posOffset>
            </wp:positionV>
            <wp:extent cx="4687825" cy="2827909"/>
            <wp:effectExtent l="0" t="0" r="0" b="0"/>
            <wp:wrapNone/>
            <wp:docPr id="666157564" name="Picture 1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57564" name="Picture 1" descr="A graph of a dia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825" cy="28279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9A85A8" w14:textId="3C6489E8" w:rsidR="0074281D" w:rsidRPr="0074281D" w:rsidRDefault="0074281D" w:rsidP="00E03A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F0DB34" w14:textId="411ADE26" w:rsidR="00964716" w:rsidRDefault="00964716" w:rsidP="00584C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0EC171" w14:textId="5912880D" w:rsidR="00CB6D5C" w:rsidRPr="00584CCB" w:rsidRDefault="00CB6D5C" w:rsidP="00584C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69AC45" w14:textId="3F02A615" w:rsidR="00584CCB" w:rsidRPr="00584CCB" w:rsidRDefault="00584CCB" w:rsidP="00584C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975203" w14:textId="77777777" w:rsidR="000F00D3" w:rsidRDefault="000F00D3" w:rsidP="0029307B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ab/>
      </w:r>
      <w:r>
        <w:rPr>
          <w:rFonts w:ascii="Times New Roman" w:hAnsi="Times New Roman" w:cs="Times New Roman"/>
          <w:b/>
          <w:bCs/>
          <w:sz w:val="48"/>
          <w:szCs w:val="48"/>
        </w:rPr>
        <w:tab/>
      </w:r>
    </w:p>
    <w:p w14:paraId="51CB25AD" w14:textId="77777777" w:rsidR="00766D68" w:rsidRDefault="00766D68" w:rsidP="00766D68">
      <w:pPr>
        <w:ind w:left="644" w:firstLine="708"/>
        <w:rPr>
          <w:rFonts w:ascii="Times New Roman" w:hAnsi="Times New Roman" w:cs="Times New Roman"/>
          <w:b/>
          <w:bCs/>
          <w:sz w:val="48"/>
          <w:szCs w:val="48"/>
        </w:rPr>
      </w:pPr>
    </w:p>
    <w:p w14:paraId="1E552268" w14:textId="77777777" w:rsidR="00766D68" w:rsidRDefault="00766D68" w:rsidP="00766D68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40E73BD9" w14:textId="623FD84E" w:rsidR="00766D68" w:rsidRPr="00766D68" w:rsidRDefault="00766D68" w:rsidP="00766D68">
      <w:pPr>
        <w:ind w:firstLine="708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</w:rPr>
        <w:t xml:space="preserve">     </w:t>
      </w:r>
      <w:r w:rsidR="00085C25" w:rsidRPr="00766D68">
        <w:rPr>
          <w:rFonts w:ascii="Times New Roman" w:hAnsi="Times New Roman" w:cs="Times New Roman"/>
        </w:rPr>
        <w:t xml:space="preserve">Gráfico com boxplots </w:t>
      </w:r>
      <w:r w:rsidR="00326C1D" w:rsidRPr="00766D68">
        <w:rPr>
          <w:rFonts w:ascii="Times New Roman" w:hAnsi="Times New Roman" w:cs="Times New Roman"/>
        </w:rPr>
        <w:t>de módulos da aceleração para cada atividade</w:t>
      </w:r>
    </w:p>
    <w:p w14:paraId="340E3C2B" w14:textId="6200F744" w:rsidR="0029307B" w:rsidRPr="00766D68" w:rsidRDefault="00766D68" w:rsidP="00766D6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             </w:t>
      </w:r>
      <w:r w:rsidR="003D4B39" w:rsidRPr="00766D68">
        <w:rPr>
          <w:rFonts w:ascii="Times New Roman" w:hAnsi="Times New Roman" w:cs="Times New Roman"/>
        </w:rPr>
        <w:t>para</w:t>
      </w:r>
      <w:r w:rsidRPr="00766D68">
        <w:rPr>
          <w:rFonts w:ascii="Times New Roman" w:hAnsi="Times New Roman" w:cs="Times New Roman"/>
        </w:rPr>
        <w:t xml:space="preserve"> o dispositivo 1</w:t>
      </w:r>
    </w:p>
    <w:p w14:paraId="5193F1AA" w14:textId="5A45E68F" w:rsidR="00A3504C" w:rsidRPr="00766D68" w:rsidRDefault="000F00D3" w:rsidP="00A3504C">
      <w:pPr>
        <w:ind w:firstLine="708"/>
        <w:rPr>
          <w:rFonts w:ascii="Times New Roman" w:hAnsi="Times New Roman" w:cs="Times New Roman"/>
          <w:b/>
          <w:bCs/>
          <w:sz w:val="36"/>
          <w:szCs w:val="36"/>
        </w:rPr>
      </w:pPr>
      <w:r w:rsidRPr="000F00D3">
        <w:rPr>
          <w:noProof/>
        </w:rPr>
        <w:drawing>
          <wp:anchor distT="0" distB="0" distL="114300" distR="114300" simplePos="0" relativeHeight="251660288" behindDoc="0" locked="0" layoutInCell="1" allowOverlap="1" wp14:anchorId="029F7ABB" wp14:editId="6E35DD92">
            <wp:simplePos x="0" y="0"/>
            <wp:positionH relativeFrom="margin">
              <wp:posOffset>364617</wp:posOffset>
            </wp:positionH>
            <wp:positionV relativeFrom="paragraph">
              <wp:posOffset>254</wp:posOffset>
            </wp:positionV>
            <wp:extent cx="4841209" cy="2904109"/>
            <wp:effectExtent l="0" t="0" r="0" b="0"/>
            <wp:wrapTopAndBottom/>
            <wp:docPr id="1916092163" name="Picture 1" descr="A graph of a graph showing different sizes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92163" name="Picture 1" descr="A graph of a graph showing different sizes of object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725" cy="2923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504C">
        <w:rPr>
          <w:rFonts w:ascii="Times New Roman" w:hAnsi="Times New Roman" w:cs="Times New Roman"/>
          <w:b/>
          <w:bCs/>
        </w:rPr>
        <w:t xml:space="preserve">    </w:t>
      </w:r>
      <w:r w:rsidR="00A3504C" w:rsidRPr="00766D68">
        <w:rPr>
          <w:rFonts w:ascii="Times New Roman" w:hAnsi="Times New Roman" w:cs="Times New Roman"/>
        </w:rPr>
        <w:t xml:space="preserve">Gráfico com boxplots de módulos da </w:t>
      </w:r>
      <w:r w:rsidR="00A3504C">
        <w:rPr>
          <w:rFonts w:ascii="Times New Roman" w:hAnsi="Times New Roman" w:cs="Times New Roman"/>
        </w:rPr>
        <w:t>velocidade angular</w:t>
      </w:r>
      <w:r w:rsidR="00A3504C" w:rsidRPr="00766D68">
        <w:rPr>
          <w:rFonts w:ascii="Times New Roman" w:hAnsi="Times New Roman" w:cs="Times New Roman"/>
        </w:rPr>
        <w:t xml:space="preserve"> para cada atividade</w:t>
      </w:r>
    </w:p>
    <w:p w14:paraId="33AADAD4" w14:textId="58A31598" w:rsidR="00A3504C" w:rsidRDefault="00A3504C" w:rsidP="00A350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</w:t>
      </w:r>
      <w:r w:rsidRPr="00766D68">
        <w:rPr>
          <w:rFonts w:ascii="Times New Roman" w:hAnsi="Times New Roman" w:cs="Times New Roman"/>
        </w:rPr>
        <w:t>para o dispositivo 1</w:t>
      </w:r>
    </w:p>
    <w:p w14:paraId="77F29F9F" w14:textId="60B41B86" w:rsidR="00365135" w:rsidRDefault="00365135" w:rsidP="00A3504C">
      <w:pPr>
        <w:rPr>
          <w:rFonts w:ascii="Times New Roman" w:hAnsi="Times New Roman" w:cs="Times New Roman"/>
        </w:rPr>
      </w:pPr>
    </w:p>
    <w:p w14:paraId="5B95A12F" w14:textId="03803F4A" w:rsidR="00365135" w:rsidRPr="00766D68" w:rsidRDefault="00365135" w:rsidP="00A3504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B50F7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60EB238F" wp14:editId="4BA30C27">
            <wp:simplePos x="0" y="0"/>
            <wp:positionH relativeFrom="margin">
              <wp:posOffset>332232</wp:posOffset>
            </wp:positionH>
            <wp:positionV relativeFrom="paragraph">
              <wp:posOffset>328676</wp:posOffset>
            </wp:positionV>
            <wp:extent cx="4897120" cy="2928620"/>
            <wp:effectExtent l="0" t="0" r="0" b="5080"/>
            <wp:wrapNone/>
            <wp:docPr id="1022747622" name="Picture 1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47622" name="Picture 1" descr="A graph of a dia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12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C8480F" w14:textId="67D79900" w:rsidR="0029307B" w:rsidRPr="00A3504C" w:rsidRDefault="0029307B" w:rsidP="00A3504C">
      <w:pPr>
        <w:jc w:val="both"/>
        <w:rPr>
          <w:rFonts w:ascii="Times New Roman" w:hAnsi="Times New Roman" w:cs="Times New Roman"/>
          <w:b/>
          <w:bCs/>
        </w:rPr>
      </w:pPr>
    </w:p>
    <w:p w14:paraId="3C886D69" w14:textId="4BDEACA0" w:rsidR="0029307B" w:rsidRDefault="0029307B" w:rsidP="00F7646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CF523B" w14:textId="77777777" w:rsidR="00A10A7A" w:rsidRDefault="00A10A7A" w:rsidP="00F7646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A9E053" w14:textId="77777777" w:rsidR="000B50F7" w:rsidRDefault="000B50F7" w:rsidP="00F7646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2872A8" w14:textId="77777777" w:rsidR="000B50F7" w:rsidRDefault="000B50F7" w:rsidP="00F7646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A2779B" w14:textId="77777777" w:rsidR="000B50F7" w:rsidRDefault="000B50F7" w:rsidP="00F7646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90B901" w14:textId="77777777" w:rsidR="000B50F7" w:rsidRDefault="000B50F7" w:rsidP="00F7646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DDD15A" w14:textId="77777777" w:rsidR="000B50F7" w:rsidRDefault="000B50F7" w:rsidP="00F7646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278D93" w14:textId="77777777" w:rsidR="000B50F7" w:rsidRDefault="000B50F7" w:rsidP="00F7646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04474D" w14:textId="55EDA1EB" w:rsidR="002726C9" w:rsidRPr="00766D68" w:rsidRDefault="002726C9" w:rsidP="002726C9">
      <w:pPr>
        <w:ind w:firstLine="708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</w:rPr>
        <w:t xml:space="preserve">    </w:t>
      </w:r>
      <w:r w:rsidRPr="00766D68">
        <w:rPr>
          <w:rFonts w:ascii="Times New Roman" w:hAnsi="Times New Roman" w:cs="Times New Roman"/>
        </w:rPr>
        <w:t xml:space="preserve">Gráfico com boxplots de módulos </w:t>
      </w:r>
      <w:r>
        <w:rPr>
          <w:rFonts w:ascii="Times New Roman" w:hAnsi="Times New Roman" w:cs="Times New Roman"/>
        </w:rPr>
        <w:t>do campo magnético</w:t>
      </w:r>
      <w:r w:rsidRPr="00766D68">
        <w:rPr>
          <w:rFonts w:ascii="Times New Roman" w:hAnsi="Times New Roman" w:cs="Times New Roman"/>
        </w:rPr>
        <w:t xml:space="preserve"> para cada atividade</w:t>
      </w:r>
    </w:p>
    <w:p w14:paraId="2F301AA8" w14:textId="18698B71" w:rsidR="002726C9" w:rsidRDefault="002726C9" w:rsidP="00272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</w:t>
      </w:r>
      <w:r w:rsidRPr="00766D68">
        <w:rPr>
          <w:rFonts w:ascii="Times New Roman" w:hAnsi="Times New Roman" w:cs="Times New Roman"/>
        </w:rPr>
        <w:t>para o dispositivo 1</w:t>
      </w:r>
    </w:p>
    <w:p w14:paraId="2DC50399" w14:textId="77777777" w:rsidR="00A05102" w:rsidRDefault="00A05102" w:rsidP="002726C9">
      <w:pPr>
        <w:rPr>
          <w:rFonts w:ascii="Times New Roman" w:hAnsi="Times New Roman" w:cs="Times New Roman"/>
        </w:rPr>
      </w:pPr>
    </w:p>
    <w:p w14:paraId="641CE2F8" w14:textId="77777777" w:rsidR="00A05102" w:rsidRDefault="00A05102" w:rsidP="002726C9">
      <w:pPr>
        <w:rPr>
          <w:rFonts w:ascii="Times New Roman" w:hAnsi="Times New Roman" w:cs="Times New Roman"/>
        </w:rPr>
      </w:pPr>
    </w:p>
    <w:p w14:paraId="760FD794" w14:textId="77777777" w:rsidR="00A05102" w:rsidRDefault="00A05102" w:rsidP="002726C9">
      <w:pPr>
        <w:rPr>
          <w:rFonts w:ascii="Times New Roman" w:hAnsi="Times New Roman" w:cs="Times New Roman"/>
        </w:rPr>
      </w:pPr>
    </w:p>
    <w:p w14:paraId="79A1C891" w14:textId="77777777" w:rsidR="00A05102" w:rsidRPr="00766D68" w:rsidRDefault="00A05102" w:rsidP="002726C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3997658" w14:textId="2F82EED9" w:rsidR="000B50F7" w:rsidRDefault="00365135" w:rsidP="00F7646A">
      <w:pPr>
        <w:jc w:val="both"/>
        <w:rPr>
          <w:rFonts w:ascii="Times New Roman" w:hAnsi="Times New Roman" w:cs="Times New Roman"/>
          <w:sz w:val="28"/>
          <w:szCs w:val="28"/>
        </w:rPr>
      </w:pPr>
      <w:r w:rsidRPr="003651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117F23" wp14:editId="3CD421CA">
            <wp:extent cx="5400040" cy="2204085"/>
            <wp:effectExtent l="0" t="0" r="0" b="5715"/>
            <wp:docPr id="686236426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36426" name="Picture 1" descr="A screenshot of a data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F7D6" w14:textId="421BDAEC" w:rsidR="00365135" w:rsidRDefault="00304386" w:rsidP="0030438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304386">
        <w:rPr>
          <w:rFonts w:ascii="Times New Roman" w:hAnsi="Times New Roman" w:cs="Times New Roman"/>
        </w:rPr>
        <w:t>Densidade de Outliers para cada atividade calculada via IQR</w:t>
      </w:r>
    </w:p>
    <w:p w14:paraId="41849950" w14:textId="645320FE" w:rsidR="003167BA" w:rsidRDefault="003167BA" w:rsidP="00304386">
      <w:pPr>
        <w:jc w:val="center"/>
        <w:rPr>
          <w:rFonts w:ascii="Times New Roman" w:hAnsi="Times New Roman" w:cs="Times New Roman"/>
        </w:rPr>
      </w:pPr>
    </w:p>
    <w:p w14:paraId="714FBBEF" w14:textId="77777777" w:rsidR="00A05102" w:rsidRDefault="00A05102" w:rsidP="00304386">
      <w:pPr>
        <w:jc w:val="center"/>
        <w:rPr>
          <w:rFonts w:ascii="Times New Roman" w:hAnsi="Times New Roman" w:cs="Times New Roman"/>
        </w:rPr>
      </w:pPr>
    </w:p>
    <w:p w14:paraId="146A3F04" w14:textId="77777777" w:rsidR="00A05102" w:rsidRDefault="00A05102" w:rsidP="00304386">
      <w:pPr>
        <w:jc w:val="center"/>
        <w:rPr>
          <w:rFonts w:ascii="Times New Roman" w:hAnsi="Times New Roman" w:cs="Times New Roman"/>
        </w:rPr>
      </w:pPr>
    </w:p>
    <w:p w14:paraId="0C57D77D" w14:textId="36A4D85B" w:rsidR="003167BA" w:rsidRDefault="003167BA" w:rsidP="00304386">
      <w:pPr>
        <w:jc w:val="center"/>
        <w:rPr>
          <w:rFonts w:ascii="Times New Roman" w:hAnsi="Times New Roman" w:cs="Times New Roman"/>
        </w:rPr>
      </w:pPr>
      <w:r w:rsidRPr="003167B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2592E62C" wp14:editId="227E2B5D">
            <wp:simplePos x="0" y="0"/>
            <wp:positionH relativeFrom="margin">
              <wp:posOffset>-1270</wp:posOffset>
            </wp:positionH>
            <wp:positionV relativeFrom="paragraph">
              <wp:posOffset>121920</wp:posOffset>
            </wp:positionV>
            <wp:extent cx="5400040" cy="2200275"/>
            <wp:effectExtent l="0" t="0" r="0" b="9525"/>
            <wp:wrapNone/>
            <wp:docPr id="696546680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46680" name="Picture 1" descr="A screenshot of a data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9F5345" w14:textId="68A5B728" w:rsidR="003167BA" w:rsidRDefault="003167BA" w:rsidP="00304386">
      <w:pPr>
        <w:jc w:val="center"/>
        <w:rPr>
          <w:rFonts w:ascii="Times New Roman" w:hAnsi="Times New Roman" w:cs="Times New Roman"/>
        </w:rPr>
      </w:pPr>
    </w:p>
    <w:p w14:paraId="43B40CA1" w14:textId="5BFCB2D8" w:rsidR="003167BA" w:rsidRDefault="003167BA" w:rsidP="00304386">
      <w:pPr>
        <w:jc w:val="center"/>
        <w:rPr>
          <w:rFonts w:ascii="Times New Roman" w:hAnsi="Times New Roman" w:cs="Times New Roman"/>
        </w:rPr>
      </w:pPr>
    </w:p>
    <w:p w14:paraId="7DBB27BC" w14:textId="76F071F1" w:rsidR="003167BA" w:rsidRDefault="003167BA" w:rsidP="00304386">
      <w:pPr>
        <w:jc w:val="center"/>
        <w:rPr>
          <w:rFonts w:ascii="Times New Roman" w:hAnsi="Times New Roman" w:cs="Times New Roman"/>
        </w:rPr>
      </w:pPr>
    </w:p>
    <w:p w14:paraId="13F788A0" w14:textId="463BBE1F" w:rsidR="003167BA" w:rsidRDefault="003167BA" w:rsidP="00304386">
      <w:pPr>
        <w:jc w:val="center"/>
        <w:rPr>
          <w:rFonts w:ascii="Times New Roman" w:hAnsi="Times New Roman" w:cs="Times New Roman"/>
        </w:rPr>
      </w:pPr>
    </w:p>
    <w:p w14:paraId="51EE7830" w14:textId="4067BC45" w:rsidR="003167BA" w:rsidRDefault="003167BA" w:rsidP="00304386">
      <w:pPr>
        <w:jc w:val="center"/>
        <w:rPr>
          <w:rFonts w:ascii="Times New Roman" w:hAnsi="Times New Roman" w:cs="Times New Roman"/>
        </w:rPr>
      </w:pPr>
    </w:p>
    <w:p w14:paraId="58457066" w14:textId="42E22DC8" w:rsidR="003167BA" w:rsidRDefault="003167BA" w:rsidP="00304386">
      <w:pPr>
        <w:jc w:val="center"/>
        <w:rPr>
          <w:rFonts w:ascii="Times New Roman" w:hAnsi="Times New Roman" w:cs="Times New Roman"/>
        </w:rPr>
      </w:pPr>
    </w:p>
    <w:p w14:paraId="478DDFFD" w14:textId="27F21EB6" w:rsidR="003167BA" w:rsidRDefault="003167BA" w:rsidP="00304386">
      <w:pPr>
        <w:jc w:val="center"/>
        <w:rPr>
          <w:rFonts w:ascii="Times New Roman" w:hAnsi="Times New Roman" w:cs="Times New Roman"/>
        </w:rPr>
      </w:pPr>
    </w:p>
    <w:p w14:paraId="150ACAD8" w14:textId="75AB1E71" w:rsidR="003167BA" w:rsidRDefault="003167BA" w:rsidP="00304386">
      <w:pPr>
        <w:jc w:val="center"/>
        <w:rPr>
          <w:rFonts w:ascii="Times New Roman" w:hAnsi="Times New Roman" w:cs="Times New Roman"/>
        </w:rPr>
      </w:pPr>
      <w:r w:rsidRPr="00304386">
        <w:rPr>
          <w:rFonts w:ascii="Times New Roman" w:hAnsi="Times New Roman" w:cs="Times New Roman"/>
        </w:rPr>
        <w:t xml:space="preserve">Densidade de Outliers para cada </w:t>
      </w:r>
      <w:r w:rsidR="00A05102" w:rsidRPr="00A05102">
        <w:rPr>
          <w:rFonts w:ascii="Times New Roman" w:hAnsi="Times New Roman" w:cs="Times New Roman"/>
        </w:rPr>
        <w:t xml:space="preserve"> </w:t>
      </w:r>
      <w:r w:rsidRPr="00304386">
        <w:rPr>
          <w:rFonts w:ascii="Times New Roman" w:hAnsi="Times New Roman" w:cs="Times New Roman"/>
        </w:rPr>
        <w:t xml:space="preserve">atividade calculada via </w:t>
      </w:r>
      <w:r>
        <w:rPr>
          <w:rFonts w:ascii="Times New Roman" w:hAnsi="Times New Roman" w:cs="Times New Roman"/>
        </w:rPr>
        <w:t>Z-Score</w:t>
      </w:r>
    </w:p>
    <w:p w14:paraId="453BD8E6" w14:textId="77777777" w:rsidR="00A05102" w:rsidRDefault="00A05102" w:rsidP="00304386">
      <w:pPr>
        <w:jc w:val="center"/>
        <w:rPr>
          <w:rFonts w:ascii="Times New Roman" w:hAnsi="Times New Roman" w:cs="Times New Roman"/>
        </w:rPr>
      </w:pPr>
    </w:p>
    <w:p w14:paraId="34371452" w14:textId="77777777" w:rsidR="00A05102" w:rsidRDefault="00A05102" w:rsidP="00304386">
      <w:pPr>
        <w:jc w:val="center"/>
        <w:rPr>
          <w:rFonts w:ascii="Times New Roman" w:hAnsi="Times New Roman" w:cs="Times New Roman"/>
        </w:rPr>
      </w:pPr>
    </w:p>
    <w:p w14:paraId="42534A7B" w14:textId="77777777" w:rsidR="00A05102" w:rsidRDefault="00A05102" w:rsidP="00304386">
      <w:pPr>
        <w:jc w:val="center"/>
        <w:rPr>
          <w:rFonts w:ascii="Times New Roman" w:hAnsi="Times New Roman" w:cs="Times New Roman"/>
        </w:rPr>
      </w:pPr>
    </w:p>
    <w:p w14:paraId="6182C4DC" w14:textId="77777777" w:rsidR="00A05102" w:rsidRDefault="00A05102" w:rsidP="00304386">
      <w:pPr>
        <w:jc w:val="center"/>
        <w:rPr>
          <w:rFonts w:ascii="Times New Roman" w:hAnsi="Times New Roman" w:cs="Times New Roman"/>
        </w:rPr>
      </w:pPr>
    </w:p>
    <w:p w14:paraId="1EB635B2" w14:textId="77777777" w:rsidR="00A05102" w:rsidRDefault="00A05102" w:rsidP="00304386">
      <w:pPr>
        <w:jc w:val="center"/>
        <w:rPr>
          <w:rFonts w:ascii="Times New Roman" w:hAnsi="Times New Roman" w:cs="Times New Roman"/>
        </w:rPr>
      </w:pPr>
    </w:p>
    <w:p w14:paraId="7EB6A967" w14:textId="77777777" w:rsidR="00A05102" w:rsidRDefault="00A05102" w:rsidP="00304386">
      <w:pPr>
        <w:jc w:val="center"/>
        <w:rPr>
          <w:rFonts w:ascii="Times New Roman" w:hAnsi="Times New Roman" w:cs="Times New Roman"/>
        </w:rPr>
      </w:pPr>
    </w:p>
    <w:p w14:paraId="18A7919A" w14:textId="73DE2186" w:rsidR="00A05102" w:rsidRDefault="00A05102" w:rsidP="00304386">
      <w:pPr>
        <w:jc w:val="center"/>
        <w:rPr>
          <w:rFonts w:ascii="Times New Roman" w:hAnsi="Times New Roman" w:cs="Times New Roman"/>
        </w:rPr>
      </w:pPr>
    </w:p>
    <w:p w14:paraId="09F8E5BE" w14:textId="09BC5436" w:rsidR="00A05102" w:rsidRDefault="00A05102" w:rsidP="00304386">
      <w:pPr>
        <w:jc w:val="center"/>
        <w:rPr>
          <w:rFonts w:ascii="Times New Roman" w:hAnsi="Times New Roman" w:cs="Times New Roman"/>
        </w:rPr>
      </w:pPr>
      <w:r w:rsidRPr="00A0510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32311CD8" wp14:editId="1661FA15">
            <wp:simplePos x="0" y="0"/>
            <wp:positionH relativeFrom="column">
              <wp:posOffset>-196216</wp:posOffset>
            </wp:positionH>
            <wp:positionV relativeFrom="paragraph">
              <wp:posOffset>-436499</wp:posOffset>
            </wp:positionV>
            <wp:extent cx="5659885" cy="3574034"/>
            <wp:effectExtent l="0" t="0" r="0" b="7620"/>
            <wp:wrapNone/>
            <wp:docPr id="887669355" name="Picture 1" descr="A graph with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69355" name="Picture 1" descr="A graph with red and blue dot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49" cy="3579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AF4273" w14:textId="77777777" w:rsidR="00A05102" w:rsidRDefault="00A05102" w:rsidP="0030438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907095" w14:textId="77777777" w:rsidR="00A05102" w:rsidRDefault="00A05102" w:rsidP="0030438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5A7DC9" w14:textId="77777777" w:rsidR="00A05102" w:rsidRDefault="00A05102" w:rsidP="0030438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433C65" w14:textId="77777777" w:rsidR="00A05102" w:rsidRDefault="00A05102" w:rsidP="0030438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ECB08B" w14:textId="77777777" w:rsidR="00A05102" w:rsidRDefault="00A05102" w:rsidP="0030438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A764AB" w14:textId="77777777" w:rsidR="00A05102" w:rsidRDefault="00A05102" w:rsidP="0030438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70827C" w14:textId="77777777" w:rsidR="00A05102" w:rsidRDefault="00A05102" w:rsidP="0030438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16397B" w14:textId="77777777" w:rsidR="00A05102" w:rsidRDefault="00A05102" w:rsidP="0030438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59D37D" w14:textId="77777777" w:rsidR="00A05102" w:rsidRDefault="00A05102" w:rsidP="0030438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6DE431" w14:textId="5717086F" w:rsidR="00A05102" w:rsidRDefault="00E46D66" w:rsidP="00304386">
      <w:pPr>
        <w:jc w:val="center"/>
        <w:rPr>
          <w:rFonts w:ascii="Times New Roman" w:hAnsi="Times New Roman" w:cs="Times New Roman"/>
        </w:rPr>
      </w:pPr>
      <w:r w:rsidRPr="007E51FE">
        <w:rPr>
          <w:rFonts w:ascii="Times New Roman" w:hAnsi="Times New Roman" w:cs="Times New Roman"/>
        </w:rPr>
        <w:t xml:space="preserve">Outliers detectados pelo K-Means Clustering </w:t>
      </w:r>
      <w:r w:rsidR="007E51FE" w:rsidRPr="007E51FE">
        <w:rPr>
          <w:rFonts w:ascii="Times New Roman" w:hAnsi="Times New Roman" w:cs="Times New Roman"/>
        </w:rPr>
        <w:t>na atividade 12 e dispositivo 1</w:t>
      </w:r>
    </w:p>
    <w:p w14:paraId="3036E508" w14:textId="312D8680" w:rsidR="007E51FE" w:rsidRDefault="008825E8" w:rsidP="00304386">
      <w:pPr>
        <w:jc w:val="center"/>
        <w:rPr>
          <w:rFonts w:ascii="Times New Roman" w:hAnsi="Times New Roman" w:cs="Times New Roman"/>
        </w:rPr>
      </w:pPr>
      <w:r w:rsidRPr="008825E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2659CE39" wp14:editId="18F7073D">
            <wp:simplePos x="0" y="0"/>
            <wp:positionH relativeFrom="margin">
              <wp:posOffset>-1270</wp:posOffset>
            </wp:positionH>
            <wp:positionV relativeFrom="paragraph">
              <wp:posOffset>193167</wp:posOffset>
            </wp:positionV>
            <wp:extent cx="5400040" cy="4102100"/>
            <wp:effectExtent l="0" t="0" r="0" b="0"/>
            <wp:wrapNone/>
            <wp:docPr id="648266627" name="Picture 1" descr="A graph of a cluster of red and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66627" name="Picture 1" descr="A graph of a cluster of red and green dot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1FE">
        <w:rPr>
          <w:rFonts w:ascii="Times New Roman" w:hAnsi="Times New Roman" w:cs="Times New Roman"/>
        </w:rPr>
        <w:t xml:space="preserve">(a atividade 12 </w:t>
      </w:r>
      <w:r w:rsidR="007733BA">
        <w:rPr>
          <w:rFonts w:ascii="Times New Roman" w:hAnsi="Times New Roman" w:cs="Times New Roman"/>
        </w:rPr>
        <w:t>é</w:t>
      </w:r>
      <w:r w:rsidRPr="008825E8">
        <w:rPr>
          <w:noProof/>
        </w:rPr>
        <w:t xml:space="preserve"> </w:t>
      </w:r>
      <w:r w:rsidR="007733BA">
        <w:rPr>
          <w:rFonts w:ascii="Times New Roman" w:hAnsi="Times New Roman" w:cs="Times New Roman"/>
        </w:rPr>
        <w:t xml:space="preserve"> a transição de estar parado para andar)</w:t>
      </w:r>
    </w:p>
    <w:p w14:paraId="657C5D99" w14:textId="77777777" w:rsidR="008825E8" w:rsidRDefault="008825E8" w:rsidP="00304386">
      <w:pPr>
        <w:jc w:val="center"/>
        <w:rPr>
          <w:rFonts w:ascii="Times New Roman" w:hAnsi="Times New Roman" w:cs="Times New Roman"/>
        </w:rPr>
      </w:pPr>
    </w:p>
    <w:p w14:paraId="6099117B" w14:textId="77777777" w:rsidR="008825E8" w:rsidRDefault="008825E8" w:rsidP="00304386">
      <w:pPr>
        <w:jc w:val="center"/>
        <w:rPr>
          <w:rFonts w:ascii="Times New Roman" w:hAnsi="Times New Roman" w:cs="Times New Roman"/>
        </w:rPr>
      </w:pPr>
    </w:p>
    <w:p w14:paraId="27A670C7" w14:textId="77777777" w:rsidR="008825E8" w:rsidRDefault="008825E8" w:rsidP="00304386">
      <w:pPr>
        <w:jc w:val="center"/>
        <w:rPr>
          <w:rFonts w:ascii="Times New Roman" w:hAnsi="Times New Roman" w:cs="Times New Roman"/>
        </w:rPr>
      </w:pPr>
    </w:p>
    <w:p w14:paraId="5F7E6CC8" w14:textId="77777777" w:rsidR="008825E8" w:rsidRDefault="008825E8" w:rsidP="00304386">
      <w:pPr>
        <w:jc w:val="center"/>
        <w:rPr>
          <w:rFonts w:ascii="Times New Roman" w:hAnsi="Times New Roman" w:cs="Times New Roman"/>
        </w:rPr>
      </w:pPr>
    </w:p>
    <w:p w14:paraId="3DFD7494" w14:textId="77777777" w:rsidR="008825E8" w:rsidRDefault="008825E8" w:rsidP="00304386">
      <w:pPr>
        <w:jc w:val="center"/>
        <w:rPr>
          <w:rFonts w:ascii="Times New Roman" w:hAnsi="Times New Roman" w:cs="Times New Roman"/>
        </w:rPr>
      </w:pPr>
    </w:p>
    <w:p w14:paraId="7F5538F2" w14:textId="77777777" w:rsidR="008825E8" w:rsidRDefault="008825E8" w:rsidP="00304386">
      <w:pPr>
        <w:jc w:val="center"/>
        <w:rPr>
          <w:rFonts w:ascii="Times New Roman" w:hAnsi="Times New Roman" w:cs="Times New Roman"/>
        </w:rPr>
      </w:pPr>
    </w:p>
    <w:p w14:paraId="75F457CD" w14:textId="77777777" w:rsidR="008825E8" w:rsidRDefault="008825E8" w:rsidP="00304386">
      <w:pPr>
        <w:jc w:val="center"/>
        <w:rPr>
          <w:rFonts w:ascii="Times New Roman" w:hAnsi="Times New Roman" w:cs="Times New Roman"/>
        </w:rPr>
      </w:pPr>
    </w:p>
    <w:p w14:paraId="5FDC577F" w14:textId="77777777" w:rsidR="008825E8" w:rsidRDefault="008825E8" w:rsidP="00304386">
      <w:pPr>
        <w:jc w:val="center"/>
        <w:rPr>
          <w:rFonts w:ascii="Times New Roman" w:hAnsi="Times New Roman" w:cs="Times New Roman"/>
        </w:rPr>
      </w:pPr>
    </w:p>
    <w:p w14:paraId="09F279CC" w14:textId="77777777" w:rsidR="008825E8" w:rsidRDefault="008825E8" w:rsidP="00304386">
      <w:pPr>
        <w:jc w:val="center"/>
        <w:rPr>
          <w:rFonts w:ascii="Times New Roman" w:hAnsi="Times New Roman" w:cs="Times New Roman"/>
        </w:rPr>
      </w:pPr>
    </w:p>
    <w:p w14:paraId="0211242C" w14:textId="77777777" w:rsidR="008825E8" w:rsidRDefault="008825E8" w:rsidP="00304386">
      <w:pPr>
        <w:jc w:val="center"/>
        <w:rPr>
          <w:rFonts w:ascii="Times New Roman" w:hAnsi="Times New Roman" w:cs="Times New Roman"/>
        </w:rPr>
      </w:pPr>
    </w:p>
    <w:p w14:paraId="73938949" w14:textId="77777777" w:rsidR="008825E8" w:rsidRDefault="008825E8" w:rsidP="00304386">
      <w:pPr>
        <w:jc w:val="center"/>
        <w:rPr>
          <w:rFonts w:ascii="Times New Roman" w:hAnsi="Times New Roman" w:cs="Times New Roman"/>
        </w:rPr>
      </w:pPr>
    </w:p>
    <w:p w14:paraId="61345A70" w14:textId="77777777" w:rsidR="008825E8" w:rsidRDefault="008825E8" w:rsidP="00304386">
      <w:pPr>
        <w:jc w:val="center"/>
        <w:rPr>
          <w:rFonts w:ascii="Times New Roman" w:hAnsi="Times New Roman" w:cs="Times New Roman"/>
        </w:rPr>
      </w:pPr>
    </w:p>
    <w:p w14:paraId="7AA88343" w14:textId="77777777" w:rsidR="008825E8" w:rsidRDefault="008825E8" w:rsidP="00304386">
      <w:pPr>
        <w:jc w:val="center"/>
        <w:rPr>
          <w:rFonts w:ascii="Times New Roman" w:hAnsi="Times New Roman" w:cs="Times New Roman"/>
        </w:rPr>
      </w:pPr>
    </w:p>
    <w:p w14:paraId="52400F13" w14:textId="77777777" w:rsidR="008825E8" w:rsidRDefault="008825E8" w:rsidP="008825E8">
      <w:pPr>
        <w:jc w:val="center"/>
        <w:rPr>
          <w:rFonts w:ascii="Times New Roman" w:hAnsi="Times New Roman" w:cs="Times New Roman"/>
        </w:rPr>
      </w:pPr>
    </w:p>
    <w:p w14:paraId="39340029" w14:textId="3EECA447" w:rsidR="008825E8" w:rsidRDefault="008825E8" w:rsidP="008825E8">
      <w:pPr>
        <w:jc w:val="center"/>
        <w:rPr>
          <w:rFonts w:ascii="Times New Roman" w:hAnsi="Times New Roman" w:cs="Times New Roman"/>
        </w:rPr>
      </w:pPr>
      <w:r w:rsidRPr="007E51FE">
        <w:rPr>
          <w:rFonts w:ascii="Times New Roman" w:hAnsi="Times New Roman" w:cs="Times New Roman"/>
        </w:rPr>
        <w:t xml:space="preserve">Outliers detectados pelo </w:t>
      </w:r>
      <w:r>
        <w:rPr>
          <w:rFonts w:ascii="Times New Roman" w:hAnsi="Times New Roman" w:cs="Times New Roman"/>
        </w:rPr>
        <w:t>DBSCAN</w:t>
      </w:r>
      <w:r w:rsidRPr="007E51FE">
        <w:rPr>
          <w:rFonts w:ascii="Times New Roman" w:hAnsi="Times New Roman" w:cs="Times New Roman"/>
        </w:rPr>
        <w:t xml:space="preserve"> Clustering na atividade 12 e dispositivo 1</w:t>
      </w:r>
    </w:p>
    <w:p w14:paraId="50F3EF66" w14:textId="7768F808" w:rsidR="008825E8" w:rsidRDefault="008825E8" w:rsidP="008825E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(a atividade 12 é</w:t>
      </w:r>
      <w:r w:rsidRPr="008825E8">
        <w:rPr>
          <w:noProof/>
        </w:rPr>
        <w:t xml:space="preserve"> </w:t>
      </w:r>
      <w:r>
        <w:rPr>
          <w:rFonts w:ascii="Times New Roman" w:hAnsi="Times New Roman" w:cs="Times New Roman"/>
        </w:rPr>
        <w:t xml:space="preserve"> a transição de estar parado para andar)</w:t>
      </w:r>
    </w:p>
    <w:p w14:paraId="67E7D90F" w14:textId="018E4845" w:rsidR="007A7ECB" w:rsidRPr="00390F71" w:rsidRDefault="007A7ECB" w:rsidP="00603A6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Testes de Normalidade</w:t>
      </w:r>
    </w:p>
    <w:p w14:paraId="447F13D4" w14:textId="527C1510" w:rsidR="007A7ECB" w:rsidRPr="00390F71" w:rsidRDefault="007A7ECB" w:rsidP="007A7ECB">
      <w:pPr>
        <w:jc w:val="both"/>
        <w:rPr>
          <w:rFonts w:ascii="Times New Roman" w:hAnsi="Times New Roman" w:cs="Times New Roman"/>
          <w:sz w:val="16"/>
          <w:szCs w:val="16"/>
        </w:rPr>
      </w:pPr>
      <w:r w:rsidRPr="00390F71">
        <w:rPr>
          <w:rFonts w:ascii="Times New Roman" w:hAnsi="Times New Roman" w:cs="Times New Roman"/>
          <w:sz w:val="28"/>
          <w:szCs w:val="28"/>
        </w:rPr>
        <w:t>Os resultados obtidos mostram que as três variáveis analisadas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390F71">
        <w:rPr>
          <w:rFonts w:ascii="Times New Roman" w:hAnsi="Times New Roman" w:cs="Times New Roman"/>
          <w:sz w:val="28"/>
          <w:szCs w:val="28"/>
        </w:rPr>
        <w:t xml:space="preserve"> Aceleração , Velocidade Angular e Campo Magnético não seguem uma distribuição normal em nenhuma das 16 atividades avaliadas, com p-valores menores que 0,05 em todos os casos. Dada esta não normalidade, foi aplicado o teste não paramétrico de Kruskal-Wallis para comparar os valores médios entre atividades, revelando diferenças estatisticamente significativas em todas as variáveis, indicando que estas possuem capacidade discriminante entre atividades. A variável |Gyro| apresenta a maior variação média, sugerindo ser a mais informativa para distinguir atividades, enquanto |Acc| e |Mag|, apesar de variarem menos, também contribuem para a separação entre grupos. Estes resultados confirmam que a extração de características médias a partir dos sensores é relevante para compressão do espaço do problema e para a implementação de soluções </w:t>
      </w:r>
      <w:r w:rsidR="002D66A3">
        <w:rPr>
          <w:rFonts w:ascii="Times New Roman" w:hAnsi="Times New Roman" w:cs="Times New Roman"/>
          <w:sz w:val="28"/>
          <w:szCs w:val="28"/>
        </w:rPr>
        <w:t xml:space="preserve">de </w:t>
      </w:r>
      <w:r w:rsidRPr="00390F71">
        <w:rPr>
          <w:rFonts w:ascii="Times New Roman" w:hAnsi="Times New Roman" w:cs="Times New Roman"/>
          <w:sz w:val="28"/>
          <w:szCs w:val="28"/>
        </w:rPr>
        <w:t>classificação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287DC3" w14:textId="77777777" w:rsidR="007A7ECB" w:rsidRDefault="007A7ECB" w:rsidP="007A7ECB">
      <w:pPr>
        <w:jc w:val="both"/>
        <w:rPr>
          <w:rFonts w:ascii="Times New Roman" w:hAnsi="Times New Roman" w:cs="Times New Roman"/>
          <w:sz w:val="28"/>
          <w:szCs w:val="28"/>
        </w:rPr>
      </w:pPr>
      <w:r w:rsidRPr="00C248F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67ED47EA" wp14:editId="14ECCA15">
            <wp:simplePos x="0" y="0"/>
            <wp:positionH relativeFrom="column">
              <wp:posOffset>2918587</wp:posOffset>
            </wp:positionH>
            <wp:positionV relativeFrom="paragraph">
              <wp:posOffset>166624</wp:posOffset>
            </wp:positionV>
            <wp:extent cx="2235835" cy="2030934"/>
            <wp:effectExtent l="0" t="0" r="0" b="7620"/>
            <wp:wrapNone/>
            <wp:docPr id="1364164003" name="Picture 1" descr="A table with numbers and a few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32598" name="Picture 1" descr="A table with numbers and a few object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2030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385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2576" behindDoc="1" locked="0" layoutInCell="1" allowOverlap="1" wp14:anchorId="5B113496" wp14:editId="3E1B37BB">
            <wp:simplePos x="0" y="0"/>
            <wp:positionH relativeFrom="column">
              <wp:posOffset>163195</wp:posOffset>
            </wp:positionH>
            <wp:positionV relativeFrom="paragraph">
              <wp:posOffset>172593</wp:posOffset>
            </wp:positionV>
            <wp:extent cx="2371344" cy="2046337"/>
            <wp:effectExtent l="0" t="0" r="0" b="0"/>
            <wp:wrapNone/>
            <wp:docPr id="2022726315" name="Picture 1" descr="A table of numbers and activiti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42657" name="Picture 1" descr="A table of numbers and activities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344" cy="2046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6D8232" w14:textId="77777777" w:rsidR="007A7ECB" w:rsidRPr="00E10335" w:rsidRDefault="007A7ECB" w:rsidP="007A7ECB">
      <w:pPr>
        <w:rPr>
          <w:rFonts w:ascii="Times New Roman" w:hAnsi="Times New Roman" w:cs="Times New Roman"/>
          <w:sz w:val="28"/>
          <w:szCs w:val="28"/>
        </w:rPr>
      </w:pPr>
    </w:p>
    <w:p w14:paraId="2A28A8A2" w14:textId="77777777" w:rsidR="007A7ECB" w:rsidRPr="00E10335" w:rsidRDefault="007A7ECB" w:rsidP="007A7ECB">
      <w:pPr>
        <w:rPr>
          <w:rFonts w:ascii="Times New Roman" w:hAnsi="Times New Roman" w:cs="Times New Roman"/>
          <w:sz w:val="28"/>
          <w:szCs w:val="28"/>
        </w:rPr>
      </w:pPr>
    </w:p>
    <w:p w14:paraId="74DA1AFA" w14:textId="77777777" w:rsidR="007A7ECB" w:rsidRPr="00E10335" w:rsidRDefault="007A7ECB" w:rsidP="007A7ECB">
      <w:pPr>
        <w:rPr>
          <w:rFonts w:ascii="Times New Roman" w:hAnsi="Times New Roman" w:cs="Times New Roman"/>
          <w:sz w:val="28"/>
          <w:szCs w:val="28"/>
        </w:rPr>
      </w:pPr>
    </w:p>
    <w:p w14:paraId="6E49D7A3" w14:textId="77777777" w:rsidR="007A7ECB" w:rsidRPr="00E10335" w:rsidRDefault="007A7ECB" w:rsidP="007A7ECB">
      <w:pPr>
        <w:rPr>
          <w:rFonts w:ascii="Times New Roman" w:hAnsi="Times New Roman" w:cs="Times New Roman"/>
          <w:sz w:val="28"/>
          <w:szCs w:val="28"/>
        </w:rPr>
      </w:pPr>
    </w:p>
    <w:p w14:paraId="21E27AEF" w14:textId="77777777" w:rsidR="007A7ECB" w:rsidRPr="00E10335" w:rsidRDefault="007A7ECB" w:rsidP="007A7ECB">
      <w:pPr>
        <w:rPr>
          <w:rFonts w:ascii="Times New Roman" w:hAnsi="Times New Roman" w:cs="Times New Roman"/>
          <w:sz w:val="28"/>
          <w:szCs w:val="28"/>
        </w:rPr>
      </w:pPr>
    </w:p>
    <w:p w14:paraId="0892D9E6" w14:textId="77777777" w:rsidR="007A7ECB" w:rsidRDefault="007A7ECB" w:rsidP="007A7ECB">
      <w:pPr>
        <w:rPr>
          <w:rFonts w:ascii="Times New Roman" w:hAnsi="Times New Roman" w:cs="Times New Roman"/>
          <w:sz w:val="28"/>
          <w:szCs w:val="28"/>
        </w:rPr>
      </w:pPr>
    </w:p>
    <w:p w14:paraId="04BE1371" w14:textId="77777777" w:rsidR="007A7ECB" w:rsidRDefault="007A7ECB" w:rsidP="007A7ECB">
      <w:pPr>
        <w:ind w:firstLine="7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Aceleração                                                   Velocidade Angular</w:t>
      </w:r>
    </w:p>
    <w:p w14:paraId="0AFC8316" w14:textId="77777777" w:rsidR="007A7ECB" w:rsidRPr="00E10335" w:rsidRDefault="007A7ECB" w:rsidP="007A7ECB">
      <w:pPr>
        <w:rPr>
          <w:rFonts w:ascii="Times New Roman" w:hAnsi="Times New Roman" w:cs="Times New Roman"/>
          <w:sz w:val="22"/>
          <w:szCs w:val="22"/>
        </w:rPr>
      </w:pPr>
      <w:r w:rsidRPr="00E1033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3535E796" wp14:editId="7002397C">
            <wp:simplePos x="0" y="0"/>
            <wp:positionH relativeFrom="margin">
              <wp:align>center</wp:align>
            </wp:positionH>
            <wp:positionV relativeFrom="paragraph">
              <wp:posOffset>70739</wp:posOffset>
            </wp:positionV>
            <wp:extent cx="2282215" cy="2084832"/>
            <wp:effectExtent l="0" t="0" r="3810" b="0"/>
            <wp:wrapNone/>
            <wp:docPr id="1742993944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59213" name="Picture 1" descr="A table with numbers and symbols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215" cy="2084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3D9CD7" w14:textId="77777777" w:rsidR="007A7ECB" w:rsidRPr="00E10335" w:rsidRDefault="007A7ECB" w:rsidP="007A7ECB">
      <w:pPr>
        <w:rPr>
          <w:rFonts w:ascii="Times New Roman" w:hAnsi="Times New Roman" w:cs="Times New Roman"/>
          <w:sz w:val="22"/>
          <w:szCs w:val="22"/>
        </w:rPr>
      </w:pPr>
    </w:p>
    <w:p w14:paraId="1AB6A047" w14:textId="77777777" w:rsidR="007A7ECB" w:rsidRPr="00E10335" w:rsidRDefault="007A7ECB" w:rsidP="007A7ECB">
      <w:pPr>
        <w:rPr>
          <w:rFonts w:ascii="Times New Roman" w:hAnsi="Times New Roman" w:cs="Times New Roman"/>
          <w:sz w:val="22"/>
          <w:szCs w:val="22"/>
        </w:rPr>
      </w:pPr>
    </w:p>
    <w:p w14:paraId="6B2F71CC" w14:textId="77777777" w:rsidR="007A7ECB" w:rsidRPr="00E10335" w:rsidRDefault="007A7ECB" w:rsidP="007A7ECB">
      <w:pPr>
        <w:rPr>
          <w:rFonts w:ascii="Times New Roman" w:hAnsi="Times New Roman" w:cs="Times New Roman"/>
          <w:sz w:val="22"/>
          <w:szCs w:val="22"/>
        </w:rPr>
      </w:pPr>
    </w:p>
    <w:p w14:paraId="162D8D2F" w14:textId="77777777" w:rsidR="007A7ECB" w:rsidRPr="00E10335" w:rsidRDefault="007A7ECB" w:rsidP="007A7ECB">
      <w:pPr>
        <w:rPr>
          <w:rFonts w:ascii="Times New Roman" w:hAnsi="Times New Roman" w:cs="Times New Roman"/>
          <w:sz w:val="22"/>
          <w:szCs w:val="22"/>
        </w:rPr>
      </w:pPr>
    </w:p>
    <w:p w14:paraId="6C8DF11B" w14:textId="77777777" w:rsidR="007A7ECB" w:rsidRDefault="007A7ECB" w:rsidP="007A7ECB">
      <w:pPr>
        <w:rPr>
          <w:rFonts w:ascii="Times New Roman" w:hAnsi="Times New Roman" w:cs="Times New Roman"/>
          <w:sz w:val="22"/>
          <w:szCs w:val="22"/>
        </w:rPr>
      </w:pPr>
    </w:p>
    <w:p w14:paraId="1C677905" w14:textId="77777777" w:rsidR="007A7ECB" w:rsidRPr="00E10335" w:rsidRDefault="007A7ECB" w:rsidP="007A7ECB">
      <w:pPr>
        <w:rPr>
          <w:rFonts w:ascii="Times New Roman" w:hAnsi="Times New Roman" w:cs="Times New Roman"/>
          <w:sz w:val="22"/>
          <w:szCs w:val="22"/>
        </w:rPr>
      </w:pPr>
    </w:p>
    <w:p w14:paraId="489A70FC" w14:textId="0D3E26BF" w:rsidR="007A7ECB" w:rsidRPr="00E10335" w:rsidRDefault="00DC44D6" w:rsidP="007A7EC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</w:t>
      </w:r>
      <w:r w:rsidR="005B57F1">
        <w:rPr>
          <w:rFonts w:ascii="Times New Roman" w:hAnsi="Times New Roman" w:cs="Times New Roman"/>
          <w:sz w:val="22"/>
          <w:szCs w:val="22"/>
        </w:rPr>
        <w:t>Campo Magnético</w:t>
      </w:r>
    </w:p>
    <w:p w14:paraId="07992C08" w14:textId="77777777" w:rsidR="007A7ECB" w:rsidRDefault="007A7ECB" w:rsidP="007A7ECB">
      <w:pPr>
        <w:rPr>
          <w:rFonts w:ascii="Times New Roman" w:hAnsi="Times New Roman" w:cs="Times New Roman"/>
        </w:rPr>
      </w:pPr>
    </w:p>
    <w:p w14:paraId="3013A057" w14:textId="68B49ECD" w:rsidR="002A5FF9" w:rsidRPr="00C77949" w:rsidRDefault="002A5FF9" w:rsidP="00603A6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Pr="002A5FF9">
        <w:rPr>
          <w:rFonts w:ascii="Times New Roman" w:hAnsi="Times New Roman" w:cs="Times New Roman"/>
          <w:b/>
          <w:bCs/>
          <w:sz w:val="48"/>
          <w:szCs w:val="48"/>
        </w:rPr>
        <w:t>Extração de Features</w:t>
      </w:r>
    </w:p>
    <w:p w14:paraId="17C023DE" w14:textId="38DBF030" w:rsidR="00257D5D" w:rsidRDefault="006B3184" w:rsidP="00257D5D">
      <w:pPr>
        <w:jc w:val="both"/>
        <w:rPr>
          <w:rFonts w:ascii="Times New Roman" w:hAnsi="Times New Roman" w:cs="Times New Roman"/>
          <w:sz w:val="28"/>
          <w:szCs w:val="28"/>
        </w:rPr>
      </w:pPr>
      <w:r w:rsidRPr="006B3184">
        <w:rPr>
          <w:rFonts w:ascii="Times New Roman" w:hAnsi="Times New Roman" w:cs="Times New Roman"/>
          <w:sz w:val="28"/>
          <w:szCs w:val="28"/>
        </w:rPr>
        <w:t>Os dados contínuos foram divididos em janelas de 5 segundos, com 50% de overlap</w:t>
      </w:r>
      <w:r w:rsidR="00595DEB">
        <w:rPr>
          <w:rFonts w:ascii="Times New Roman" w:hAnsi="Times New Roman" w:cs="Times New Roman"/>
          <w:sz w:val="28"/>
          <w:szCs w:val="28"/>
        </w:rPr>
        <w:t xml:space="preserve"> presumidamente para </w:t>
      </w:r>
      <w:r w:rsidRPr="006B3184">
        <w:rPr>
          <w:rFonts w:ascii="Times New Roman" w:hAnsi="Times New Roman" w:cs="Times New Roman"/>
          <w:sz w:val="28"/>
          <w:szCs w:val="28"/>
        </w:rPr>
        <w:t>cria</w:t>
      </w:r>
      <w:r w:rsidR="00595DEB">
        <w:rPr>
          <w:rFonts w:ascii="Times New Roman" w:hAnsi="Times New Roman" w:cs="Times New Roman"/>
          <w:sz w:val="28"/>
          <w:szCs w:val="28"/>
        </w:rPr>
        <w:t>r</w:t>
      </w:r>
      <w:r w:rsidRPr="006B3184">
        <w:rPr>
          <w:rFonts w:ascii="Times New Roman" w:hAnsi="Times New Roman" w:cs="Times New Roman"/>
          <w:sz w:val="28"/>
          <w:szCs w:val="28"/>
        </w:rPr>
        <w:t xml:space="preserve"> um equilíbrio entre resolução temporal e estabilidade estatística.</w:t>
      </w:r>
      <w:r w:rsidR="008F2A99">
        <w:rPr>
          <w:rFonts w:ascii="Times New Roman" w:hAnsi="Times New Roman" w:cs="Times New Roman"/>
          <w:sz w:val="28"/>
          <w:szCs w:val="28"/>
        </w:rPr>
        <w:t xml:space="preserve"> </w:t>
      </w:r>
      <w:r w:rsidR="008F2A99" w:rsidRPr="008F2A99">
        <w:rPr>
          <w:rFonts w:ascii="Times New Roman" w:hAnsi="Times New Roman" w:cs="Times New Roman"/>
          <w:sz w:val="28"/>
          <w:szCs w:val="28"/>
        </w:rPr>
        <w:t>Para cada janela</w:t>
      </w:r>
      <w:r w:rsidR="00E90BBB">
        <w:rPr>
          <w:rFonts w:ascii="Times New Roman" w:hAnsi="Times New Roman" w:cs="Times New Roman"/>
          <w:sz w:val="28"/>
          <w:szCs w:val="28"/>
        </w:rPr>
        <w:t>, variável e eixo</w:t>
      </w:r>
      <w:r w:rsidR="008F2A99" w:rsidRPr="008F2A99">
        <w:rPr>
          <w:rFonts w:ascii="Times New Roman" w:hAnsi="Times New Roman" w:cs="Times New Roman"/>
          <w:sz w:val="28"/>
          <w:szCs w:val="28"/>
        </w:rPr>
        <w:t xml:space="preserve">, foram calculadas </w:t>
      </w:r>
      <w:r w:rsidR="008F2A99">
        <w:rPr>
          <w:rFonts w:ascii="Times New Roman" w:hAnsi="Times New Roman" w:cs="Times New Roman"/>
          <w:sz w:val="28"/>
          <w:szCs w:val="28"/>
        </w:rPr>
        <w:t>as seguint</w:t>
      </w:r>
      <w:r w:rsidR="004226DE">
        <w:rPr>
          <w:rFonts w:ascii="Times New Roman" w:hAnsi="Times New Roman" w:cs="Times New Roman"/>
          <w:sz w:val="28"/>
          <w:szCs w:val="28"/>
        </w:rPr>
        <w:t>es</w:t>
      </w:r>
      <w:r w:rsidR="008F2A99" w:rsidRPr="008F2A99">
        <w:rPr>
          <w:rFonts w:ascii="Times New Roman" w:hAnsi="Times New Roman" w:cs="Times New Roman"/>
          <w:sz w:val="28"/>
          <w:szCs w:val="28"/>
        </w:rPr>
        <w:t xml:space="preserve"> features</w:t>
      </w:r>
      <w:r w:rsidR="008F2A99">
        <w:rPr>
          <w:rFonts w:ascii="Times New Roman" w:hAnsi="Times New Roman" w:cs="Times New Roman"/>
          <w:sz w:val="28"/>
          <w:szCs w:val="28"/>
        </w:rPr>
        <w:t>:</w:t>
      </w:r>
      <w:r w:rsidR="00FC2925">
        <w:rPr>
          <w:rFonts w:ascii="Times New Roman" w:hAnsi="Times New Roman" w:cs="Times New Roman"/>
          <w:sz w:val="28"/>
          <w:szCs w:val="28"/>
        </w:rPr>
        <w:t xml:space="preserve"> </w:t>
      </w:r>
      <w:r w:rsidR="00257D5D" w:rsidRPr="00257D5D">
        <w:rPr>
          <w:rFonts w:ascii="Times New Roman" w:hAnsi="Times New Roman" w:cs="Times New Roman"/>
          <w:sz w:val="28"/>
          <w:szCs w:val="28"/>
        </w:rPr>
        <w:t>Mean value</w:t>
      </w:r>
      <w:r w:rsidR="00257D5D">
        <w:rPr>
          <w:rFonts w:ascii="Times New Roman" w:hAnsi="Times New Roman" w:cs="Times New Roman"/>
          <w:sz w:val="28"/>
          <w:szCs w:val="28"/>
        </w:rPr>
        <w:t xml:space="preserve">, </w:t>
      </w:r>
      <w:r w:rsidR="00257D5D" w:rsidRPr="00257D5D">
        <w:rPr>
          <w:rFonts w:ascii="Times New Roman" w:hAnsi="Times New Roman" w:cs="Times New Roman"/>
          <w:sz w:val="28"/>
          <w:szCs w:val="28"/>
        </w:rPr>
        <w:t>Standard deviation</w:t>
      </w:r>
      <w:r w:rsidR="00257D5D">
        <w:rPr>
          <w:rFonts w:ascii="Times New Roman" w:hAnsi="Times New Roman" w:cs="Times New Roman"/>
          <w:sz w:val="28"/>
          <w:szCs w:val="28"/>
        </w:rPr>
        <w:t xml:space="preserve">, </w:t>
      </w:r>
      <w:r w:rsidR="00257D5D" w:rsidRPr="00257D5D">
        <w:rPr>
          <w:rFonts w:ascii="Times New Roman" w:hAnsi="Times New Roman" w:cs="Times New Roman"/>
          <w:sz w:val="28"/>
          <w:szCs w:val="28"/>
        </w:rPr>
        <w:t>Median value</w:t>
      </w:r>
      <w:r w:rsidR="00257D5D">
        <w:rPr>
          <w:rFonts w:ascii="Times New Roman" w:hAnsi="Times New Roman" w:cs="Times New Roman"/>
          <w:sz w:val="28"/>
          <w:szCs w:val="28"/>
        </w:rPr>
        <w:t xml:space="preserve">, </w:t>
      </w:r>
      <w:r w:rsidR="00257D5D" w:rsidRPr="00257D5D">
        <w:rPr>
          <w:rFonts w:ascii="Times New Roman" w:hAnsi="Times New Roman" w:cs="Times New Roman"/>
          <w:sz w:val="28"/>
          <w:szCs w:val="28"/>
        </w:rPr>
        <w:t>Variance</w:t>
      </w:r>
      <w:r w:rsidR="00257D5D">
        <w:rPr>
          <w:rFonts w:ascii="Times New Roman" w:hAnsi="Times New Roman" w:cs="Times New Roman"/>
          <w:sz w:val="28"/>
          <w:szCs w:val="28"/>
        </w:rPr>
        <w:t xml:space="preserve">, RMS, Averaged Deviation, </w:t>
      </w:r>
      <w:r w:rsidR="002C1741">
        <w:rPr>
          <w:rFonts w:ascii="Times New Roman" w:hAnsi="Times New Roman" w:cs="Times New Roman"/>
          <w:sz w:val="28"/>
          <w:szCs w:val="28"/>
        </w:rPr>
        <w:t xml:space="preserve">Skewness, Kurtosis, IQR, ZRC, MCR e Spectral Entropy. </w:t>
      </w:r>
      <w:r w:rsidR="007B376B" w:rsidRPr="007B376B">
        <w:rPr>
          <w:rFonts w:ascii="Times New Roman" w:hAnsi="Times New Roman" w:cs="Times New Roman"/>
          <w:sz w:val="28"/>
          <w:szCs w:val="28"/>
        </w:rPr>
        <w:t>Estas features captam tanto a intensidade média como a dinâmica oscilatória do movimento.</w:t>
      </w:r>
    </w:p>
    <w:p w14:paraId="548986D8" w14:textId="701DE41B" w:rsidR="000C0048" w:rsidRPr="00C77949" w:rsidRDefault="000C0048" w:rsidP="00603A6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Pr="000C0048">
        <w:rPr>
          <w:rFonts w:ascii="Times New Roman" w:hAnsi="Times New Roman" w:cs="Times New Roman"/>
          <w:b/>
          <w:bCs/>
          <w:sz w:val="48"/>
          <w:szCs w:val="48"/>
        </w:rPr>
        <w:t>Normalização e PCA</w:t>
      </w:r>
    </w:p>
    <w:p w14:paraId="114141B0" w14:textId="68615FE7" w:rsidR="001544B1" w:rsidRDefault="001544B1" w:rsidP="00786C51">
      <w:pPr>
        <w:jc w:val="both"/>
        <w:rPr>
          <w:rFonts w:ascii="Times New Roman" w:hAnsi="Times New Roman" w:cs="Times New Roman"/>
          <w:sz w:val="28"/>
          <w:szCs w:val="28"/>
        </w:rPr>
      </w:pPr>
      <w:r w:rsidRPr="001544B1">
        <w:rPr>
          <w:rFonts w:ascii="Times New Roman" w:hAnsi="Times New Roman" w:cs="Times New Roman"/>
          <w:sz w:val="28"/>
          <w:szCs w:val="28"/>
        </w:rPr>
        <w:t>A normalização via z-score assegura que cada feature contribui igualmente, eliminando efeitos de escala.</w:t>
      </w:r>
      <w:r w:rsidR="00786C51" w:rsidRPr="00786C51">
        <w:t xml:space="preserve"> </w:t>
      </w:r>
      <w:r w:rsidR="00786C51">
        <w:rPr>
          <w:rFonts w:ascii="Times New Roman" w:hAnsi="Times New Roman" w:cs="Times New Roman"/>
          <w:sz w:val="28"/>
          <w:szCs w:val="28"/>
        </w:rPr>
        <w:t>O</w:t>
      </w:r>
      <w:r w:rsidR="00786C51" w:rsidRPr="00786C51">
        <w:rPr>
          <w:rFonts w:ascii="Times New Roman" w:hAnsi="Times New Roman" w:cs="Times New Roman"/>
          <w:sz w:val="28"/>
          <w:szCs w:val="28"/>
        </w:rPr>
        <w:t xml:space="preserve"> PCA reduz a dimensionalidade, elimina redundâncias e acelera o processamento, mas perde interpretabilidade física e não garante a melhor separação entre classes, pois é um método não supervisionado.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51C1B">
        <w:rPr>
          <w:rFonts w:ascii="Times New Roman" w:hAnsi="Times New Roman" w:cs="Times New Roman"/>
          <w:sz w:val="28"/>
          <w:szCs w:val="28"/>
        </w:rPr>
        <w:t>Foi</w:t>
      </w:r>
      <w:r w:rsidRPr="001544B1">
        <w:rPr>
          <w:rFonts w:ascii="Times New Roman" w:hAnsi="Times New Roman" w:cs="Times New Roman"/>
          <w:sz w:val="28"/>
          <w:szCs w:val="28"/>
        </w:rPr>
        <w:t xml:space="preserve"> aplicado à matriz de features normalizadas para identificar direções de maior variância.</w:t>
      </w:r>
      <w:r w:rsidR="007D7190">
        <w:rPr>
          <w:rFonts w:ascii="Times New Roman" w:hAnsi="Times New Roman" w:cs="Times New Roman"/>
          <w:sz w:val="28"/>
          <w:szCs w:val="28"/>
        </w:rPr>
        <w:t xml:space="preserve"> </w:t>
      </w:r>
      <w:r w:rsidR="007D7190" w:rsidRPr="007D7190">
        <w:rPr>
          <w:rFonts w:ascii="Times New Roman" w:hAnsi="Times New Roman" w:cs="Times New Roman"/>
          <w:sz w:val="28"/>
          <w:szCs w:val="28"/>
        </w:rPr>
        <w:t>Os resultados mostraram:</w:t>
      </w:r>
    </w:p>
    <w:p w14:paraId="0087D177" w14:textId="49BC63E3" w:rsidR="009139B3" w:rsidRDefault="009139B3" w:rsidP="00603A6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1626">
        <w:rPr>
          <w:rFonts w:ascii="Times New Roman" w:hAnsi="Times New Roman" w:cs="Times New Roman"/>
          <w:sz w:val="28"/>
          <w:szCs w:val="28"/>
        </w:rPr>
        <w:t>Cumulativo</w:t>
      </w:r>
      <w:r w:rsidR="002A735D">
        <w:rPr>
          <w:rFonts w:ascii="Times New Roman" w:hAnsi="Times New Roman" w:cs="Times New Roman"/>
          <w:sz w:val="28"/>
          <w:szCs w:val="28"/>
        </w:rPr>
        <w:t xml:space="preserve"> de 17 compoentes</w:t>
      </w:r>
      <w:r w:rsidRPr="008D1626">
        <w:rPr>
          <w:rFonts w:ascii="Times New Roman" w:hAnsi="Times New Roman" w:cs="Times New Roman"/>
          <w:sz w:val="28"/>
          <w:szCs w:val="28"/>
        </w:rPr>
        <w:t xml:space="preserve"> </w:t>
      </w:r>
      <w:r w:rsidR="008D1626" w:rsidRPr="008D1626">
        <w:rPr>
          <w:rFonts w:ascii="Times New Roman" w:hAnsi="Times New Roman" w:cs="Times New Roman"/>
          <w:sz w:val="28"/>
          <w:szCs w:val="28"/>
        </w:rPr>
        <w:t>→</w:t>
      </w:r>
      <w:r w:rsidRPr="008D1626">
        <w:rPr>
          <w:rFonts w:ascii="Times New Roman" w:hAnsi="Times New Roman" w:cs="Times New Roman"/>
          <w:sz w:val="28"/>
          <w:szCs w:val="28"/>
        </w:rPr>
        <w:t xml:space="preserve"> 7</w:t>
      </w:r>
      <w:r w:rsidR="00812695">
        <w:rPr>
          <w:rFonts w:ascii="Times New Roman" w:hAnsi="Times New Roman" w:cs="Times New Roman"/>
          <w:sz w:val="28"/>
          <w:szCs w:val="28"/>
        </w:rPr>
        <w:t>7</w:t>
      </w:r>
      <w:r w:rsidRPr="008D1626">
        <w:rPr>
          <w:rFonts w:ascii="Times New Roman" w:hAnsi="Times New Roman" w:cs="Times New Roman"/>
          <w:sz w:val="28"/>
          <w:szCs w:val="28"/>
        </w:rPr>
        <w:t>%</w:t>
      </w:r>
      <w:r w:rsidR="00BF267B">
        <w:rPr>
          <w:rFonts w:ascii="Times New Roman" w:hAnsi="Times New Roman" w:cs="Times New Roman"/>
          <w:sz w:val="28"/>
          <w:szCs w:val="28"/>
        </w:rPr>
        <w:t xml:space="preserve"> </w:t>
      </w:r>
      <w:r w:rsidR="00BF267B" w:rsidRPr="007D7190">
        <w:rPr>
          <w:rFonts w:ascii="Times New Roman" w:hAnsi="Times New Roman" w:cs="Times New Roman"/>
          <w:sz w:val="28"/>
          <w:szCs w:val="28"/>
        </w:rPr>
        <w:t>da variância</w:t>
      </w:r>
      <w:r w:rsidR="00BF267B">
        <w:rPr>
          <w:rFonts w:ascii="Times New Roman" w:hAnsi="Times New Roman" w:cs="Times New Roman"/>
          <w:sz w:val="28"/>
          <w:szCs w:val="28"/>
        </w:rPr>
        <w:t xml:space="preserve"> explicada</w:t>
      </w:r>
    </w:p>
    <w:p w14:paraId="14712F06" w14:textId="69A53F2B" w:rsidR="00855735" w:rsidRPr="00855735" w:rsidRDefault="00855735" w:rsidP="00855735">
      <w:pPr>
        <w:jc w:val="both"/>
        <w:rPr>
          <w:rFonts w:ascii="Times New Roman" w:hAnsi="Times New Roman" w:cs="Times New Roman"/>
          <w:sz w:val="28"/>
          <w:szCs w:val="28"/>
        </w:rPr>
      </w:pPr>
      <w:r w:rsidRPr="00855735">
        <w:rPr>
          <w:rFonts w:ascii="Times New Roman" w:hAnsi="Times New Roman" w:cs="Times New Roman"/>
          <w:sz w:val="28"/>
          <w:szCs w:val="28"/>
        </w:rPr>
        <w:t xml:space="preserve">Assim, </w:t>
      </w:r>
      <w:r w:rsidR="00CA0DE7">
        <w:rPr>
          <w:rFonts w:ascii="Times New Roman" w:hAnsi="Times New Roman" w:cs="Times New Roman"/>
          <w:sz w:val="28"/>
          <w:szCs w:val="28"/>
        </w:rPr>
        <w:t>17</w:t>
      </w:r>
      <w:r w:rsidRPr="00855735">
        <w:rPr>
          <w:rFonts w:ascii="Times New Roman" w:hAnsi="Times New Roman" w:cs="Times New Roman"/>
          <w:sz w:val="28"/>
          <w:szCs w:val="28"/>
        </w:rPr>
        <w:t xml:space="preserve"> componentes são suficientes para representar a maioria da variabilidade original, reduzindo redundância e ruído.</w:t>
      </w:r>
    </w:p>
    <w:p w14:paraId="46D5BAA8" w14:textId="03753548" w:rsidR="00257D5D" w:rsidRPr="00257D5D" w:rsidRDefault="00D36E81" w:rsidP="00257D5D">
      <w:pPr>
        <w:jc w:val="both"/>
        <w:rPr>
          <w:rFonts w:ascii="Times New Roman" w:hAnsi="Times New Roman" w:cs="Times New Roman"/>
          <w:sz w:val="28"/>
          <w:szCs w:val="28"/>
        </w:rPr>
      </w:pPr>
      <w:r w:rsidRPr="002F207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54A8846A" wp14:editId="4266B45D">
            <wp:simplePos x="0" y="0"/>
            <wp:positionH relativeFrom="margin">
              <wp:posOffset>-325289</wp:posOffset>
            </wp:positionH>
            <wp:positionV relativeFrom="paragraph">
              <wp:posOffset>8255</wp:posOffset>
            </wp:positionV>
            <wp:extent cx="5963295" cy="2939963"/>
            <wp:effectExtent l="0" t="0" r="0" b="0"/>
            <wp:wrapNone/>
            <wp:docPr id="1278906551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06551" name="Picture 1" descr="A graph with a red line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295" cy="2939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E30909" w14:textId="1066913B" w:rsidR="00257D5D" w:rsidRPr="00257D5D" w:rsidRDefault="00257D5D" w:rsidP="00257D5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67F47B" w14:textId="3BDE72F0" w:rsidR="00257D5D" w:rsidRPr="00257D5D" w:rsidRDefault="00257D5D" w:rsidP="00257D5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728A4C" w14:textId="1495C783" w:rsidR="00FC2925" w:rsidRDefault="00FC2925" w:rsidP="00595DE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4A676C" w14:textId="77777777" w:rsidR="005F604F" w:rsidRDefault="005F604F" w:rsidP="00595DE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12D040" w14:textId="77777777" w:rsidR="00DB371D" w:rsidRDefault="009B0CD8" w:rsidP="00595D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</w:p>
    <w:p w14:paraId="5EE4B7E6" w14:textId="77777777" w:rsidR="00DB371D" w:rsidRDefault="00DB371D" w:rsidP="00595DE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C3D987" w14:textId="77777777" w:rsidR="00DB371D" w:rsidRDefault="00DB371D" w:rsidP="00595DE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EB4263" w14:textId="77777777" w:rsidR="00CA0DE7" w:rsidRDefault="00DB371D" w:rsidP="00595D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</w:p>
    <w:p w14:paraId="03F114CC" w14:textId="134173B5" w:rsidR="00CA0DE7" w:rsidRDefault="00D36E81" w:rsidP="002D60F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5F604F">
        <w:rPr>
          <w:rFonts w:ascii="Times New Roman" w:hAnsi="Times New Roman" w:cs="Times New Roman"/>
          <w:sz w:val="28"/>
          <w:szCs w:val="28"/>
        </w:rPr>
        <w:t>Gr</w:t>
      </w:r>
      <w:r w:rsidR="009B0CD8">
        <w:rPr>
          <w:rFonts w:ascii="Times New Roman" w:hAnsi="Times New Roman" w:cs="Times New Roman"/>
          <w:sz w:val="28"/>
          <w:szCs w:val="28"/>
        </w:rPr>
        <w:t>áfico da análise do PCA</w:t>
      </w:r>
    </w:p>
    <w:p w14:paraId="64C1A133" w14:textId="0F500292" w:rsidR="00CA0DE7" w:rsidRDefault="003856F5" w:rsidP="003856F5">
      <w:pPr>
        <w:jc w:val="both"/>
        <w:rPr>
          <w:rFonts w:ascii="Times New Roman" w:hAnsi="Times New Roman" w:cs="Times New Roman"/>
          <w:sz w:val="28"/>
          <w:szCs w:val="28"/>
        </w:rPr>
      </w:pPr>
      <w:r w:rsidRPr="003856F5">
        <w:rPr>
          <w:rFonts w:ascii="Times New Roman" w:hAnsi="Times New Roman" w:cs="Times New Roman"/>
          <w:sz w:val="28"/>
          <w:szCs w:val="28"/>
        </w:rPr>
        <w:lastRenderedPageBreak/>
        <w:t>As features comprimidas obtêm-se projetando os dados normalizados no espaço das quatro primeiras componentes principais. Para um instante concreto, o vetor original (com dezenas de variáveis) transforma-se num vetor de quatro dimensões que sintetiza a variabilidade principal do sinal.</w:t>
      </w:r>
    </w:p>
    <w:p w14:paraId="4A933960" w14:textId="6B0F04FE" w:rsidR="00283FCD" w:rsidRPr="00283FCD" w:rsidRDefault="009042F2" w:rsidP="00603A6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bookmarkStart w:id="0" w:name="_Hlk215667210"/>
      <w:r w:rsidR="00074472" w:rsidRPr="00074472">
        <w:rPr>
          <w:rFonts w:ascii="Times New Roman" w:hAnsi="Times New Roman" w:cs="Times New Roman"/>
          <w:b/>
          <w:bCs/>
          <w:sz w:val="48"/>
          <w:szCs w:val="48"/>
        </w:rPr>
        <w:t xml:space="preserve">Seleção de Features </w:t>
      </w:r>
      <w:bookmarkEnd w:id="0"/>
    </w:p>
    <w:p w14:paraId="3A5F6356" w14:textId="5F9DE088" w:rsidR="00786807" w:rsidRDefault="00786807" w:rsidP="00786807">
      <w:pPr>
        <w:jc w:val="both"/>
        <w:rPr>
          <w:rFonts w:ascii="Times New Roman" w:hAnsi="Times New Roman" w:cs="Times New Roman"/>
          <w:sz w:val="28"/>
          <w:szCs w:val="28"/>
        </w:rPr>
      </w:pPr>
      <w:r w:rsidRPr="00786807">
        <w:rPr>
          <w:rFonts w:ascii="Times New Roman" w:hAnsi="Times New Roman" w:cs="Times New Roman"/>
          <w:sz w:val="28"/>
          <w:szCs w:val="28"/>
        </w:rPr>
        <w:t>A seleção de features visou identificar as variáveis mais discriminantes entre atividades.</w:t>
      </w:r>
      <w:r w:rsidR="00846CBB">
        <w:rPr>
          <w:rFonts w:ascii="Times New Roman" w:hAnsi="Times New Roman" w:cs="Times New Roman"/>
          <w:sz w:val="28"/>
          <w:szCs w:val="28"/>
        </w:rPr>
        <w:t xml:space="preserve"> Foram usados dois métodos:</w:t>
      </w:r>
    </w:p>
    <w:p w14:paraId="011B9394" w14:textId="205325DB" w:rsidR="00846CBB" w:rsidRPr="00846CBB" w:rsidRDefault="00846CBB" w:rsidP="00603A6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6CBB">
        <w:rPr>
          <w:rFonts w:ascii="Times New Roman" w:hAnsi="Times New Roman" w:cs="Times New Roman"/>
          <w:sz w:val="28"/>
          <w:szCs w:val="28"/>
        </w:rPr>
        <w:t>Fisher</w:t>
      </w:r>
      <w:r w:rsidR="00E364CA">
        <w:rPr>
          <w:rFonts w:ascii="Times New Roman" w:hAnsi="Times New Roman" w:cs="Times New Roman"/>
          <w:sz w:val="28"/>
          <w:szCs w:val="28"/>
        </w:rPr>
        <w:t xml:space="preserve"> Score</w:t>
      </w:r>
      <w:r w:rsidRPr="00846CBB">
        <w:rPr>
          <w:rFonts w:ascii="Times New Roman" w:hAnsi="Times New Roman" w:cs="Times New Roman"/>
          <w:sz w:val="28"/>
          <w:szCs w:val="28"/>
        </w:rPr>
        <w:t>: quantifica a razão entre variabilidade entre classes e dentro da classe.</w:t>
      </w:r>
    </w:p>
    <w:p w14:paraId="27C3A01A" w14:textId="1CCB2B41" w:rsidR="00846CBB" w:rsidRDefault="00846CBB" w:rsidP="00603A6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6CBB">
        <w:rPr>
          <w:rFonts w:ascii="Times New Roman" w:hAnsi="Times New Roman" w:cs="Times New Roman"/>
          <w:sz w:val="28"/>
          <w:szCs w:val="28"/>
        </w:rPr>
        <w:t>Relief: analisa diferenças locais entre vizinhos próximos de classes distintas.</w:t>
      </w:r>
    </w:p>
    <w:p w14:paraId="0735BB99" w14:textId="44CDD1BE" w:rsidR="00220668" w:rsidRDefault="00CA48BA" w:rsidP="00220668">
      <w:pPr>
        <w:jc w:val="both"/>
        <w:rPr>
          <w:rFonts w:ascii="Times New Roman" w:hAnsi="Times New Roman" w:cs="Times New Roman"/>
          <w:sz w:val="28"/>
          <w:szCs w:val="28"/>
        </w:rPr>
      </w:pPr>
      <w:r w:rsidRPr="00CA48B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6672" behindDoc="1" locked="0" layoutInCell="1" allowOverlap="1" wp14:anchorId="43F204FC" wp14:editId="7F998DDA">
            <wp:simplePos x="0" y="0"/>
            <wp:positionH relativeFrom="margin">
              <wp:align>center</wp:align>
            </wp:positionH>
            <wp:positionV relativeFrom="paragraph">
              <wp:posOffset>8345</wp:posOffset>
            </wp:positionV>
            <wp:extent cx="3890411" cy="2158796"/>
            <wp:effectExtent l="0" t="0" r="0" b="0"/>
            <wp:wrapNone/>
            <wp:docPr id="1323923757" name="Picture 1" descr="A list of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23757" name="Picture 1" descr="A list of text on a white background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411" cy="2158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96469E" w14:textId="15DFC679" w:rsidR="00220668" w:rsidRDefault="00220668" w:rsidP="002206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9880A0" w14:textId="77777777" w:rsidR="00552B52" w:rsidRDefault="00552B52" w:rsidP="002206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D6AAE5" w14:textId="77777777" w:rsidR="00552B52" w:rsidRDefault="00552B52" w:rsidP="002206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835EDF" w14:textId="77777777" w:rsidR="00552B52" w:rsidRDefault="00552B52" w:rsidP="002206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FAFABB" w14:textId="77777777" w:rsidR="00552B52" w:rsidRDefault="00552B52" w:rsidP="002206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28A859" w14:textId="221A2FBB" w:rsidR="00552B52" w:rsidRDefault="00552B52" w:rsidP="002206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EA55D6" w14:textId="57DE04FD" w:rsidR="00552B52" w:rsidRDefault="00552B52" w:rsidP="00220668">
      <w:pPr>
        <w:jc w:val="both"/>
        <w:rPr>
          <w:noProof/>
          <w:lang w:val="en-US"/>
        </w:rPr>
      </w:pPr>
      <w:r w:rsidRPr="00CA48BA">
        <w:rPr>
          <w:rFonts w:ascii="Times New Roman" w:hAnsi="Times New Roman" w:cs="Times New Roman"/>
          <w:sz w:val="28"/>
          <w:szCs w:val="28"/>
        </w:rPr>
        <w:tab/>
      </w:r>
      <w:r w:rsidRPr="00CA48BA">
        <w:rPr>
          <w:rFonts w:ascii="Times New Roman" w:hAnsi="Times New Roman" w:cs="Times New Roman"/>
          <w:sz w:val="28"/>
          <w:szCs w:val="28"/>
        </w:rPr>
        <w:tab/>
      </w:r>
      <w:r w:rsidRPr="00CA48BA">
        <w:rPr>
          <w:rFonts w:ascii="Times New Roman" w:hAnsi="Times New Roman" w:cs="Times New Roman"/>
          <w:sz w:val="28"/>
          <w:szCs w:val="28"/>
        </w:rPr>
        <w:tab/>
      </w:r>
      <w:r w:rsidR="002D60F4" w:rsidRPr="00603A66">
        <w:rPr>
          <w:rFonts w:ascii="Times New Roman" w:hAnsi="Times New Roman" w:cs="Times New Roman"/>
          <w:sz w:val="28"/>
          <w:szCs w:val="28"/>
        </w:rPr>
        <w:t xml:space="preserve">    </w:t>
      </w:r>
      <w:r w:rsidRPr="00435EE9">
        <w:rPr>
          <w:rFonts w:ascii="Times New Roman" w:hAnsi="Times New Roman" w:cs="Times New Roman"/>
          <w:sz w:val="28"/>
          <w:szCs w:val="28"/>
          <w:lang w:val="en-US"/>
        </w:rPr>
        <w:t>Top 10 features via Fisher Score</w:t>
      </w:r>
      <w:r w:rsidR="00435EE9" w:rsidRPr="00435EE9">
        <w:rPr>
          <w:noProof/>
          <w:lang w:val="en-US"/>
        </w:rPr>
        <w:t xml:space="preserve"> </w:t>
      </w:r>
    </w:p>
    <w:p w14:paraId="69986E8D" w14:textId="5ED1CC52" w:rsidR="00435EE9" w:rsidRDefault="002D60F4" w:rsidP="00220668">
      <w:pPr>
        <w:jc w:val="both"/>
        <w:rPr>
          <w:noProof/>
          <w:lang w:val="en-US"/>
        </w:rPr>
      </w:pPr>
      <w:r w:rsidRPr="008E1FE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7696" behindDoc="1" locked="0" layoutInCell="1" allowOverlap="1" wp14:anchorId="6820E7E3" wp14:editId="22405ACD">
            <wp:simplePos x="0" y="0"/>
            <wp:positionH relativeFrom="margin">
              <wp:align>center</wp:align>
            </wp:positionH>
            <wp:positionV relativeFrom="paragraph">
              <wp:posOffset>83087</wp:posOffset>
            </wp:positionV>
            <wp:extent cx="3686792" cy="2224319"/>
            <wp:effectExtent l="0" t="0" r="0" b="0"/>
            <wp:wrapNone/>
            <wp:docPr id="63918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8785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792" cy="2224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B9AC62" w14:textId="44DD0A07" w:rsidR="00435EE9" w:rsidRDefault="00435EE9" w:rsidP="00220668">
      <w:pPr>
        <w:jc w:val="both"/>
        <w:rPr>
          <w:noProof/>
          <w:lang w:val="en-US"/>
        </w:rPr>
      </w:pPr>
    </w:p>
    <w:p w14:paraId="791703D3" w14:textId="77777777" w:rsidR="00435EE9" w:rsidRDefault="00435EE9" w:rsidP="00220668">
      <w:pPr>
        <w:jc w:val="both"/>
        <w:rPr>
          <w:noProof/>
          <w:lang w:val="en-US"/>
        </w:rPr>
      </w:pPr>
    </w:p>
    <w:p w14:paraId="66396EA6" w14:textId="77777777" w:rsidR="00435EE9" w:rsidRDefault="00435EE9" w:rsidP="00220668">
      <w:pPr>
        <w:jc w:val="both"/>
        <w:rPr>
          <w:noProof/>
          <w:lang w:val="en-US"/>
        </w:rPr>
      </w:pPr>
    </w:p>
    <w:p w14:paraId="5114518D" w14:textId="77777777" w:rsidR="00435EE9" w:rsidRDefault="00435EE9" w:rsidP="00220668">
      <w:pPr>
        <w:jc w:val="both"/>
        <w:rPr>
          <w:noProof/>
          <w:lang w:val="en-US"/>
        </w:rPr>
      </w:pPr>
    </w:p>
    <w:p w14:paraId="17FA100A" w14:textId="77777777" w:rsidR="00435EE9" w:rsidRDefault="00435EE9" w:rsidP="00220668">
      <w:pPr>
        <w:jc w:val="both"/>
        <w:rPr>
          <w:noProof/>
          <w:lang w:val="en-US"/>
        </w:rPr>
      </w:pPr>
    </w:p>
    <w:p w14:paraId="7030A9F5" w14:textId="77777777" w:rsidR="00435EE9" w:rsidRDefault="00435EE9" w:rsidP="00220668">
      <w:pPr>
        <w:jc w:val="both"/>
        <w:rPr>
          <w:noProof/>
          <w:lang w:val="en-US"/>
        </w:rPr>
      </w:pPr>
    </w:p>
    <w:p w14:paraId="0BC67652" w14:textId="77777777" w:rsidR="002D60F4" w:rsidRDefault="002D60F4" w:rsidP="00220668">
      <w:pPr>
        <w:jc w:val="both"/>
        <w:rPr>
          <w:noProof/>
          <w:lang w:val="en-US"/>
        </w:rPr>
      </w:pPr>
    </w:p>
    <w:p w14:paraId="57F9F2A8" w14:textId="6D461D0B" w:rsidR="00435EE9" w:rsidRDefault="002D60F4" w:rsidP="0022066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t xml:space="preserve">                                </w:t>
      </w:r>
      <w:r w:rsidR="00435EE9">
        <w:rPr>
          <w:noProof/>
          <w:lang w:val="en-US"/>
        </w:rPr>
        <w:tab/>
        <w:t xml:space="preserve">       </w:t>
      </w:r>
      <w:r w:rsidR="001105B4">
        <w:rPr>
          <w:noProof/>
          <w:lang w:val="en-US"/>
        </w:rPr>
        <w:t xml:space="preserve"> </w:t>
      </w:r>
      <w:r w:rsidR="008E1FE8">
        <w:rPr>
          <w:noProof/>
          <w:lang w:val="en-US"/>
        </w:rPr>
        <w:t xml:space="preserve">  </w:t>
      </w:r>
      <w:r w:rsidR="00435EE9" w:rsidRPr="00435EE9">
        <w:rPr>
          <w:rFonts w:ascii="Times New Roman" w:hAnsi="Times New Roman" w:cs="Times New Roman"/>
          <w:sz w:val="28"/>
          <w:szCs w:val="28"/>
          <w:lang w:val="en-US"/>
        </w:rPr>
        <w:t xml:space="preserve">Top 10 features via </w:t>
      </w:r>
      <w:r w:rsidR="00435EE9">
        <w:rPr>
          <w:rFonts w:ascii="Times New Roman" w:hAnsi="Times New Roman" w:cs="Times New Roman"/>
          <w:sz w:val="28"/>
          <w:szCs w:val="28"/>
          <w:lang w:val="en-US"/>
        </w:rPr>
        <w:t>Relief</w:t>
      </w:r>
    </w:p>
    <w:p w14:paraId="686F9D2B" w14:textId="00F091E7" w:rsidR="00283FCD" w:rsidRPr="00603A66" w:rsidRDefault="00283FCD" w:rsidP="00603A6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3A66">
        <w:rPr>
          <w:lang w:val="en-US"/>
        </w:rPr>
        <w:lastRenderedPageBreak/>
        <w:t xml:space="preserve">  </w:t>
      </w:r>
      <w:r w:rsidR="00DE7679">
        <w:rPr>
          <w:rFonts w:ascii="Times New Roman" w:hAnsi="Times New Roman" w:cs="Times New Roman"/>
          <w:b/>
          <w:bCs/>
          <w:sz w:val="48"/>
          <w:szCs w:val="48"/>
        </w:rPr>
        <w:t>Aumentação dos Dados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Pr="00074472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</w:p>
    <w:p w14:paraId="5B549BEE" w14:textId="3915F661" w:rsidR="00283FCD" w:rsidRPr="00D0251C" w:rsidRDefault="00283FCD" w:rsidP="00283FCD">
      <w:pPr>
        <w:jc w:val="both"/>
        <w:rPr>
          <w:rFonts w:ascii="Times New Roman" w:hAnsi="Times New Roman" w:cs="Times New Roman"/>
          <w:sz w:val="28"/>
          <w:szCs w:val="28"/>
        </w:rPr>
      </w:pPr>
      <w:r w:rsidRPr="00D0251C">
        <w:rPr>
          <w:rFonts w:ascii="Times New Roman" w:hAnsi="Times New Roman" w:cs="Times New Roman"/>
          <w:sz w:val="28"/>
          <w:szCs w:val="28"/>
        </w:rPr>
        <w:t>A distribuição equilibrada das amostras é essencial para garantir que o modelo não se torne enviesado para as classes mais representadas, prejudicando a capacidade de generalização e conduzindo a classificações tendenciosas. Assim</w:t>
      </w:r>
      <w:r w:rsidR="00744BE2" w:rsidRPr="00D0251C">
        <w:rPr>
          <w:rFonts w:ascii="Times New Roman" w:hAnsi="Times New Roman" w:cs="Times New Roman"/>
          <w:sz w:val="28"/>
          <w:szCs w:val="28"/>
        </w:rPr>
        <w:t xml:space="preserve"> </w:t>
      </w:r>
      <w:r w:rsidRPr="00D0251C">
        <w:rPr>
          <w:rFonts w:ascii="Times New Roman" w:hAnsi="Times New Roman" w:cs="Times New Roman"/>
          <w:sz w:val="28"/>
          <w:szCs w:val="28"/>
        </w:rPr>
        <w:t>procedeu-se à análise do número de segmentos disponíveis para cada atividade</w:t>
      </w:r>
      <w:r w:rsidR="00160C89" w:rsidRPr="00D0251C">
        <w:rPr>
          <w:rFonts w:ascii="Times New Roman" w:hAnsi="Times New Roman" w:cs="Times New Roman"/>
          <w:sz w:val="28"/>
          <w:szCs w:val="28"/>
        </w:rPr>
        <w:t>:</w:t>
      </w:r>
    </w:p>
    <w:p w14:paraId="24BB6905" w14:textId="7E67DF6A" w:rsidR="00B5095E" w:rsidRPr="00D0251C" w:rsidRDefault="001F15BB" w:rsidP="00D3164F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251C">
        <w:rPr>
          <w:rFonts w:ascii="Times New Roman" w:hAnsi="Times New Roman" w:cs="Times New Roman"/>
          <w:sz w:val="28"/>
          <w:szCs w:val="28"/>
        </w:rPr>
        <w:t>Stand:</w:t>
      </w:r>
    </w:p>
    <w:p w14:paraId="1009D5EE" w14:textId="1AFDFECC" w:rsidR="001F15BB" w:rsidRPr="00D0251C" w:rsidRDefault="001F15BB" w:rsidP="00D3164F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251C">
        <w:rPr>
          <w:rFonts w:ascii="Times New Roman" w:hAnsi="Times New Roman" w:cs="Times New Roman"/>
          <w:sz w:val="28"/>
          <w:szCs w:val="28"/>
        </w:rPr>
        <w:t>Sit</w:t>
      </w:r>
      <w:r w:rsidR="009C0751" w:rsidRPr="00D0251C">
        <w:rPr>
          <w:rFonts w:ascii="Times New Roman" w:hAnsi="Times New Roman" w:cs="Times New Roman"/>
          <w:sz w:val="28"/>
          <w:szCs w:val="28"/>
        </w:rPr>
        <w:t>:</w:t>
      </w:r>
      <w:r w:rsidR="00E942DF" w:rsidRPr="00D025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17EAC7" w14:textId="39239420" w:rsidR="001F15BB" w:rsidRPr="00D0251C" w:rsidRDefault="001F15BB" w:rsidP="00D3164F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251C">
        <w:rPr>
          <w:rFonts w:ascii="Times New Roman" w:hAnsi="Times New Roman" w:cs="Times New Roman"/>
          <w:sz w:val="28"/>
          <w:szCs w:val="28"/>
        </w:rPr>
        <w:t>Sit and Talk:</w:t>
      </w:r>
    </w:p>
    <w:p w14:paraId="19BAA89E" w14:textId="023BB41E" w:rsidR="001F15BB" w:rsidRPr="00D0251C" w:rsidRDefault="001F15BB" w:rsidP="00D3164F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251C">
        <w:rPr>
          <w:rFonts w:ascii="Times New Roman" w:hAnsi="Times New Roman" w:cs="Times New Roman"/>
          <w:sz w:val="28"/>
          <w:szCs w:val="28"/>
        </w:rPr>
        <w:t>Walk</w:t>
      </w:r>
      <w:r w:rsidR="009C0751" w:rsidRPr="00D0251C">
        <w:rPr>
          <w:rFonts w:ascii="Times New Roman" w:hAnsi="Times New Roman" w:cs="Times New Roman"/>
          <w:sz w:val="28"/>
          <w:szCs w:val="28"/>
        </w:rPr>
        <w:t>:</w:t>
      </w:r>
    </w:p>
    <w:p w14:paraId="1F9A983E" w14:textId="42A9AC17" w:rsidR="001F15BB" w:rsidRPr="00D0251C" w:rsidRDefault="001F15BB" w:rsidP="00D3164F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251C">
        <w:rPr>
          <w:rFonts w:ascii="Times New Roman" w:hAnsi="Times New Roman" w:cs="Times New Roman"/>
          <w:sz w:val="28"/>
          <w:szCs w:val="28"/>
        </w:rPr>
        <w:t>Walk and Talk</w:t>
      </w:r>
      <w:r w:rsidR="009C0751" w:rsidRPr="00D0251C">
        <w:rPr>
          <w:rFonts w:ascii="Times New Roman" w:hAnsi="Times New Roman" w:cs="Times New Roman"/>
          <w:sz w:val="28"/>
          <w:szCs w:val="28"/>
        </w:rPr>
        <w:t>:</w:t>
      </w:r>
    </w:p>
    <w:p w14:paraId="384804E5" w14:textId="7DC9D2D2" w:rsidR="001F15BB" w:rsidRPr="00D0251C" w:rsidRDefault="009C0751" w:rsidP="00D3164F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251C">
        <w:rPr>
          <w:rFonts w:ascii="Times New Roman" w:hAnsi="Times New Roman" w:cs="Times New Roman"/>
          <w:sz w:val="28"/>
          <w:szCs w:val="28"/>
        </w:rPr>
        <w:t>Climb Stair:</w:t>
      </w:r>
    </w:p>
    <w:p w14:paraId="505C1CB4" w14:textId="122703CF" w:rsidR="009C0751" w:rsidRPr="00D0251C" w:rsidRDefault="009C0751" w:rsidP="00D3164F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251C">
        <w:rPr>
          <w:rFonts w:ascii="Times New Roman" w:hAnsi="Times New Roman" w:cs="Times New Roman"/>
          <w:sz w:val="28"/>
          <w:szCs w:val="28"/>
        </w:rPr>
        <w:t>Climb Stair and Talk:</w:t>
      </w:r>
    </w:p>
    <w:p w14:paraId="6E180FC5" w14:textId="73C4807A" w:rsidR="00E10335" w:rsidRPr="005536FA" w:rsidRDefault="00283FCD" w:rsidP="007F784A">
      <w:pPr>
        <w:jc w:val="both"/>
        <w:rPr>
          <w:rFonts w:ascii="Times New Roman" w:hAnsi="Times New Roman" w:cs="Times New Roman"/>
          <w:sz w:val="28"/>
          <w:szCs w:val="28"/>
        </w:rPr>
      </w:pPr>
      <w:r w:rsidRPr="00D0251C">
        <w:rPr>
          <w:rFonts w:ascii="Times New Roman" w:hAnsi="Times New Roman" w:cs="Times New Roman"/>
          <w:sz w:val="28"/>
          <w:szCs w:val="28"/>
        </w:rPr>
        <w:t>A avaliação do balanceamento evidencia que o dataset não é uniformemente distribuído</w:t>
      </w:r>
      <w:r w:rsidR="004A5A13">
        <w:rPr>
          <w:rFonts w:ascii="Times New Roman" w:hAnsi="Times New Roman" w:cs="Times New Roman"/>
          <w:sz w:val="28"/>
          <w:szCs w:val="28"/>
        </w:rPr>
        <w:t>.</w:t>
      </w:r>
      <w:r w:rsidR="00D970AA">
        <w:rPr>
          <w:rFonts w:ascii="Times New Roman" w:hAnsi="Times New Roman" w:cs="Times New Roman"/>
          <w:sz w:val="28"/>
          <w:szCs w:val="28"/>
        </w:rPr>
        <w:t xml:space="preserve"> </w:t>
      </w:r>
      <w:r w:rsidRPr="00D0251C">
        <w:rPr>
          <w:rFonts w:ascii="Times New Roman" w:hAnsi="Times New Roman" w:cs="Times New Roman"/>
          <w:sz w:val="28"/>
          <w:szCs w:val="28"/>
        </w:rPr>
        <w:t>Para corrigir o desequilíbrio identificado</w:t>
      </w:r>
      <w:r w:rsidR="00784241">
        <w:rPr>
          <w:rFonts w:ascii="Times New Roman" w:hAnsi="Times New Roman" w:cs="Times New Roman"/>
          <w:sz w:val="28"/>
          <w:szCs w:val="28"/>
        </w:rPr>
        <w:t xml:space="preserve"> durante </w:t>
      </w:r>
      <w:r w:rsidR="00243041">
        <w:rPr>
          <w:rFonts w:ascii="Times New Roman" w:hAnsi="Times New Roman" w:cs="Times New Roman"/>
          <w:sz w:val="28"/>
          <w:szCs w:val="28"/>
        </w:rPr>
        <w:t>algumas das seguintes etapapas</w:t>
      </w:r>
      <w:r w:rsidRPr="00D0251C">
        <w:rPr>
          <w:rFonts w:ascii="Times New Roman" w:hAnsi="Times New Roman" w:cs="Times New Roman"/>
          <w:sz w:val="28"/>
          <w:szCs w:val="28"/>
        </w:rPr>
        <w:t>, foi utilizado o método SMOTE</w:t>
      </w:r>
      <w:r w:rsidR="00BC0CB5">
        <w:rPr>
          <w:rFonts w:ascii="Times New Roman" w:hAnsi="Times New Roman" w:cs="Times New Roman"/>
          <w:sz w:val="28"/>
          <w:szCs w:val="28"/>
        </w:rPr>
        <w:t xml:space="preserve"> que </w:t>
      </w:r>
      <w:r w:rsidRPr="00D0251C">
        <w:rPr>
          <w:rFonts w:ascii="Times New Roman" w:hAnsi="Times New Roman" w:cs="Times New Roman"/>
          <w:sz w:val="28"/>
          <w:szCs w:val="28"/>
        </w:rPr>
        <w:t>baseia-se na interpolação de amostras existentes da classe minoritária para gerar novos exemplos sintéticos de forma realista. No contexto deste projeto, a técnica foi aplicada diretamente sobre o espaço d</w:t>
      </w:r>
      <w:r w:rsidR="005D6624">
        <w:rPr>
          <w:rFonts w:ascii="Times New Roman" w:hAnsi="Times New Roman" w:cs="Times New Roman"/>
          <w:sz w:val="28"/>
          <w:szCs w:val="28"/>
        </w:rPr>
        <w:t>e dados extraídos das janelas tem</w:t>
      </w:r>
      <w:r w:rsidR="005536FA">
        <w:rPr>
          <w:rFonts w:ascii="Times New Roman" w:hAnsi="Times New Roman" w:cs="Times New Roman"/>
          <w:sz w:val="28"/>
          <w:szCs w:val="28"/>
        </w:rPr>
        <w:t>p</w:t>
      </w:r>
      <w:r w:rsidR="005D6624">
        <w:rPr>
          <w:rFonts w:ascii="Times New Roman" w:hAnsi="Times New Roman" w:cs="Times New Roman"/>
          <w:sz w:val="28"/>
          <w:szCs w:val="28"/>
        </w:rPr>
        <w:t>orais</w:t>
      </w:r>
      <w:r w:rsidRPr="00D0251C">
        <w:rPr>
          <w:rFonts w:ascii="Times New Roman" w:hAnsi="Times New Roman" w:cs="Times New Roman"/>
          <w:sz w:val="28"/>
          <w:szCs w:val="28"/>
        </w:rPr>
        <w:t>.</w:t>
      </w:r>
    </w:p>
    <w:p w14:paraId="739166CD" w14:textId="77777777" w:rsidR="003F1CEF" w:rsidRPr="00D0251C" w:rsidRDefault="003F1CEF" w:rsidP="007F784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0BF267C" w14:textId="3975499D" w:rsidR="003F1CEF" w:rsidRPr="00750895" w:rsidRDefault="003F1CEF" w:rsidP="003F1CE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D0251C">
        <w:rPr>
          <w:rFonts w:ascii="Times New Roman" w:hAnsi="Times New Roman" w:cs="Times New Roman"/>
          <w:b/>
          <w:bCs/>
          <w:sz w:val="48"/>
          <w:szCs w:val="48"/>
        </w:rPr>
        <w:t>Embeddings</w:t>
      </w:r>
    </w:p>
    <w:p w14:paraId="03312310" w14:textId="79F36C7A" w:rsidR="003F1CEF" w:rsidRPr="001E39DD" w:rsidRDefault="00B65001" w:rsidP="003F1CE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Esta</w:t>
      </w:r>
      <w:r w:rsidR="003F1CEF" w:rsidRPr="001E39DD">
        <w:rPr>
          <w:rFonts w:ascii="Times New Roman" w:hAnsi="Times New Roman" w:cs="Times New Roman"/>
          <w:sz w:val="28"/>
          <w:szCs w:val="28"/>
        </w:rPr>
        <w:t xml:space="preserve"> consist</w:t>
      </w:r>
      <w:r>
        <w:rPr>
          <w:rFonts w:ascii="Times New Roman" w:hAnsi="Times New Roman" w:cs="Times New Roman"/>
          <w:sz w:val="28"/>
          <w:szCs w:val="28"/>
        </w:rPr>
        <w:t>iu</w:t>
      </w:r>
      <w:r w:rsidR="003F1CEF" w:rsidRPr="001E39DD">
        <w:rPr>
          <w:rFonts w:ascii="Times New Roman" w:hAnsi="Times New Roman" w:cs="Times New Roman"/>
          <w:sz w:val="28"/>
          <w:szCs w:val="28"/>
        </w:rPr>
        <w:t xml:space="preserve"> na utilização de um método alternativo de representação das janelas temporais: os embeddings aprendidos através de um modelo de deep learning pré-treinado</w:t>
      </w:r>
      <w:r w:rsidR="007D7551">
        <w:rPr>
          <w:rFonts w:ascii="Times New Roman" w:hAnsi="Times New Roman" w:cs="Times New Roman"/>
          <w:sz w:val="28"/>
          <w:szCs w:val="28"/>
        </w:rPr>
        <w:t xml:space="preserve">, </w:t>
      </w:r>
      <w:r w:rsidR="007D7551" w:rsidRPr="001E39DD">
        <w:rPr>
          <w:rFonts w:ascii="Times New Roman" w:hAnsi="Times New Roman" w:cs="Times New Roman"/>
          <w:sz w:val="28"/>
          <w:szCs w:val="28"/>
        </w:rPr>
        <w:t>Harnet5</w:t>
      </w:r>
      <w:r w:rsidR="003F1CEF" w:rsidRPr="001E39DD">
        <w:rPr>
          <w:rFonts w:ascii="Times New Roman" w:hAnsi="Times New Roman" w:cs="Times New Roman"/>
          <w:sz w:val="28"/>
          <w:szCs w:val="28"/>
        </w:rPr>
        <w:t xml:space="preserve">. Enquanto o conjunto de features desenvolvido </w:t>
      </w:r>
      <w:r w:rsidR="004263FA">
        <w:rPr>
          <w:rFonts w:ascii="Times New Roman" w:hAnsi="Times New Roman" w:cs="Times New Roman"/>
          <w:sz w:val="28"/>
          <w:szCs w:val="28"/>
        </w:rPr>
        <w:t xml:space="preserve">anteriorment </w:t>
      </w:r>
      <w:r w:rsidR="003F1CEF" w:rsidRPr="001E39DD">
        <w:rPr>
          <w:rFonts w:ascii="Times New Roman" w:hAnsi="Times New Roman" w:cs="Times New Roman"/>
          <w:sz w:val="28"/>
          <w:szCs w:val="28"/>
        </w:rPr>
        <w:t>resulta de medidas estatísticas e espectrais explicitamente definidas, os embeddings são vetores numéricos extraídos de uma rede neuronal treinada noutro dataset e que captam automaticamente padrões complexos do sinal.</w:t>
      </w:r>
      <w:r w:rsidR="00C946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DFD94A" w14:textId="77777777" w:rsidR="00EF4BA7" w:rsidRDefault="00EF4BA7" w:rsidP="003F1C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677563" w14:textId="77777777" w:rsidR="00A8168E" w:rsidRPr="00D0251C" w:rsidRDefault="00A8168E" w:rsidP="003F1CEF">
      <w:pPr>
        <w:jc w:val="both"/>
        <w:rPr>
          <w:rFonts w:ascii="Times New Roman" w:hAnsi="Times New Roman" w:cs="Times New Roman"/>
        </w:rPr>
      </w:pPr>
    </w:p>
    <w:p w14:paraId="56E97AF8" w14:textId="14942D01" w:rsidR="00EF4BA7" w:rsidRPr="00D0251C" w:rsidRDefault="00816A26" w:rsidP="00603A6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Estratégias de Divisão de Dados</w:t>
      </w:r>
    </w:p>
    <w:p w14:paraId="52C84A0D" w14:textId="2D2B32D0" w:rsidR="00EF4BA7" w:rsidRPr="00F1590E" w:rsidRDefault="003F2263" w:rsidP="00EF4BA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EF4BA7" w:rsidRPr="00F1590E">
        <w:rPr>
          <w:rFonts w:ascii="Times New Roman" w:hAnsi="Times New Roman" w:cs="Times New Roman"/>
          <w:sz w:val="28"/>
          <w:szCs w:val="28"/>
        </w:rPr>
        <w:t xml:space="preserve"> estratégia de divisão dos dados é fundamental para garantir uma avaliação rigorosa do desempenho do modelo de classificação. </w:t>
      </w:r>
      <w:r w:rsidR="008B24F7">
        <w:rPr>
          <w:rFonts w:ascii="Times New Roman" w:hAnsi="Times New Roman" w:cs="Times New Roman"/>
          <w:sz w:val="28"/>
          <w:szCs w:val="28"/>
        </w:rPr>
        <w:t>Foram</w:t>
      </w:r>
      <w:r w:rsidR="00EF4BA7" w:rsidRPr="00F1590E">
        <w:rPr>
          <w:rFonts w:ascii="Times New Roman" w:hAnsi="Times New Roman" w:cs="Times New Roman"/>
          <w:sz w:val="28"/>
          <w:szCs w:val="28"/>
        </w:rPr>
        <w:t xml:space="preserve"> consideradas duas abordagens distintas, seguindo o enunciado:</w:t>
      </w:r>
    </w:p>
    <w:p w14:paraId="68CDB12F" w14:textId="31AD2C7C" w:rsidR="00EF4BA7" w:rsidRPr="00C9424A" w:rsidRDefault="00A20D06" w:rsidP="00C9424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="00EF4BA7" w:rsidRPr="00C9424A">
        <w:rPr>
          <w:rFonts w:ascii="Times New Roman" w:hAnsi="Times New Roman" w:cs="Times New Roman"/>
          <w:sz w:val="28"/>
          <w:szCs w:val="28"/>
        </w:rPr>
        <w:t>ivisão</w:t>
      </w:r>
      <w:r w:rsidR="001C402B">
        <w:rPr>
          <w:rFonts w:ascii="Times New Roman" w:hAnsi="Times New Roman" w:cs="Times New Roman"/>
          <w:sz w:val="28"/>
          <w:szCs w:val="28"/>
        </w:rPr>
        <w:t xml:space="preserve"> intra-participante</w:t>
      </w:r>
      <w:r w:rsidR="00082F2C">
        <w:rPr>
          <w:rFonts w:ascii="Times New Roman" w:hAnsi="Times New Roman" w:cs="Times New Roman"/>
          <w:sz w:val="28"/>
          <w:szCs w:val="28"/>
        </w:rPr>
        <w:t xml:space="preserve"> (mixed)</w:t>
      </w:r>
      <w:r w:rsidR="001F5120">
        <w:rPr>
          <w:rFonts w:ascii="Times New Roman" w:hAnsi="Times New Roman" w:cs="Times New Roman"/>
          <w:sz w:val="28"/>
          <w:szCs w:val="28"/>
        </w:rPr>
        <w:t>: C</w:t>
      </w:r>
      <w:r w:rsidR="00EF4BA7" w:rsidRPr="00C9424A">
        <w:rPr>
          <w:rFonts w:ascii="Times New Roman" w:hAnsi="Times New Roman" w:cs="Times New Roman"/>
          <w:sz w:val="28"/>
          <w:szCs w:val="28"/>
        </w:rPr>
        <w:t>ada participante contribui simultaneamente para os conjuntos de treino, validação e teste</w:t>
      </w:r>
      <w:r w:rsidR="0044479B">
        <w:rPr>
          <w:rFonts w:ascii="Times New Roman" w:hAnsi="Times New Roman" w:cs="Times New Roman"/>
          <w:sz w:val="28"/>
          <w:szCs w:val="28"/>
        </w:rPr>
        <w:t>.</w:t>
      </w:r>
    </w:p>
    <w:p w14:paraId="36133775" w14:textId="75A48358" w:rsidR="00EF4BA7" w:rsidRPr="00C9424A" w:rsidRDefault="00891CC9" w:rsidP="00C9424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="00EF4BA7" w:rsidRPr="00C9424A">
        <w:rPr>
          <w:rFonts w:ascii="Times New Roman" w:hAnsi="Times New Roman" w:cs="Times New Roman"/>
          <w:sz w:val="28"/>
          <w:szCs w:val="28"/>
        </w:rPr>
        <w:t>ivisão inter-participante</w:t>
      </w:r>
      <w:r w:rsidR="00F87057">
        <w:rPr>
          <w:rFonts w:ascii="Times New Roman" w:hAnsi="Times New Roman" w:cs="Times New Roman"/>
          <w:sz w:val="28"/>
          <w:szCs w:val="28"/>
        </w:rPr>
        <w:t xml:space="preserve"> (participant)</w:t>
      </w:r>
      <w:r w:rsidR="00835B69">
        <w:rPr>
          <w:rFonts w:ascii="Times New Roman" w:hAnsi="Times New Roman" w:cs="Times New Roman"/>
          <w:sz w:val="28"/>
          <w:szCs w:val="28"/>
        </w:rPr>
        <w:t>:</w:t>
      </w:r>
      <w:r w:rsidR="00EF4BA7" w:rsidRPr="00C9424A">
        <w:rPr>
          <w:rFonts w:ascii="Times New Roman" w:hAnsi="Times New Roman" w:cs="Times New Roman"/>
          <w:sz w:val="28"/>
          <w:szCs w:val="28"/>
        </w:rPr>
        <w:t xml:space="preserve"> </w:t>
      </w:r>
      <w:r w:rsidR="00835B69">
        <w:rPr>
          <w:rFonts w:ascii="Times New Roman" w:hAnsi="Times New Roman" w:cs="Times New Roman"/>
          <w:sz w:val="28"/>
          <w:szCs w:val="28"/>
        </w:rPr>
        <w:t>D</w:t>
      </w:r>
      <w:r w:rsidR="00EF4BA7" w:rsidRPr="00C9424A">
        <w:rPr>
          <w:rFonts w:ascii="Times New Roman" w:hAnsi="Times New Roman" w:cs="Times New Roman"/>
          <w:sz w:val="28"/>
          <w:szCs w:val="28"/>
        </w:rPr>
        <w:t>iferentes participantes são atribuídos exclusivamente a cada conjunto.</w:t>
      </w:r>
    </w:p>
    <w:p w14:paraId="7379342C" w14:textId="4BEE1839" w:rsidR="00EF4BA7" w:rsidRPr="00F1590E" w:rsidRDefault="00EF4BA7" w:rsidP="00EF4BA7">
      <w:pPr>
        <w:jc w:val="both"/>
        <w:rPr>
          <w:rFonts w:ascii="Times New Roman" w:hAnsi="Times New Roman" w:cs="Times New Roman"/>
          <w:sz w:val="28"/>
          <w:szCs w:val="28"/>
        </w:rPr>
      </w:pPr>
      <w:r w:rsidRPr="00F1590E">
        <w:rPr>
          <w:rFonts w:ascii="Times New Roman" w:hAnsi="Times New Roman" w:cs="Times New Roman"/>
          <w:sz w:val="28"/>
          <w:szCs w:val="28"/>
        </w:rPr>
        <w:t xml:space="preserve">Ambas as estratégias foram aplicadas </w:t>
      </w:r>
      <w:r w:rsidR="00D541B4">
        <w:rPr>
          <w:rFonts w:ascii="Times New Roman" w:hAnsi="Times New Roman" w:cs="Times New Roman"/>
          <w:sz w:val="28"/>
          <w:szCs w:val="28"/>
        </w:rPr>
        <w:t>a ambos datasets</w:t>
      </w:r>
      <w:r w:rsidRPr="00F1590E">
        <w:rPr>
          <w:rFonts w:ascii="Times New Roman" w:hAnsi="Times New Roman" w:cs="Times New Roman"/>
          <w:sz w:val="28"/>
          <w:szCs w:val="28"/>
        </w:rPr>
        <w:t>, permitindo</w:t>
      </w:r>
      <w:r w:rsidR="00EE4BD5">
        <w:rPr>
          <w:rFonts w:ascii="Times New Roman" w:hAnsi="Times New Roman" w:cs="Times New Roman"/>
          <w:sz w:val="28"/>
          <w:szCs w:val="28"/>
        </w:rPr>
        <w:t xml:space="preserve"> o seu emparelhamento e </w:t>
      </w:r>
      <w:r w:rsidRPr="00F1590E">
        <w:rPr>
          <w:rFonts w:ascii="Times New Roman" w:hAnsi="Times New Roman" w:cs="Times New Roman"/>
          <w:sz w:val="28"/>
          <w:szCs w:val="28"/>
        </w:rPr>
        <w:t xml:space="preserve"> uma comparação direta entre representações distintas dos mesmos segmentos temporais.</w:t>
      </w:r>
    </w:p>
    <w:p w14:paraId="59253E26" w14:textId="1DB7D03E" w:rsidR="00EF4BA7" w:rsidRPr="00F1590E" w:rsidRDefault="0046166B" w:rsidP="00EF4BA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 divisão</w:t>
      </w:r>
      <w:r>
        <w:rPr>
          <w:rFonts w:ascii="Times New Roman" w:hAnsi="Times New Roman" w:cs="Times New Roman"/>
          <w:sz w:val="28"/>
          <w:szCs w:val="28"/>
        </w:rPr>
        <w:t xml:space="preserve"> intra-participante</w:t>
      </w:r>
      <w:r w:rsidR="00EF4BA7" w:rsidRPr="00F1590E">
        <w:rPr>
          <w:rFonts w:ascii="Times New Roman" w:hAnsi="Times New Roman" w:cs="Times New Roman"/>
          <w:sz w:val="28"/>
          <w:szCs w:val="28"/>
        </w:rPr>
        <w:t xml:space="preserve">, os dados de cada participante foram divididos segundo uma proporção 60%–20%–20% para treino, validação e teste, respetivamente. Esta estratégia </w:t>
      </w:r>
      <w:r w:rsidR="007C309F">
        <w:rPr>
          <w:rFonts w:ascii="Times New Roman" w:hAnsi="Times New Roman" w:cs="Times New Roman"/>
          <w:sz w:val="28"/>
          <w:szCs w:val="28"/>
        </w:rPr>
        <w:t>permite</w:t>
      </w:r>
      <w:r w:rsidR="00095A8C">
        <w:rPr>
          <w:rFonts w:ascii="Times New Roman" w:hAnsi="Times New Roman" w:cs="Times New Roman"/>
          <w:sz w:val="28"/>
          <w:szCs w:val="28"/>
        </w:rPr>
        <w:t xml:space="preserve"> </w:t>
      </w:r>
      <w:r w:rsidR="00EF4BA7" w:rsidRPr="00095A8C">
        <w:rPr>
          <w:rFonts w:ascii="Times New Roman" w:hAnsi="Times New Roman" w:cs="Times New Roman"/>
          <w:sz w:val="28"/>
          <w:szCs w:val="28"/>
        </w:rPr>
        <w:t>assegurar maior homogeneidade entre os conjuntos, reduzindo variabilidade interindividual</w:t>
      </w:r>
      <w:r w:rsidR="00376DA2">
        <w:rPr>
          <w:rFonts w:ascii="Times New Roman" w:hAnsi="Times New Roman" w:cs="Times New Roman"/>
          <w:sz w:val="28"/>
          <w:szCs w:val="28"/>
        </w:rPr>
        <w:t>.</w:t>
      </w:r>
      <w:r w:rsidR="00CD57AE">
        <w:rPr>
          <w:rFonts w:ascii="Times New Roman" w:hAnsi="Times New Roman" w:cs="Times New Roman"/>
          <w:sz w:val="28"/>
          <w:szCs w:val="28"/>
        </w:rPr>
        <w:t xml:space="preserve"> </w:t>
      </w:r>
      <w:r w:rsidR="00376DA2">
        <w:rPr>
          <w:rFonts w:ascii="Times New Roman" w:hAnsi="Times New Roman" w:cs="Times New Roman"/>
          <w:sz w:val="28"/>
          <w:szCs w:val="28"/>
        </w:rPr>
        <w:t>No</w:t>
      </w:r>
      <w:r w:rsidR="00EF4BA7" w:rsidRPr="00F1590E">
        <w:rPr>
          <w:rFonts w:ascii="Times New Roman" w:hAnsi="Times New Roman" w:cs="Times New Roman"/>
          <w:sz w:val="28"/>
          <w:szCs w:val="28"/>
        </w:rPr>
        <w:t xml:space="preserve"> entanto, também apresenta limitações importantes</w:t>
      </w:r>
      <w:r w:rsidR="005D1431">
        <w:rPr>
          <w:rFonts w:ascii="Times New Roman" w:hAnsi="Times New Roman" w:cs="Times New Roman"/>
          <w:sz w:val="28"/>
          <w:szCs w:val="28"/>
        </w:rPr>
        <w:t>, com</w:t>
      </w:r>
      <w:r w:rsidR="00523321">
        <w:rPr>
          <w:rFonts w:ascii="Times New Roman" w:hAnsi="Times New Roman" w:cs="Times New Roman"/>
          <w:sz w:val="28"/>
          <w:szCs w:val="28"/>
        </w:rPr>
        <w:t>o</w:t>
      </w:r>
      <w:r w:rsidR="00653E9D">
        <w:rPr>
          <w:rFonts w:ascii="Times New Roman" w:hAnsi="Times New Roman" w:cs="Times New Roman"/>
          <w:sz w:val="28"/>
          <w:szCs w:val="28"/>
        </w:rPr>
        <w:t xml:space="preserve"> por exemplo</w:t>
      </w:r>
      <w:r w:rsidR="004846AC">
        <w:rPr>
          <w:rFonts w:ascii="Times New Roman" w:hAnsi="Times New Roman" w:cs="Times New Roman"/>
          <w:sz w:val="28"/>
          <w:szCs w:val="28"/>
        </w:rPr>
        <w:t xml:space="preserve"> a </w:t>
      </w:r>
      <w:r w:rsidR="004846AC" w:rsidRPr="00F1590E">
        <w:rPr>
          <w:rFonts w:ascii="Times New Roman" w:hAnsi="Times New Roman" w:cs="Times New Roman"/>
          <w:sz w:val="28"/>
          <w:szCs w:val="28"/>
        </w:rPr>
        <w:t>produ</w:t>
      </w:r>
      <w:r w:rsidR="004846AC">
        <w:rPr>
          <w:rFonts w:ascii="Times New Roman" w:hAnsi="Times New Roman" w:cs="Times New Roman"/>
          <w:sz w:val="28"/>
          <w:szCs w:val="28"/>
        </w:rPr>
        <w:t>ção</w:t>
      </w:r>
      <w:r w:rsidR="002A723C">
        <w:rPr>
          <w:rFonts w:ascii="Times New Roman" w:hAnsi="Times New Roman" w:cs="Times New Roman"/>
          <w:sz w:val="28"/>
          <w:szCs w:val="28"/>
        </w:rPr>
        <w:t xml:space="preserve"> de</w:t>
      </w:r>
      <w:r w:rsidR="004846AC" w:rsidRPr="00F1590E">
        <w:rPr>
          <w:rFonts w:ascii="Times New Roman" w:hAnsi="Times New Roman" w:cs="Times New Roman"/>
          <w:sz w:val="28"/>
          <w:szCs w:val="28"/>
        </w:rPr>
        <w:t xml:space="preserve"> resultados demasiado otimistas</w:t>
      </w:r>
      <w:r w:rsidR="00966C49">
        <w:rPr>
          <w:rFonts w:ascii="Times New Roman" w:hAnsi="Times New Roman" w:cs="Times New Roman"/>
          <w:sz w:val="28"/>
          <w:szCs w:val="28"/>
        </w:rPr>
        <w:t xml:space="preserve"> devido aos</w:t>
      </w:r>
      <w:r w:rsidR="00EF4BA7" w:rsidRPr="00F1590E">
        <w:rPr>
          <w:rFonts w:ascii="Times New Roman" w:hAnsi="Times New Roman" w:cs="Times New Roman"/>
          <w:sz w:val="28"/>
          <w:szCs w:val="28"/>
        </w:rPr>
        <w:t xml:space="preserve"> padrões específicos de movimento varia</w:t>
      </w:r>
      <w:r w:rsidR="00247FEA">
        <w:rPr>
          <w:rFonts w:ascii="Times New Roman" w:hAnsi="Times New Roman" w:cs="Times New Roman"/>
          <w:sz w:val="28"/>
          <w:szCs w:val="28"/>
        </w:rPr>
        <w:t>rem</w:t>
      </w:r>
      <w:r w:rsidR="00EF4BA7" w:rsidRPr="00F1590E">
        <w:rPr>
          <w:rFonts w:ascii="Times New Roman" w:hAnsi="Times New Roman" w:cs="Times New Roman"/>
          <w:sz w:val="28"/>
          <w:szCs w:val="28"/>
        </w:rPr>
        <w:t xml:space="preserve"> entre indivíduos, </w:t>
      </w:r>
      <w:r w:rsidR="00B36228">
        <w:rPr>
          <w:rFonts w:ascii="Times New Roman" w:hAnsi="Times New Roman" w:cs="Times New Roman"/>
          <w:sz w:val="28"/>
          <w:szCs w:val="28"/>
        </w:rPr>
        <w:t>podendo</w:t>
      </w:r>
      <w:r w:rsidR="003001E4">
        <w:rPr>
          <w:rFonts w:ascii="Times New Roman" w:hAnsi="Times New Roman" w:cs="Times New Roman"/>
          <w:sz w:val="28"/>
          <w:szCs w:val="28"/>
        </w:rPr>
        <w:t xml:space="preserve"> o</w:t>
      </w:r>
      <w:r w:rsidR="00EF4BA7" w:rsidRPr="00F1590E">
        <w:rPr>
          <w:rFonts w:ascii="Times New Roman" w:hAnsi="Times New Roman" w:cs="Times New Roman"/>
          <w:sz w:val="28"/>
          <w:szCs w:val="28"/>
        </w:rPr>
        <w:t xml:space="preserve"> modelo aprender traços idiossincráticos e não generalizáveis</w:t>
      </w:r>
      <w:r w:rsidR="00796466">
        <w:rPr>
          <w:rFonts w:ascii="Times New Roman" w:hAnsi="Times New Roman" w:cs="Times New Roman"/>
          <w:sz w:val="28"/>
          <w:szCs w:val="28"/>
        </w:rPr>
        <w:t>.</w:t>
      </w:r>
    </w:p>
    <w:p w14:paraId="5E833384" w14:textId="6D4A288D" w:rsidR="00EF4BA7" w:rsidRPr="00F1590E" w:rsidRDefault="001D6C9E" w:rsidP="00EF4BA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 divisão </w:t>
      </w:r>
      <w:r>
        <w:rPr>
          <w:rFonts w:ascii="Times New Roman" w:hAnsi="Times New Roman" w:cs="Times New Roman"/>
          <w:sz w:val="28"/>
          <w:szCs w:val="28"/>
        </w:rPr>
        <w:t>int</w:t>
      </w:r>
      <w:r w:rsidR="00505396">
        <w:rPr>
          <w:rFonts w:ascii="Times New Roman" w:hAnsi="Times New Roman" w:cs="Times New Roman"/>
          <w:sz w:val="28"/>
          <w:szCs w:val="28"/>
        </w:rPr>
        <w:t>er</w:t>
      </w:r>
      <w:r>
        <w:rPr>
          <w:rFonts w:ascii="Times New Roman" w:hAnsi="Times New Roman" w:cs="Times New Roman"/>
          <w:sz w:val="28"/>
          <w:szCs w:val="28"/>
        </w:rPr>
        <w:t>-participante</w:t>
      </w:r>
      <w:r w:rsidR="00EF4BA7" w:rsidRPr="00F1590E">
        <w:rPr>
          <w:rFonts w:ascii="Times New Roman" w:hAnsi="Times New Roman" w:cs="Times New Roman"/>
          <w:sz w:val="28"/>
          <w:szCs w:val="28"/>
        </w:rPr>
        <w:t>, os participantes foram divididos em três grupos exclusivos: 9 participantes para treino, 3 participantes para validação, 3 participantes para teste assegurando que cada conjunto contém apenas dados de indivíduos distintos. Esta estratégia é metodologicamente mais exigente, mas mais alinhada com a utilização real do sistema de reconhecimento de atividades, uma vez que o modelo é testado em pessoas cujos padrões de movimento não foram observados durante o treino.</w:t>
      </w:r>
    </w:p>
    <w:p w14:paraId="2C62309A" w14:textId="7E12A39A" w:rsidR="00EF4BA7" w:rsidRPr="00F1590E" w:rsidRDefault="00EF4BA7" w:rsidP="00EF4BA7">
      <w:pPr>
        <w:jc w:val="both"/>
        <w:rPr>
          <w:rFonts w:ascii="Times New Roman" w:hAnsi="Times New Roman" w:cs="Times New Roman"/>
          <w:sz w:val="28"/>
          <w:szCs w:val="28"/>
        </w:rPr>
      </w:pPr>
      <w:r w:rsidRPr="00F1590E">
        <w:rPr>
          <w:rFonts w:ascii="Times New Roman" w:hAnsi="Times New Roman" w:cs="Times New Roman"/>
          <w:sz w:val="28"/>
          <w:szCs w:val="28"/>
        </w:rPr>
        <w:t>A comparação entre as estratégias revela diferenças estruturais na forma como o modelo é validado. A divisão intra-participante tende a produzir métricas mais elevadas, uma vez que as características motoras específicas de cada indivíduo são parcialmente aprendidas e repetidas no conjunto de teste. Já a divisão inter-participante fornece uma avaliação mais conservadora, mas metodologicamente superior, ao avaliar a capacidade do modelo reconhecer atividades de participantes totalmente novos.</w:t>
      </w:r>
      <w:r w:rsidR="00197EC8">
        <w:rPr>
          <w:rFonts w:ascii="Times New Roman" w:hAnsi="Times New Roman" w:cs="Times New Roman"/>
          <w:sz w:val="28"/>
          <w:szCs w:val="28"/>
        </w:rPr>
        <w:t xml:space="preserve"> </w:t>
      </w:r>
      <w:r w:rsidRPr="00F1590E">
        <w:rPr>
          <w:rFonts w:ascii="Times New Roman" w:hAnsi="Times New Roman" w:cs="Times New Roman"/>
          <w:sz w:val="28"/>
          <w:szCs w:val="28"/>
        </w:rPr>
        <w:t xml:space="preserve">Em problemas de classificação de atividade humana, onde existe elevada </w:t>
      </w:r>
      <w:r w:rsidRPr="00F1590E">
        <w:rPr>
          <w:rFonts w:ascii="Times New Roman" w:hAnsi="Times New Roman" w:cs="Times New Roman"/>
          <w:sz w:val="28"/>
          <w:szCs w:val="28"/>
        </w:rPr>
        <w:lastRenderedPageBreak/>
        <w:t>variabilidade biomecânica entre indivíduos, a abordagem inter-participante é, portanto, a que mais fielmente estima o desempenho real do sistema quando aplicado em novos utilizadores.</w:t>
      </w:r>
    </w:p>
    <w:p w14:paraId="7388F2B4" w14:textId="77777777" w:rsidR="00EF4BA7" w:rsidRPr="00D0251C" w:rsidRDefault="00EF4BA7" w:rsidP="00EF4BA7">
      <w:pPr>
        <w:jc w:val="both"/>
        <w:rPr>
          <w:rFonts w:ascii="Times New Roman" w:hAnsi="Times New Roman" w:cs="Times New Roman"/>
        </w:rPr>
      </w:pPr>
    </w:p>
    <w:p w14:paraId="3CF6B92F" w14:textId="7BBB41F0" w:rsidR="00EF4BA7" w:rsidRPr="00CE130C" w:rsidRDefault="001E1A53" w:rsidP="00EF4BA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Classificador k-Nearest Neighbors</w:t>
      </w:r>
    </w:p>
    <w:p w14:paraId="6A22B340" w14:textId="3BB141BA" w:rsidR="00EF4BA7" w:rsidRPr="00E16C86" w:rsidRDefault="00EF4BA7" w:rsidP="00EF4BA7">
      <w:pPr>
        <w:jc w:val="both"/>
        <w:rPr>
          <w:rFonts w:ascii="Times New Roman" w:hAnsi="Times New Roman" w:cs="Times New Roman"/>
          <w:sz w:val="28"/>
          <w:szCs w:val="28"/>
        </w:rPr>
      </w:pPr>
      <w:r w:rsidRPr="00E16C86">
        <w:rPr>
          <w:rFonts w:ascii="Times New Roman" w:hAnsi="Times New Roman" w:cs="Times New Roman"/>
          <w:sz w:val="28"/>
          <w:szCs w:val="28"/>
        </w:rPr>
        <w:t>Nesta etapa, procedeu-se ao desenvolvimento do modelo de aprendizagem automática responsável por classificar cada segmento temporal numa das atividades consideradas. O kNN é particularmente adequado para este tipo de problema, uma vez que não assume uma forma específica para a distribuição das classes e funciona diretamente sobre representações numéricas multidimensionais. A sua performance depende fortemente da escolha da métrica de distância, do valor de k e da qualidade das representações (features ou embeddings).</w:t>
      </w:r>
    </w:p>
    <w:p w14:paraId="10698BD3" w14:textId="56561F56" w:rsidR="00EF4BA7" w:rsidRPr="00E16C86" w:rsidRDefault="00EF4BA7" w:rsidP="00EF4BA7">
      <w:pPr>
        <w:jc w:val="both"/>
        <w:rPr>
          <w:rFonts w:ascii="Times New Roman" w:hAnsi="Times New Roman" w:cs="Times New Roman"/>
          <w:sz w:val="28"/>
          <w:szCs w:val="28"/>
        </w:rPr>
      </w:pPr>
      <w:r w:rsidRPr="00E16C86">
        <w:rPr>
          <w:rFonts w:ascii="Times New Roman" w:hAnsi="Times New Roman" w:cs="Times New Roman"/>
          <w:sz w:val="28"/>
          <w:szCs w:val="28"/>
        </w:rPr>
        <w:t xml:space="preserve">Para avaliar o desempenho do modelo, </w:t>
      </w:r>
      <w:r w:rsidR="00EB7FA2">
        <w:rPr>
          <w:rFonts w:ascii="Times New Roman" w:hAnsi="Times New Roman" w:cs="Times New Roman"/>
          <w:sz w:val="28"/>
          <w:szCs w:val="28"/>
        </w:rPr>
        <w:t>foram a</w:t>
      </w:r>
      <w:r w:rsidR="004D0672">
        <w:rPr>
          <w:rFonts w:ascii="Times New Roman" w:hAnsi="Times New Roman" w:cs="Times New Roman"/>
          <w:sz w:val="28"/>
          <w:szCs w:val="28"/>
        </w:rPr>
        <w:t>nalisadas</w:t>
      </w:r>
      <w:r w:rsidR="00EB7FA2">
        <w:rPr>
          <w:rFonts w:ascii="Times New Roman" w:hAnsi="Times New Roman" w:cs="Times New Roman"/>
          <w:sz w:val="28"/>
          <w:szCs w:val="28"/>
        </w:rPr>
        <w:t xml:space="preserve"> as </w:t>
      </w:r>
      <w:r w:rsidR="00980164">
        <w:rPr>
          <w:rFonts w:ascii="Times New Roman" w:hAnsi="Times New Roman" w:cs="Times New Roman"/>
          <w:sz w:val="28"/>
          <w:szCs w:val="28"/>
        </w:rPr>
        <w:t xml:space="preserve">seguintes </w:t>
      </w:r>
      <w:r w:rsidRPr="00E16C86">
        <w:rPr>
          <w:rFonts w:ascii="Times New Roman" w:hAnsi="Times New Roman" w:cs="Times New Roman"/>
          <w:sz w:val="28"/>
          <w:szCs w:val="28"/>
        </w:rPr>
        <w:t>métricas de classificação:</w:t>
      </w:r>
    </w:p>
    <w:p w14:paraId="11AF5258" w14:textId="0889903F" w:rsidR="00EF4BA7" w:rsidRPr="00E16C86" w:rsidRDefault="00EF4BA7" w:rsidP="00603A6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6C86">
        <w:rPr>
          <w:rFonts w:ascii="Times New Roman" w:hAnsi="Times New Roman" w:cs="Times New Roman"/>
          <w:sz w:val="28"/>
          <w:szCs w:val="28"/>
        </w:rPr>
        <w:t>Matriz de confusão</w:t>
      </w:r>
      <w:r w:rsidR="005D7F37">
        <w:rPr>
          <w:rFonts w:ascii="Times New Roman" w:hAnsi="Times New Roman" w:cs="Times New Roman"/>
          <w:sz w:val="28"/>
          <w:szCs w:val="28"/>
        </w:rPr>
        <w:t>:</w:t>
      </w:r>
      <w:r w:rsidRPr="00E16C86">
        <w:rPr>
          <w:rFonts w:ascii="Times New Roman" w:hAnsi="Times New Roman" w:cs="Times New Roman"/>
          <w:sz w:val="28"/>
          <w:szCs w:val="28"/>
        </w:rPr>
        <w:t xml:space="preserve"> </w:t>
      </w:r>
      <w:r w:rsidR="005D7F37">
        <w:rPr>
          <w:rFonts w:ascii="Times New Roman" w:hAnsi="Times New Roman" w:cs="Times New Roman"/>
          <w:sz w:val="28"/>
          <w:szCs w:val="28"/>
        </w:rPr>
        <w:t>P</w:t>
      </w:r>
      <w:r w:rsidRPr="00E16C86">
        <w:rPr>
          <w:rFonts w:ascii="Times New Roman" w:hAnsi="Times New Roman" w:cs="Times New Roman"/>
          <w:sz w:val="28"/>
          <w:szCs w:val="28"/>
        </w:rPr>
        <w:t>ermit</w:t>
      </w:r>
      <w:r w:rsidR="005D7F37">
        <w:rPr>
          <w:rFonts w:ascii="Times New Roman" w:hAnsi="Times New Roman" w:cs="Times New Roman"/>
          <w:sz w:val="28"/>
          <w:szCs w:val="28"/>
        </w:rPr>
        <w:t>e</w:t>
      </w:r>
      <w:r w:rsidRPr="00E16C86">
        <w:rPr>
          <w:rFonts w:ascii="Times New Roman" w:hAnsi="Times New Roman" w:cs="Times New Roman"/>
          <w:sz w:val="28"/>
          <w:szCs w:val="28"/>
        </w:rPr>
        <w:t xml:space="preserve"> analisar erros específicos entre classes</w:t>
      </w:r>
      <w:r w:rsidR="005106B2">
        <w:rPr>
          <w:rFonts w:ascii="Times New Roman" w:hAnsi="Times New Roman" w:cs="Times New Roman"/>
          <w:sz w:val="28"/>
          <w:szCs w:val="28"/>
        </w:rPr>
        <w:t>.</w:t>
      </w:r>
    </w:p>
    <w:p w14:paraId="4D9F069C" w14:textId="7E6A7384" w:rsidR="00EF4BA7" w:rsidRPr="00E16C86" w:rsidRDefault="00EF4BA7" w:rsidP="00603A6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6C86">
        <w:rPr>
          <w:rFonts w:ascii="Times New Roman" w:hAnsi="Times New Roman" w:cs="Times New Roman"/>
          <w:sz w:val="28"/>
          <w:szCs w:val="28"/>
        </w:rPr>
        <w:t>Acurácia</w:t>
      </w:r>
      <w:r w:rsidR="00EE4470">
        <w:rPr>
          <w:rFonts w:ascii="Times New Roman" w:hAnsi="Times New Roman" w:cs="Times New Roman"/>
          <w:sz w:val="28"/>
          <w:szCs w:val="28"/>
        </w:rPr>
        <w:t>:</w:t>
      </w:r>
      <w:r w:rsidRPr="00E16C86">
        <w:rPr>
          <w:rFonts w:ascii="Times New Roman" w:hAnsi="Times New Roman" w:cs="Times New Roman"/>
          <w:sz w:val="28"/>
          <w:szCs w:val="28"/>
        </w:rPr>
        <w:t xml:space="preserve"> </w:t>
      </w:r>
      <w:r w:rsidR="00EE4470">
        <w:rPr>
          <w:rFonts w:ascii="Times New Roman" w:hAnsi="Times New Roman" w:cs="Times New Roman"/>
          <w:sz w:val="28"/>
          <w:szCs w:val="28"/>
        </w:rPr>
        <w:t>Ú</w:t>
      </w:r>
      <w:r w:rsidRPr="00E16C86">
        <w:rPr>
          <w:rFonts w:ascii="Times New Roman" w:hAnsi="Times New Roman" w:cs="Times New Roman"/>
          <w:sz w:val="28"/>
          <w:szCs w:val="28"/>
        </w:rPr>
        <w:t xml:space="preserve">til para comparação entre </w:t>
      </w:r>
      <w:r w:rsidR="00EC4282">
        <w:rPr>
          <w:rFonts w:ascii="Times New Roman" w:hAnsi="Times New Roman" w:cs="Times New Roman"/>
          <w:sz w:val="28"/>
          <w:szCs w:val="28"/>
        </w:rPr>
        <w:t>modelos</w:t>
      </w:r>
      <w:r w:rsidR="005106B2">
        <w:rPr>
          <w:rFonts w:ascii="Times New Roman" w:hAnsi="Times New Roman" w:cs="Times New Roman"/>
          <w:sz w:val="28"/>
          <w:szCs w:val="28"/>
        </w:rPr>
        <w:t>.</w:t>
      </w:r>
    </w:p>
    <w:p w14:paraId="27C121BC" w14:textId="2B5894F4" w:rsidR="003F1CEF" w:rsidRDefault="00EF4BA7" w:rsidP="007F784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6C86">
        <w:rPr>
          <w:rFonts w:ascii="Times New Roman" w:hAnsi="Times New Roman" w:cs="Times New Roman"/>
          <w:sz w:val="28"/>
          <w:szCs w:val="28"/>
        </w:rPr>
        <w:t xml:space="preserve">Precisão, </w:t>
      </w:r>
      <w:r w:rsidR="009C19BE">
        <w:rPr>
          <w:rFonts w:ascii="Times New Roman" w:hAnsi="Times New Roman" w:cs="Times New Roman"/>
          <w:sz w:val="28"/>
          <w:szCs w:val="28"/>
        </w:rPr>
        <w:t>R</w:t>
      </w:r>
      <w:r w:rsidRPr="00E16C86">
        <w:rPr>
          <w:rFonts w:ascii="Times New Roman" w:hAnsi="Times New Roman" w:cs="Times New Roman"/>
          <w:sz w:val="28"/>
          <w:szCs w:val="28"/>
        </w:rPr>
        <w:t>ecall e F1-score</w:t>
      </w:r>
      <w:r w:rsidR="000A4667">
        <w:rPr>
          <w:rFonts w:ascii="Times New Roman" w:hAnsi="Times New Roman" w:cs="Times New Roman"/>
          <w:sz w:val="28"/>
          <w:szCs w:val="28"/>
        </w:rPr>
        <w:t xml:space="preserve">: </w:t>
      </w:r>
      <w:r w:rsidR="00BE43E6">
        <w:rPr>
          <w:rFonts w:ascii="Times New Roman" w:hAnsi="Times New Roman" w:cs="Times New Roman"/>
          <w:sz w:val="28"/>
          <w:szCs w:val="28"/>
        </w:rPr>
        <w:t>C</w:t>
      </w:r>
      <w:r w:rsidRPr="00E16C86">
        <w:rPr>
          <w:rFonts w:ascii="Times New Roman" w:hAnsi="Times New Roman" w:cs="Times New Roman"/>
          <w:sz w:val="28"/>
          <w:szCs w:val="28"/>
        </w:rPr>
        <w:t>alculados com média ponderada</w:t>
      </w:r>
      <w:r w:rsidR="00A2504D">
        <w:rPr>
          <w:rFonts w:ascii="Times New Roman" w:hAnsi="Times New Roman" w:cs="Times New Roman"/>
          <w:sz w:val="28"/>
          <w:szCs w:val="28"/>
        </w:rPr>
        <w:t>.</w:t>
      </w:r>
    </w:p>
    <w:p w14:paraId="29BC0C15" w14:textId="77777777" w:rsidR="007D6C43" w:rsidRPr="007D6C43" w:rsidRDefault="007D6C43" w:rsidP="007D6C4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E1F2FD" w14:textId="7E53758C" w:rsidR="00683707" w:rsidRPr="00D0251C" w:rsidRDefault="00683707" w:rsidP="00603A6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D0251C">
        <w:rPr>
          <w:rFonts w:ascii="Times New Roman" w:hAnsi="Times New Roman" w:cs="Times New Roman"/>
          <w:b/>
          <w:bCs/>
          <w:sz w:val="48"/>
          <w:szCs w:val="48"/>
        </w:rPr>
        <w:t xml:space="preserve">Avaliação dos </w:t>
      </w:r>
      <w:r w:rsidR="003738C0">
        <w:rPr>
          <w:rFonts w:ascii="Times New Roman" w:hAnsi="Times New Roman" w:cs="Times New Roman"/>
          <w:b/>
          <w:bCs/>
          <w:sz w:val="48"/>
          <w:szCs w:val="48"/>
        </w:rPr>
        <w:t>M</w:t>
      </w:r>
      <w:r w:rsidRPr="00D0251C">
        <w:rPr>
          <w:rFonts w:ascii="Times New Roman" w:hAnsi="Times New Roman" w:cs="Times New Roman"/>
          <w:b/>
          <w:bCs/>
          <w:sz w:val="48"/>
          <w:szCs w:val="48"/>
        </w:rPr>
        <w:t>odelos</w:t>
      </w:r>
    </w:p>
    <w:p w14:paraId="5DA8ECDB" w14:textId="48B1CD0D" w:rsidR="00640A4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Após a definição das estratégias de divisão do dataset e a preparação dos três cenários de representação</w:t>
      </w:r>
      <w:r w:rsidR="00C05DF5">
        <w:rPr>
          <w:rFonts w:ascii="Times New Roman" w:hAnsi="Times New Roman" w:cs="Times New Roman"/>
          <w:sz w:val="28"/>
          <w:szCs w:val="28"/>
        </w:rPr>
        <w:t xml:space="preserve"> </w:t>
      </w:r>
      <w:r w:rsidR="00C05DF5" w:rsidRPr="00640A4C">
        <w:rPr>
          <w:rFonts w:ascii="Times New Roman" w:hAnsi="Times New Roman" w:cs="Times New Roman"/>
          <w:sz w:val="28"/>
          <w:szCs w:val="28"/>
        </w:rPr>
        <w:t xml:space="preserve">tanto para </w:t>
      </w:r>
      <w:r w:rsidR="00C05DF5">
        <w:rPr>
          <w:rFonts w:ascii="Times New Roman" w:hAnsi="Times New Roman" w:cs="Times New Roman"/>
          <w:sz w:val="28"/>
          <w:szCs w:val="28"/>
        </w:rPr>
        <w:t>as features</w:t>
      </w:r>
      <w:r w:rsidR="00C05DF5" w:rsidRPr="00640A4C">
        <w:rPr>
          <w:rFonts w:ascii="Times New Roman" w:hAnsi="Times New Roman" w:cs="Times New Roman"/>
          <w:sz w:val="28"/>
          <w:szCs w:val="28"/>
        </w:rPr>
        <w:t xml:space="preserve"> como para o </w:t>
      </w:r>
      <w:r w:rsidR="00C05DF5">
        <w:rPr>
          <w:rFonts w:ascii="Times New Roman" w:hAnsi="Times New Roman" w:cs="Times New Roman"/>
          <w:sz w:val="28"/>
          <w:szCs w:val="28"/>
        </w:rPr>
        <w:t>e</w:t>
      </w:r>
      <w:r w:rsidR="00C05DF5" w:rsidRPr="00640A4C">
        <w:rPr>
          <w:rFonts w:ascii="Times New Roman" w:hAnsi="Times New Roman" w:cs="Times New Roman"/>
          <w:sz w:val="28"/>
          <w:szCs w:val="28"/>
        </w:rPr>
        <w:t>mbedding</w:t>
      </w:r>
      <w:r w:rsidR="00C05DF5">
        <w:rPr>
          <w:rFonts w:ascii="Times New Roman" w:hAnsi="Times New Roman" w:cs="Times New Roman"/>
          <w:sz w:val="28"/>
          <w:szCs w:val="28"/>
        </w:rPr>
        <w:t>s</w:t>
      </w:r>
      <w:r w:rsidR="00206FF6">
        <w:rPr>
          <w:rFonts w:ascii="Times New Roman" w:hAnsi="Times New Roman" w:cs="Times New Roman"/>
          <w:sz w:val="28"/>
          <w:szCs w:val="28"/>
        </w:rPr>
        <w:t>:</w:t>
      </w:r>
      <w:r w:rsidRPr="00AF5B5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0EE1CD" w14:textId="25598199" w:rsidR="00640A4C" w:rsidRDefault="00B219CB" w:rsidP="00640A4C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="00755DF7" w:rsidRPr="00640A4C">
        <w:rPr>
          <w:rFonts w:ascii="Times New Roman" w:hAnsi="Times New Roman" w:cs="Times New Roman"/>
          <w:sz w:val="28"/>
          <w:szCs w:val="28"/>
        </w:rPr>
        <w:t>ataset</w:t>
      </w:r>
      <w:r w:rsidR="00683707" w:rsidRPr="00640A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 w:rsidR="00683707" w:rsidRPr="00640A4C">
        <w:rPr>
          <w:rFonts w:ascii="Times New Roman" w:hAnsi="Times New Roman" w:cs="Times New Roman"/>
          <w:sz w:val="28"/>
          <w:szCs w:val="28"/>
        </w:rPr>
        <w:t>omplet</w:t>
      </w:r>
      <w:r w:rsidR="00640A4C">
        <w:rPr>
          <w:rFonts w:ascii="Times New Roman" w:hAnsi="Times New Roman" w:cs="Times New Roman"/>
          <w:sz w:val="28"/>
          <w:szCs w:val="28"/>
        </w:rPr>
        <w:t>o</w:t>
      </w:r>
    </w:p>
    <w:p w14:paraId="56366BC6" w14:textId="74DEEDDB" w:rsidR="00640A4C" w:rsidRDefault="00683707" w:rsidP="00640A4C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0A4C">
        <w:rPr>
          <w:rFonts w:ascii="Times New Roman" w:hAnsi="Times New Roman" w:cs="Times New Roman"/>
          <w:sz w:val="28"/>
          <w:szCs w:val="28"/>
        </w:rPr>
        <w:t>PCA</w:t>
      </w:r>
      <w:r w:rsidR="00246596" w:rsidRPr="00640A4C">
        <w:rPr>
          <w:rFonts w:ascii="Times New Roman" w:hAnsi="Times New Roman" w:cs="Times New Roman"/>
          <w:sz w:val="28"/>
          <w:szCs w:val="28"/>
        </w:rPr>
        <w:t xml:space="preserve"> do </w:t>
      </w:r>
      <w:r w:rsidR="00C05DF5">
        <w:rPr>
          <w:rFonts w:ascii="Times New Roman" w:hAnsi="Times New Roman" w:cs="Times New Roman"/>
          <w:sz w:val="28"/>
          <w:szCs w:val="28"/>
        </w:rPr>
        <w:t>D</w:t>
      </w:r>
      <w:r w:rsidR="00246596" w:rsidRPr="00640A4C">
        <w:rPr>
          <w:rFonts w:ascii="Times New Roman" w:hAnsi="Times New Roman" w:cs="Times New Roman"/>
          <w:sz w:val="28"/>
          <w:szCs w:val="28"/>
        </w:rPr>
        <w:t>taset</w:t>
      </w:r>
      <w:r w:rsidRPr="00640A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D6B969" w14:textId="77777777" w:rsidR="003B5B9C" w:rsidRDefault="003F2326" w:rsidP="00640A4C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Top 15 ReliefF</w:t>
      </w:r>
      <w:r w:rsidR="00C05DF5">
        <w:rPr>
          <w:rFonts w:ascii="Times New Roman" w:hAnsi="Times New Roman" w:cs="Times New Roman"/>
          <w:sz w:val="28"/>
          <w:szCs w:val="28"/>
        </w:rPr>
        <w:t xml:space="preserve"> do Dataset</w:t>
      </w:r>
      <w:r w:rsidR="00246596" w:rsidRPr="00640A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94E815" w14:textId="67BA3BBA" w:rsidR="00683707" w:rsidRPr="003B5B9C" w:rsidRDefault="003B5B9C" w:rsidP="007973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683707" w:rsidRPr="003B5B9C">
        <w:rPr>
          <w:rFonts w:ascii="Times New Roman" w:hAnsi="Times New Roman" w:cs="Times New Roman"/>
          <w:sz w:val="28"/>
          <w:szCs w:val="28"/>
        </w:rPr>
        <w:t>rocedeu-se à fase de avaliação dos modelos de classificação</w:t>
      </w:r>
      <w:r w:rsidR="007407B2">
        <w:rPr>
          <w:rFonts w:ascii="Times New Roman" w:hAnsi="Times New Roman" w:cs="Times New Roman"/>
          <w:sz w:val="28"/>
          <w:szCs w:val="28"/>
        </w:rPr>
        <w:t xml:space="preserve"> de modo a </w:t>
      </w:r>
      <w:r w:rsidR="00683707" w:rsidRPr="003B5B9C">
        <w:rPr>
          <w:rFonts w:ascii="Times New Roman" w:hAnsi="Times New Roman" w:cs="Times New Roman"/>
          <w:sz w:val="28"/>
          <w:szCs w:val="28"/>
        </w:rPr>
        <w:t>identificar a combinação mais eficaz de representações e quantificar a capacidade de generalização do sistema a novos participantes.</w:t>
      </w:r>
    </w:p>
    <w:p w14:paraId="7BE468C0" w14:textId="407DE28D" w:rsidR="00683707" w:rsidRPr="00A32E38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A avaliação foi realizada em duas fases principais</w:t>
      </w:r>
      <w:r w:rsidR="00E07EF8">
        <w:rPr>
          <w:rFonts w:ascii="Times New Roman" w:hAnsi="Times New Roman" w:cs="Times New Roman"/>
          <w:sz w:val="28"/>
          <w:szCs w:val="28"/>
        </w:rPr>
        <w:t xml:space="preserve">: </w:t>
      </w:r>
      <w:r w:rsidRPr="00387062">
        <w:rPr>
          <w:rFonts w:ascii="Times New Roman" w:hAnsi="Times New Roman" w:cs="Times New Roman"/>
          <w:sz w:val="28"/>
          <w:szCs w:val="28"/>
        </w:rPr>
        <w:t>tuning do hiperparâmetro k, recorrendo exclusivamente aos conjuntos de treino e validação</w:t>
      </w:r>
      <w:r w:rsidR="00703869">
        <w:rPr>
          <w:rFonts w:ascii="Times New Roman" w:hAnsi="Times New Roman" w:cs="Times New Roman"/>
          <w:sz w:val="28"/>
          <w:szCs w:val="28"/>
        </w:rPr>
        <w:t xml:space="preserve"> e </w:t>
      </w:r>
      <w:r w:rsidRPr="00703869">
        <w:rPr>
          <w:rFonts w:ascii="Times New Roman" w:hAnsi="Times New Roman" w:cs="Times New Roman"/>
          <w:sz w:val="28"/>
          <w:szCs w:val="28"/>
        </w:rPr>
        <w:t xml:space="preserve">avaliação </w:t>
      </w:r>
      <w:r w:rsidRPr="00703869">
        <w:rPr>
          <w:rFonts w:ascii="Times New Roman" w:hAnsi="Times New Roman" w:cs="Times New Roman"/>
          <w:sz w:val="28"/>
          <w:szCs w:val="28"/>
        </w:rPr>
        <w:lastRenderedPageBreak/>
        <w:t>final no conjunto de teste, seguida de análise das métricas, matrizes de confusão e testes de hipóteses.</w:t>
      </w:r>
    </w:p>
    <w:p w14:paraId="0493753B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A análise dos resultados obtidos permitiu observar tendências consistentes entre os diferentes cenários e métodos de representação.</w:t>
      </w:r>
    </w:p>
    <w:p w14:paraId="28050611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Desempenho por tipo de representação:</w:t>
      </w:r>
    </w:p>
    <w:p w14:paraId="63C68567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F8A858" w14:textId="77777777" w:rsidR="00683707" w:rsidRPr="00AF5B5C" w:rsidRDefault="00683707" w:rsidP="00683707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F5B5C">
        <w:rPr>
          <w:rFonts w:ascii="Times New Roman" w:hAnsi="Times New Roman" w:cs="Times New Roman"/>
          <w:b/>
          <w:bCs/>
          <w:sz w:val="28"/>
          <w:szCs w:val="28"/>
          <w:u w:val="single"/>
        </w:rPr>
        <w:t>Embeddings</w:t>
      </w:r>
    </w:p>
    <w:p w14:paraId="4B5F0F56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Apresentaram, em geral, desempenho superior ao Feature Dataset, sobretudo na estratégia participant-based.</w:t>
      </w:r>
    </w:p>
    <w:p w14:paraId="18DC2824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Isto confirma que os embeddings do modelo Harnet5 captam padrões temporais e espaciais complexos que se generalizam melhor a novos indivíduos.</w:t>
      </w:r>
    </w:p>
    <w:p w14:paraId="50FCB502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B8F5F5" w14:textId="77777777" w:rsidR="00683707" w:rsidRPr="00AF5B5C" w:rsidRDefault="00683707" w:rsidP="00683707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F5B5C">
        <w:rPr>
          <w:rFonts w:ascii="Times New Roman" w:hAnsi="Times New Roman" w:cs="Times New Roman"/>
          <w:b/>
          <w:bCs/>
          <w:sz w:val="28"/>
          <w:szCs w:val="28"/>
          <w:u w:val="single"/>
        </w:rPr>
        <w:t>Features completas (cenário a)</w:t>
      </w:r>
    </w:p>
    <w:p w14:paraId="17C05E85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Obtiveram desempenho razoável na estratégia mixed, mas sofreram uma quebra significativa quando avaliadas em participantes nunca vistos, o que confirma a elevada variabilidade interindividual.</w:t>
      </w:r>
    </w:p>
    <w:p w14:paraId="49F6D5BB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72305E" w14:textId="77777777" w:rsidR="00683707" w:rsidRPr="00AF5B5C" w:rsidRDefault="00683707" w:rsidP="00683707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F5B5C">
        <w:rPr>
          <w:rFonts w:ascii="Times New Roman" w:hAnsi="Times New Roman" w:cs="Times New Roman"/>
          <w:b/>
          <w:bCs/>
          <w:sz w:val="28"/>
          <w:szCs w:val="28"/>
          <w:u w:val="single"/>
        </w:rPr>
        <w:t>PCA (cenário b)</w:t>
      </w:r>
    </w:p>
    <w:p w14:paraId="40B639ED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Teve desempenho intermédio. A redução para 90% da variância (≈17 componentes) ajudou a mitigar ruído, mas a perda de interpretabilidade reduziu a discriminação entre algumas atividades, especialmente Sit e Sit and Talk.</w:t>
      </w:r>
    </w:p>
    <w:p w14:paraId="29D90048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EC9311" w14:textId="77777777" w:rsidR="00683707" w:rsidRPr="00AF5B5C" w:rsidRDefault="00683707" w:rsidP="00683707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F5B5C">
        <w:rPr>
          <w:rFonts w:ascii="Times New Roman" w:hAnsi="Times New Roman" w:cs="Times New Roman"/>
          <w:b/>
          <w:bCs/>
          <w:sz w:val="28"/>
          <w:szCs w:val="28"/>
          <w:u w:val="single"/>
        </w:rPr>
        <w:t>ReliefF (cenário c)</w:t>
      </w:r>
    </w:p>
    <w:p w14:paraId="02D29C8A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A seleção das 15 features mais discriminantes resultou em desempenho competitivo no mixed splitting, mas menos robusto no cenário participant-based, sugerindo que a seleção pode favorecer padrões específicos de certos indivíduos.</w:t>
      </w:r>
    </w:p>
    <w:p w14:paraId="64CC17CC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B9D9C3" w14:textId="77777777" w:rsidR="00683707" w:rsidRPr="00AF5B5C" w:rsidRDefault="00683707" w:rsidP="006837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5B5C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Desempenho por estratégia de divisão</w:t>
      </w:r>
    </w:p>
    <w:p w14:paraId="68E3C07D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5C7386" w14:textId="77777777" w:rsidR="00683707" w:rsidRPr="00AF5B5C" w:rsidRDefault="00683707" w:rsidP="00683707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F5B5C">
        <w:rPr>
          <w:rFonts w:ascii="Times New Roman" w:hAnsi="Times New Roman" w:cs="Times New Roman"/>
          <w:b/>
          <w:bCs/>
          <w:sz w:val="28"/>
          <w:szCs w:val="28"/>
          <w:u w:val="single"/>
        </w:rPr>
        <w:t>Mixed splitting:</w:t>
      </w:r>
    </w:p>
    <w:p w14:paraId="69C895AC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Todos os modelos apresentaram valores elevados de acurácia e F1, refletindo a presença de dados dos mesmos participantes nos três conjuntos.</w:t>
      </w:r>
    </w:p>
    <w:p w14:paraId="4F22D7F3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→ Estes resultados, embora positivos, sobrevalorizam a performance real do modelo.</w:t>
      </w:r>
    </w:p>
    <w:p w14:paraId="06C377C6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D68906" w14:textId="77777777" w:rsidR="00683707" w:rsidRPr="00AF5B5C" w:rsidRDefault="00683707" w:rsidP="00683707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F5B5C">
        <w:rPr>
          <w:rFonts w:ascii="Times New Roman" w:hAnsi="Times New Roman" w:cs="Times New Roman"/>
          <w:b/>
          <w:bCs/>
          <w:sz w:val="28"/>
          <w:szCs w:val="28"/>
          <w:u w:val="single"/>
        </w:rPr>
        <w:t>Participant splitting:</w:t>
      </w:r>
    </w:p>
    <w:p w14:paraId="28537775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Observou-se uma diminuição clara da performance em todas as abordagens, tal como esperado, devido à ausência de dados dos participantes de teste durante o treino.</w:t>
      </w:r>
    </w:p>
    <w:p w14:paraId="251A99E6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Contudo, os embeddings mostraram uma degradação menor, demonstrando melhor capacidade de generalização para novos utilizadores.</w:t>
      </w:r>
    </w:p>
    <w:p w14:paraId="088ED098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E507FF" w14:textId="77777777" w:rsidR="00683707" w:rsidRPr="00AF5B5C" w:rsidRDefault="00683707" w:rsidP="006837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5B5C">
        <w:rPr>
          <w:rFonts w:ascii="Times New Roman" w:hAnsi="Times New Roman" w:cs="Times New Roman"/>
          <w:b/>
          <w:bCs/>
          <w:sz w:val="28"/>
          <w:szCs w:val="28"/>
        </w:rPr>
        <w:t>Padrões nas matrizes de confusão</w:t>
      </w:r>
    </w:p>
    <w:p w14:paraId="1270A4FF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767892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As matrizes de confusão revelaram que:</w:t>
      </w:r>
    </w:p>
    <w:p w14:paraId="09FC39C8" w14:textId="50D0DD3F" w:rsidR="00683707" w:rsidRPr="00AF5B5C" w:rsidRDefault="00683707" w:rsidP="00CF06B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•</w:t>
      </w:r>
      <w:r w:rsidR="00CF06B3" w:rsidRPr="00AF5B5C">
        <w:rPr>
          <w:rFonts w:ascii="Times New Roman" w:hAnsi="Times New Roman" w:cs="Times New Roman"/>
          <w:sz w:val="28"/>
          <w:szCs w:val="28"/>
        </w:rPr>
        <w:t xml:space="preserve"> </w:t>
      </w:r>
      <w:r w:rsidRPr="00AF5B5C">
        <w:rPr>
          <w:rFonts w:ascii="Times New Roman" w:hAnsi="Times New Roman" w:cs="Times New Roman"/>
          <w:sz w:val="28"/>
          <w:szCs w:val="28"/>
        </w:rPr>
        <w:t>As atividades dinâmicas (Walk e Walk and Talk) tendem a ser mais facilmente confundidas entre si, dada a semelhança dos seus padrões de movimento.</w:t>
      </w:r>
    </w:p>
    <w:p w14:paraId="2C415EBC" w14:textId="4A95218E" w:rsidR="00683707" w:rsidRPr="00AF5B5C" w:rsidRDefault="00683707" w:rsidP="00CF06B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•</w:t>
      </w:r>
      <w:r w:rsidR="00CF06B3" w:rsidRPr="00AF5B5C">
        <w:rPr>
          <w:rFonts w:ascii="Times New Roman" w:hAnsi="Times New Roman" w:cs="Times New Roman"/>
          <w:sz w:val="28"/>
          <w:szCs w:val="28"/>
        </w:rPr>
        <w:t xml:space="preserve"> </w:t>
      </w:r>
      <w:r w:rsidRPr="00AF5B5C">
        <w:rPr>
          <w:rFonts w:ascii="Times New Roman" w:hAnsi="Times New Roman" w:cs="Times New Roman"/>
          <w:sz w:val="28"/>
          <w:szCs w:val="28"/>
        </w:rPr>
        <w:t>Atividades estáticas (Stand, Sit) são bem discriminadas.</w:t>
      </w:r>
    </w:p>
    <w:p w14:paraId="62DC2B29" w14:textId="6FA27DED" w:rsidR="00683707" w:rsidRPr="00AF5B5C" w:rsidRDefault="00683707" w:rsidP="00CF06B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•</w:t>
      </w:r>
      <w:r w:rsidR="00CF06B3" w:rsidRPr="00AF5B5C">
        <w:rPr>
          <w:rFonts w:ascii="Times New Roman" w:hAnsi="Times New Roman" w:cs="Times New Roman"/>
          <w:sz w:val="28"/>
          <w:szCs w:val="28"/>
        </w:rPr>
        <w:t xml:space="preserve"> </w:t>
      </w:r>
      <w:r w:rsidRPr="00AF5B5C">
        <w:rPr>
          <w:rFonts w:ascii="Times New Roman" w:hAnsi="Times New Roman" w:cs="Times New Roman"/>
          <w:sz w:val="28"/>
          <w:szCs w:val="28"/>
        </w:rPr>
        <w:t>Transições (e.g., Sit→Stand, Stand→Sit) apresentam os erros mais frequentes, o que está em linha com resultados reportados na literatura (atividades transitórias geralmente exibem padrões menos estáveis e mais variáveis).</w:t>
      </w:r>
    </w:p>
    <w:p w14:paraId="3370AE12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D2AAC8" w14:textId="77777777" w:rsidR="00683707" w:rsidRPr="00AF5B5C" w:rsidRDefault="00683707" w:rsidP="006837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5B5C">
        <w:rPr>
          <w:rFonts w:ascii="Times New Roman" w:hAnsi="Times New Roman" w:cs="Times New Roman"/>
          <w:b/>
          <w:bCs/>
          <w:sz w:val="28"/>
          <w:szCs w:val="28"/>
        </w:rPr>
        <w:t>13.3. Testes de Hipóteses</w:t>
      </w:r>
    </w:p>
    <w:p w14:paraId="20EE5DA6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8B7C79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lastRenderedPageBreak/>
        <w:t xml:space="preserve">Para avaliar se as diferenças observadas entre modelos são estatisticamente significativas, foram realizados testes estatísticos baseados em repetição das divisões do dataset, conforme indicado no enunciado. </w:t>
      </w:r>
    </w:p>
    <w:p w14:paraId="49331F9F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5105BB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O procedimento seguido foi:</w:t>
      </w:r>
    </w:p>
    <w:p w14:paraId="4455B126" w14:textId="77777777" w:rsidR="00683707" w:rsidRPr="00AF5B5C" w:rsidRDefault="00683707" w:rsidP="00603A6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Repetição do processo de treino/validação/teste múltiplas vezes (valores guardados em ficheiro de log pelo código).</w:t>
      </w:r>
    </w:p>
    <w:p w14:paraId="2679CCF5" w14:textId="77777777" w:rsidR="00683707" w:rsidRPr="00AF5B5C" w:rsidRDefault="00683707" w:rsidP="00603A6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Comparação das distribuições de F1-score entre modelos.</w:t>
      </w:r>
    </w:p>
    <w:p w14:paraId="29B897CA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A3F07C" w14:textId="77777777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Dada a ausência de normalidade nas distribuições (em consonância com os resultados da Meta 1, onde todas as variáveis falharam o teste de Kolmogorov–Smirnov), aplicaram-se testes não paramétricos, concretamente:</w:t>
      </w:r>
    </w:p>
    <w:p w14:paraId="651552D7" w14:textId="77777777" w:rsidR="00683707" w:rsidRPr="00AF5B5C" w:rsidRDefault="00683707" w:rsidP="00603A6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Wilcoxon signed-rank test para comparar pares de modelos quando avaliam o mesmo conjunto de teste;</w:t>
      </w:r>
    </w:p>
    <w:p w14:paraId="76D32843" w14:textId="77777777" w:rsidR="00683707" w:rsidRPr="00AF5B5C" w:rsidRDefault="00683707" w:rsidP="00603A6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Mann–Whitney U test quando as distribuições não são pareadas;</w:t>
      </w:r>
    </w:p>
    <w:p w14:paraId="633B13AD" w14:textId="77777777" w:rsidR="00683707" w:rsidRPr="00AF5B5C" w:rsidRDefault="00683707" w:rsidP="00603A6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Nível de significância: α = 0.05.</w:t>
      </w:r>
    </w:p>
    <w:p w14:paraId="64BE1663" w14:textId="77777777" w:rsidR="00CF06B3" w:rsidRPr="00AF5B5C" w:rsidRDefault="00CF06B3" w:rsidP="00CF06B3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708242A5" w14:textId="77777777" w:rsidR="00683707" w:rsidRPr="00AF5B5C" w:rsidRDefault="00683707" w:rsidP="006837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5B5C">
        <w:rPr>
          <w:rFonts w:ascii="Times New Roman" w:hAnsi="Times New Roman" w:cs="Times New Roman"/>
          <w:b/>
          <w:bCs/>
          <w:sz w:val="28"/>
          <w:szCs w:val="28"/>
        </w:rPr>
        <w:t>Conclusões dos testes estatísticos</w:t>
      </w:r>
    </w:p>
    <w:p w14:paraId="52F8E924" w14:textId="77777777" w:rsidR="00CF06B3" w:rsidRPr="00AF5B5C" w:rsidRDefault="00CF06B3" w:rsidP="006837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37CEA3" w14:textId="035E47E6" w:rsidR="00683707" w:rsidRPr="00AF5B5C" w:rsidRDefault="00683707" w:rsidP="00683707">
      <w:p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Os resultados mostraram que:</w:t>
      </w:r>
    </w:p>
    <w:p w14:paraId="1A017D21" w14:textId="77777777" w:rsidR="00683707" w:rsidRPr="00AF5B5C" w:rsidRDefault="00683707" w:rsidP="00603A6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A diferença entre o melhor modelo (geralmente kNN com embeddings + PCA ou embeddings completos, dependendo da repetição) e os restantes foi estatisticamente significativa (p &lt; 0.05).</w:t>
      </w:r>
    </w:p>
    <w:p w14:paraId="5790905B" w14:textId="77777777" w:rsidR="00683707" w:rsidRPr="00AF5B5C" w:rsidRDefault="00683707" w:rsidP="00603A6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As abordagens baseadas apenas em features (completas, PCA ou ReliefF) apresentaram diferenças estatísticas relevantes entre si, mas todas ficaram consistentemente abaixo da performance dos embeddings, sobretudo no cenário participant-based.</w:t>
      </w:r>
    </w:p>
    <w:p w14:paraId="078F70A5" w14:textId="504BDF98" w:rsidR="00683707" w:rsidRPr="00AF5B5C" w:rsidRDefault="00683707" w:rsidP="00603A6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F5B5C">
        <w:rPr>
          <w:rFonts w:ascii="Times New Roman" w:hAnsi="Times New Roman" w:cs="Times New Roman"/>
          <w:sz w:val="28"/>
          <w:szCs w:val="28"/>
        </w:rPr>
        <w:t>A combinação embeddings + redução PCA + estratégia participant-based apresentou a melhor robustez e generalização, sendo a mais adequada para uso em contexto real.</w:t>
      </w:r>
    </w:p>
    <w:p w14:paraId="2114D9F1" w14:textId="77777777" w:rsidR="00683707" w:rsidRPr="00603A66" w:rsidRDefault="00683707" w:rsidP="00683707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19C568B" w14:textId="2897E987" w:rsidR="00683707" w:rsidRPr="00603A66" w:rsidRDefault="00683707" w:rsidP="00683707">
      <w:pPr>
        <w:jc w:val="both"/>
        <w:rPr>
          <w:rFonts w:ascii="Times New Roman" w:hAnsi="Times New Roman" w:cs="Times New Roman"/>
          <w:sz w:val="22"/>
          <w:szCs w:val="22"/>
        </w:rPr>
      </w:pPr>
    </w:p>
    <w:sectPr w:rsidR="00683707" w:rsidRPr="00603A66"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EAE15" w14:textId="77777777" w:rsidR="00FF6FD2" w:rsidRDefault="00FF6FD2" w:rsidP="00C8008C">
      <w:pPr>
        <w:spacing w:after="0" w:line="240" w:lineRule="auto"/>
      </w:pPr>
      <w:r>
        <w:separator/>
      </w:r>
    </w:p>
  </w:endnote>
  <w:endnote w:type="continuationSeparator" w:id="0">
    <w:p w14:paraId="072EBD58" w14:textId="77777777" w:rsidR="00FF6FD2" w:rsidRDefault="00FF6FD2" w:rsidP="00C80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3879A" w14:textId="77777777" w:rsidR="004422CE" w:rsidRDefault="004422CE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5660148B" w14:textId="1638DFEF" w:rsidR="00C8008C" w:rsidRDefault="00C800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59AE0" w14:textId="77777777" w:rsidR="00FF6FD2" w:rsidRDefault="00FF6FD2" w:rsidP="00C8008C">
      <w:pPr>
        <w:spacing w:after="0" w:line="240" w:lineRule="auto"/>
      </w:pPr>
      <w:r>
        <w:separator/>
      </w:r>
    </w:p>
  </w:footnote>
  <w:footnote w:type="continuationSeparator" w:id="0">
    <w:p w14:paraId="24B21086" w14:textId="77777777" w:rsidR="00FF6FD2" w:rsidRDefault="00FF6FD2" w:rsidP="00C800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A00"/>
    <w:multiLevelType w:val="hybridMultilevel"/>
    <w:tmpl w:val="47CE09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67A10"/>
    <w:multiLevelType w:val="multilevel"/>
    <w:tmpl w:val="9D4618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48"/>
        <w:szCs w:val="48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sz w:val="36"/>
        <w:szCs w:val="3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244383"/>
    <w:multiLevelType w:val="hybridMultilevel"/>
    <w:tmpl w:val="1D2A28A6"/>
    <w:lvl w:ilvl="0" w:tplc="08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0D82B1A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6C33C82"/>
    <w:multiLevelType w:val="hybridMultilevel"/>
    <w:tmpl w:val="0CB4AC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1B4393"/>
    <w:multiLevelType w:val="hybridMultilevel"/>
    <w:tmpl w:val="E33C0B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810E93"/>
    <w:multiLevelType w:val="hybridMultilevel"/>
    <w:tmpl w:val="91B2CA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78293C"/>
    <w:multiLevelType w:val="hybridMultilevel"/>
    <w:tmpl w:val="5DFE3B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428FC"/>
    <w:multiLevelType w:val="hybridMultilevel"/>
    <w:tmpl w:val="10A61F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F4531"/>
    <w:multiLevelType w:val="hybridMultilevel"/>
    <w:tmpl w:val="198A17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7F3D8B"/>
    <w:multiLevelType w:val="hybridMultilevel"/>
    <w:tmpl w:val="6558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AA3487"/>
    <w:multiLevelType w:val="hybridMultilevel"/>
    <w:tmpl w:val="9C3086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894AF7"/>
    <w:multiLevelType w:val="hybridMultilevel"/>
    <w:tmpl w:val="651EB728"/>
    <w:lvl w:ilvl="0" w:tplc="08160019">
      <w:start w:val="1"/>
      <w:numFmt w:val="low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2E7B56"/>
    <w:multiLevelType w:val="hybridMultilevel"/>
    <w:tmpl w:val="8362C5E2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2B10757"/>
    <w:multiLevelType w:val="hybridMultilevel"/>
    <w:tmpl w:val="91A8646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DA04DE"/>
    <w:multiLevelType w:val="hybridMultilevel"/>
    <w:tmpl w:val="B14650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4A594F"/>
    <w:multiLevelType w:val="hybridMultilevel"/>
    <w:tmpl w:val="FAFC2176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30402C"/>
    <w:multiLevelType w:val="hybridMultilevel"/>
    <w:tmpl w:val="AA24C0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4B2F2A"/>
    <w:multiLevelType w:val="hybridMultilevel"/>
    <w:tmpl w:val="1FF2DB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1F337D"/>
    <w:multiLevelType w:val="hybridMultilevel"/>
    <w:tmpl w:val="F222A744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173FAA"/>
    <w:multiLevelType w:val="hybridMultilevel"/>
    <w:tmpl w:val="2E74A3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385848"/>
    <w:multiLevelType w:val="hybridMultilevel"/>
    <w:tmpl w:val="202EFB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1955079">
    <w:abstractNumId w:val="3"/>
  </w:num>
  <w:num w:numId="2" w16cid:durableId="250242341">
    <w:abstractNumId w:val="1"/>
  </w:num>
  <w:num w:numId="3" w16cid:durableId="1038775398">
    <w:abstractNumId w:val="8"/>
  </w:num>
  <w:num w:numId="4" w16cid:durableId="1306157261">
    <w:abstractNumId w:val="15"/>
  </w:num>
  <w:num w:numId="5" w16cid:durableId="204876954">
    <w:abstractNumId w:val="9"/>
  </w:num>
  <w:num w:numId="6" w16cid:durableId="1387609337">
    <w:abstractNumId w:val="18"/>
  </w:num>
  <w:num w:numId="7" w16cid:durableId="1520662450">
    <w:abstractNumId w:val="11"/>
  </w:num>
  <w:num w:numId="8" w16cid:durableId="2030787739">
    <w:abstractNumId w:val="21"/>
  </w:num>
  <w:num w:numId="9" w16cid:durableId="1608923020">
    <w:abstractNumId w:val="7"/>
  </w:num>
  <w:num w:numId="10" w16cid:durableId="716243087">
    <w:abstractNumId w:val="2"/>
  </w:num>
  <w:num w:numId="11" w16cid:durableId="1950744818">
    <w:abstractNumId w:val="13"/>
  </w:num>
  <w:num w:numId="12" w16cid:durableId="118761796">
    <w:abstractNumId w:val="14"/>
  </w:num>
  <w:num w:numId="13" w16cid:durableId="221870540">
    <w:abstractNumId w:val="19"/>
  </w:num>
  <w:num w:numId="14" w16cid:durableId="1808358934">
    <w:abstractNumId w:val="12"/>
  </w:num>
  <w:num w:numId="15" w16cid:durableId="540869126">
    <w:abstractNumId w:val="16"/>
  </w:num>
  <w:num w:numId="16" w16cid:durableId="2099911266">
    <w:abstractNumId w:val="17"/>
  </w:num>
  <w:num w:numId="17" w16cid:durableId="435254902">
    <w:abstractNumId w:val="5"/>
  </w:num>
  <w:num w:numId="18" w16cid:durableId="774324135">
    <w:abstractNumId w:val="6"/>
  </w:num>
  <w:num w:numId="19" w16cid:durableId="839082599">
    <w:abstractNumId w:val="10"/>
  </w:num>
  <w:num w:numId="20" w16cid:durableId="1439135841">
    <w:abstractNumId w:val="0"/>
  </w:num>
  <w:num w:numId="21" w16cid:durableId="871964029">
    <w:abstractNumId w:val="20"/>
  </w:num>
  <w:num w:numId="22" w16cid:durableId="621494039">
    <w:abstractNumId w:val="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8D"/>
    <w:rsid w:val="0000461F"/>
    <w:rsid w:val="00010591"/>
    <w:rsid w:val="000143FD"/>
    <w:rsid w:val="00014606"/>
    <w:rsid w:val="00015B13"/>
    <w:rsid w:val="00021284"/>
    <w:rsid w:val="0002577F"/>
    <w:rsid w:val="00027A03"/>
    <w:rsid w:val="000318C8"/>
    <w:rsid w:val="00034F36"/>
    <w:rsid w:val="00036A51"/>
    <w:rsid w:val="00042ACC"/>
    <w:rsid w:val="00045628"/>
    <w:rsid w:val="00045C70"/>
    <w:rsid w:val="00046443"/>
    <w:rsid w:val="00057CBB"/>
    <w:rsid w:val="00060AD5"/>
    <w:rsid w:val="0006572C"/>
    <w:rsid w:val="000670C8"/>
    <w:rsid w:val="00074472"/>
    <w:rsid w:val="00081274"/>
    <w:rsid w:val="00082F2C"/>
    <w:rsid w:val="00085C25"/>
    <w:rsid w:val="00085FBB"/>
    <w:rsid w:val="000901D9"/>
    <w:rsid w:val="00094AC2"/>
    <w:rsid w:val="00095A8C"/>
    <w:rsid w:val="000971BB"/>
    <w:rsid w:val="000A378B"/>
    <w:rsid w:val="000A3E18"/>
    <w:rsid w:val="000A4667"/>
    <w:rsid w:val="000B5024"/>
    <w:rsid w:val="000B50F7"/>
    <w:rsid w:val="000B6B0A"/>
    <w:rsid w:val="000C0048"/>
    <w:rsid w:val="000C1315"/>
    <w:rsid w:val="000C2BDC"/>
    <w:rsid w:val="000C2C3F"/>
    <w:rsid w:val="000C4C75"/>
    <w:rsid w:val="000C68D0"/>
    <w:rsid w:val="000D0622"/>
    <w:rsid w:val="000D2071"/>
    <w:rsid w:val="000D297D"/>
    <w:rsid w:val="000D3003"/>
    <w:rsid w:val="000D4F3D"/>
    <w:rsid w:val="000D74FC"/>
    <w:rsid w:val="000E288E"/>
    <w:rsid w:val="000E6564"/>
    <w:rsid w:val="000E7F7D"/>
    <w:rsid w:val="000F00D3"/>
    <w:rsid w:val="000F1A78"/>
    <w:rsid w:val="000F4F33"/>
    <w:rsid w:val="000F5223"/>
    <w:rsid w:val="0010019B"/>
    <w:rsid w:val="0010044A"/>
    <w:rsid w:val="001043A0"/>
    <w:rsid w:val="00104C97"/>
    <w:rsid w:val="00105264"/>
    <w:rsid w:val="00105871"/>
    <w:rsid w:val="00106130"/>
    <w:rsid w:val="001105B4"/>
    <w:rsid w:val="00110E44"/>
    <w:rsid w:val="00115C76"/>
    <w:rsid w:val="00117795"/>
    <w:rsid w:val="00121D28"/>
    <w:rsid w:val="001229F0"/>
    <w:rsid w:val="00125FF9"/>
    <w:rsid w:val="001265AA"/>
    <w:rsid w:val="00132984"/>
    <w:rsid w:val="00133DF1"/>
    <w:rsid w:val="00134515"/>
    <w:rsid w:val="00135224"/>
    <w:rsid w:val="001352D6"/>
    <w:rsid w:val="00142327"/>
    <w:rsid w:val="001459F5"/>
    <w:rsid w:val="001544B1"/>
    <w:rsid w:val="00156E7E"/>
    <w:rsid w:val="00157874"/>
    <w:rsid w:val="00157FEC"/>
    <w:rsid w:val="00160C89"/>
    <w:rsid w:val="0016231E"/>
    <w:rsid w:val="001635AC"/>
    <w:rsid w:val="00164EB7"/>
    <w:rsid w:val="00165EBA"/>
    <w:rsid w:val="00181F41"/>
    <w:rsid w:val="00185A33"/>
    <w:rsid w:val="00185FD5"/>
    <w:rsid w:val="00186C06"/>
    <w:rsid w:val="0018702B"/>
    <w:rsid w:val="001909D4"/>
    <w:rsid w:val="0019181D"/>
    <w:rsid w:val="00193AF4"/>
    <w:rsid w:val="00194E88"/>
    <w:rsid w:val="00195A79"/>
    <w:rsid w:val="00197EC8"/>
    <w:rsid w:val="001A562F"/>
    <w:rsid w:val="001A7A5A"/>
    <w:rsid w:val="001B13F9"/>
    <w:rsid w:val="001B6A27"/>
    <w:rsid w:val="001B7125"/>
    <w:rsid w:val="001C2243"/>
    <w:rsid w:val="001C304E"/>
    <w:rsid w:val="001C30E6"/>
    <w:rsid w:val="001C402B"/>
    <w:rsid w:val="001C6040"/>
    <w:rsid w:val="001C664D"/>
    <w:rsid w:val="001D14F3"/>
    <w:rsid w:val="001D6C9E"/>
    <w:rsid w:val="001E1A53"/>
    <w:rsid w:val="001E303F"/>
    <w:rsid w:val="001E39DD"/>
    <w:rsid w:val="001E45C6"/>
    <w:rsid w:val="001E635A"/>
    <w:rsid w:val="001E6574"/>
    <w:rsid w:val="001F075D"/>
    <w:rsid w:val="001F15BB"/>
    <w:rsid w:val="001F3293"/>
    <w:rsid w:val="001F5120"/>
    <w:rsid w:val="001F6D78"/>
    <w:rsid w:val="002030B7"/>
    <w:rsid w:val="00206FF6"/>
    <w:rsid w:val="0021706B"/>
    <w:rsid w:val="00220668"/>
    <w:rsid w:val="00225178"/>
    <w:rsid w:val="00226DB1"/>
    <w:rsid w:val="00235031"/>
    <w:rsid w:val="002355B2"/>
    <w:rsid w:val="0023683F"/>
    <w:rsid w:val="002412E8"/>
    <w:rsid w:val="00243041"/>
    <w:rsid w:val="00243102"/>
    <w:rsid w:val="002434CE"/>
    <w:rsid w:val="00246596"/>
    <w:rsid w:val="00247FEA"/>
    <w:rsid w:val="00252723"/>
    <w:rsid w:val="00253043"/>
    <w:rsid w:val="00253C83"/>
    <w:rsid w:val="002546ED"/>
    <w:rsid w:val="00257D5D"/>
    <w:rsid w:val="00262A17"/>
    <w:rsid w:val="00267E00"/>
    <w:rsid w:val="002726C9"/>
    <w:rsid w:val="00274F0D"/>
    <w:rsid w:val="0028144E"/>
    <w:rsid w:val="002834C0"/>
    <w:rsid w:val="00283FCD"/>
    <w:rsid w:val="002842A3"/>
    <w:rsid w:val="00287B6C"/>
    <w:rsid w:val="002914CD"/>
    <w:rsid w:val="00292C8F"/>
    <w:rsid w:val="0029307B"/>
    <w:rsid w:val="002A5F49"/>
    <w:rsid w:val="002A5FF9"/>
    <w:rsid w:val="002A723C"/>
    <w:rsid w:val="002A735D"/>
    <w:rsid w:val="002A79AD"/>
    <w:rsid w:val="002B0594"/>
    <w:rsid w:val="002B1595"/>
    <w:rsid w:val="002B1CD9"/>
    <w:rsid w:val="002B262A"/>
    <w:rsid w:val="002B7726"/>
    <w:rsid w:val="002C1741"/>
    <w:rsid w:val="002C1DE5"/>
    <w:rsid w:val="002C3679"/>
    <w:rsid w:val="002C4326"/>
    <w:rsid w:val="002D18FD"/>
    <w:rsid w:val="002D27C9"/>
    <w:rsid w:val="002D3126"/>
    <w:rsid w:val="002D60F4"/>
    <w:rsid w:val="002D66A3"/>
    <w:rsid w:val="002E03A3"/>
    <w:rsid w:val="002E2750"/>
    <w:rsid w:val="002E282B"/>
    <w:rsid w:val="002E6291"/>
    <w:rsid w:val="002F0118"/>
    <w:rsid w:val="002F2070"/>
    <w:rsid w:val="002F274E"/>
    <w:rsid w:val="002F2A41"/>
    <w:rsid w:val="002F36E7"/>
    <w:rsid w:val="002F7266"/>
    <w:rsid w:val="003001E4"/>
    <w:rsid w:val="00302CC2"/>
    <w:rsid w:val="00303A81"/>
    <w:rsid w:val="00303BE6"/>
    <w:rsid w:val="00304386"/>
    <w:rsid w:val="00306240"/>
    <w:rsid w:val="003076FE"/>
    <w:rsid w:val="00310FE3"/>
    <w:rsid w:val="003113DF"/>
    <w:rsid w:val="003121E4"/>
    <w:rsid w:val="00313E39"/>
    <w:rsid w:val="00315880"/>
    <w:rsid w:val="003167BA"/>
    <w:rsid w:val="00317CDA"/>
    <w:rsid w:val="00322BBC"/>
    <w:rsid w:val="00323653"/>
    <w:rsid w:val="00326C1D"/>
    <w:rsid w:val="003302F9"/>
    <w:rsid w:val="00330328"/>
    <w:rsid w:val="00332AD3"/>
    <w:rsid w:val="00335458"/>
    <w:rsid w:val="00336810"/>
    <w:rsid w:val="003373E5"/>
    <w:rsid w:val="003417CC"/>
    <w:rsid w:val="00343DDF"/>
    <w:rsid w:val="003453AD"/>
    <w:rsid w:val="003460E6"/>
    <w:rsid w:val="00346C20"/>
    <w:rsid w:val="00355D80"/>
    <w:rsid w:val="0035691A"/>
    <w:rsid w:val="00360B02"/>
    <w:rsid w:val="00362A9F"/>
    <w:rsid w:val="00363336"/>
    <w:rsid w:val="00365135"/>
    <w:rsid w:val="00365364"/>
    <w:rsid w:val="00372C64"/>
    <w:rsid w:val="003738C0"/>
    <w:rsid w:val="0037568C"/>
    <w:rsid w:val="00375873"/>
    <w:rsid w:val="00376ABF"/>
    <w:rsid w:val="00376DA2"/>
    <w:rsid w:val="003776EB"/>
    <w:rsid w:val="00381AA0"/>
    <w:rsid w:val="003856F5"/>
    <w:rsid w:val="00387062"/>
    <w:rsid w:val="00390243"/>
    <w:rsid w:val="00390F71"/>
    <w:rsid w:val="00391175"/>
    <w:rsid w:val="003921F3"/>
    <w:rsid w:val="003945DF"/>
    <w:rsid w:val="003A0A1D"/>
    <w:rsid w:val="003A135B"/>
    <w:rsid w:val="003A4357"/>
    <w:rsid w:val="003A749C"/>
    <w:rsid w:val="003A74B8"/>
    <w:rsid w:val="003B06CA"/>
    <w:rsid w:val="003B28DC"/>
    <w:rsid w:val="003B3DF4"/>
    <w:rsid w:val="003B5988"/>
    <w:rsid w:val="003B5B9C"/>
    <w:rsid w:val="003B7EFF"/>
    <w:rsid w:val="003C1B54"/>
    <w:rsid w:val="003C1C85"/>
    <w:rsid w:val="003D272E"/>
    <w:rsid w:val="003D3445"/>
    <w:rsid w:val="003D4B39"/>
    <w:rsid w:val="003E1034"/>
    <w:rsid w:val="003E1C46"/>
    <w:rsid w:val="003E453F"/>
    <w:rsid w:val="003F0472"/>
    <w:rsid w:val="003F1CEF"/>
    <w:rsid w:val="003F2263"/>
    <w:rsid w:val="003F2326"/>
    <w:rsid w:val="003F2DE2"/>
    <w:rsid w:val="003F3779"/>
    <w:rsid w:val="003F4B0B"/>
    <w:rsid w:val="003F7645"/>
    <w:rsid w:val="00402A50"/>
    <w:rsid w:val="0040413F"/>
    <w:rsid w:val="00405A48"/>
    <w:rsid w:val="00405F8E"/>
    <w:rsid w:val="0041071C"/>
    <w:rsid w:val="00414DA6"/>
    <w:rsid w:val="00415C59"/>
    <w:rsid w:val="00422403"/>
    <w:rsid w:val="004226DE"/>
    <w:rsid w:val="00423649"/>
    <w:rsid w:val="004258AD"/>
    <w:rsid w:val="004263FA"/>
    <w:rsid w:val="00427A58"/>
    <w:rsid w:val="004344B1"/>
    <w:rsid w:val="00435428"/>
    <w:rsid w:val="00435EE9"/>
    <w:rsid w:val="0043607D"/>
    <w:rsid w:val="00437BEB"/>
    <w:rsid w:val="004422CE"/>
    <w:rsid w:val="00444457"/>
    <w:rsid w:val="0044479B"/>
    <w:rsid w:val="00447B4E"/>
    <w:rsid w:val="00454445"/>
    <w:rsid w:val="00460186"/>
    <w:rsid w:val="0046166B"/>
    <w:rsid w:val="0046734E"/>
    <w:rsid w:val="004807FC"/>
    <w:rsid w:val="00480EE4"/>
    <w:rsid w:val="00481D38"/>
    <w:rsid w:val="004824DB"/>
    <w:rsid w:val="004846AC"/>
    <w:rsid w:val="00484BC8"/>
    <w:rsid w:val="00485FF2"/>
    <w:rsid w:val="00486D37"/>
    <w:rsid w:val="00487E69"/>
    <w:rsid w:val="00490177"/>
    <w:rsid w:val="0049095F"/>
    <w:rsid w:val="00494857"/>
    <w:rsid w:val="00495D9F"/>
    <w:rsid w:val="004A162C"/>
    <w:rsid w:val="004A28FE"/>
    <w:rsid w:val="004A5A13"/>
    <w:rsid w:val="004A759E"/>
    <w:rsid w:val="004B3A66"/>
    <w:rsid w:val="004C330D"/>
    <w:rsid w:val="004C7622"/>
    <w:rsid w:val="004D0672"/>
    <w:rsid w:val="004D08A1"/>
    <w:rsid w:val="004D35EB"/>
    <w:rsid w:val="004D398B"/>
    <w:rsid w:val="004D3F1E"/>
    <w:rsid w:val="004D649D"/>
    <w:rsid w:val="004D7622"/>
    <w:rsid w:val="004E6038"/>
    <w:rsid w:val="004F0057"/>
    <w:rsid w:val="004F16AB"/>
    <w:rsid w:val="004F2AB2"/>
    <w:rsid w:val="004F3A22"/>
    <w:rsid w:val="004F5DE3"/>
    <w:rsid w:val="004F7B1C"/>
    <w:rsid w:val="0050000D"/>
    <w:rsid w:val="0050491F"/>
    <w:rsid w:val="00505396"/>
    <w:rsid w:val="005106B2"/>
    <w:rsid w:val="00514C3F"/>
    <w:rsid w:val="00514E01"/>
    <w:rsid w:val="00523321"/>
    <w:rsid w:val="00524282"/>
    <w:rsid w:val="00526A6D"/>
    <w:rsid w:val="00530C47"/>
    <w:rsid w:val="00534EF7"/>
    <w:rsid w:val="005362F7"/>
    <w:rsid w:val="00537F2C"/>
    <w:rsid w:val="00542A11"/>
    <w:rsid w:val="00546853"/>
    <w:rsid w:val="0055167E"/>
    <w:rsid w:val="00552B52"/>
    <w:rsid w:val="00552B79"/>
    <w:rsid w:val="005536FA"/>
    <w:rsid w:val="00553D70"/>
    <w:rsid w:val="00561AC7"/>
    <w:rsid w:val="005645CD"/>
    <w:rsid w:val="00577126"/>
    <w:rsid w:val="0058307A"/>
    <w:rsid w:val="00584CCB"/>
    <w:rsid w:val="00586AAD"/>
    <w:rsid w:val="00587A73"/>
    <w:rsid w:val="0059564A"/>
    <w:rsid w:val="00595DEB"/>
    <w:rsid w:val="005B1004"/>
    <w:rsid w:val="005B2C8B"/>
    <w:rsid w:val="005B3875"/>
    <w:rsid w:val="005B4431"/>
    <w:rsid w:val="005B57F1"/>
    <w:rsid w:val="005B6AB4"/>
    <w:rsid w:val="005B7CD5"/>
    <w:rsid w:val="005B7DCC"/>
    <w:rsid w:val="005C04B9"/>
    <w:rsid w:val="005C5880"/>
    <w:rsid w:val="005D08B1"/>
    <w:rsid w:val="005D1431"/>
    <w:rsid w:val="005D491E"/>
    <w:rsid w:val="005D6624"/>
    <w:rsid w:val="005D7F37"/>
    <w:rsid w:val="005E245E"/>
    <w:rsid w:val="005E385F"/>
    <w:rsid w:val="005F3347"/>
    <w:rsid w:val="005F517F"/>
    <w:rsid w:val="005F604F"/>
    <w:rsid w:val="006013A2"/>
    <w:rsid w:val="00601769"/>
    <w:rsid w:val="00603A66"/>
    <w:rsid w:val="006042E2"/>
    <w:rsid w:val="00607512"/>
    <w:rsid w:val="006114BE"/>
    <w:rsid w:val="00613120"/>
    <w:rsid w:val="006150A8"/>
    <w:rsid w:val="00620B13"/>
    <w:rsid w:val="00622187"/>
    <w:rsid w:val="00624649"/>
    <w:rsid w:val="006246EB"/>
    <w:rsid w:val="00626E4D"/>
    <w:rsid w:val="006300F9"/>
    <w:rsid w:val="00630346"/>
    <w:rsid w:val="00631168"/>
    <w:rsid w:val="00634061"/>
    <w:rsid w:val="006371CD"/>
    <w:rsid w:val="0064009E"/>
    <w:rsid w:val="00640A4C"/>
    <w:rsid w:val="00640E6A"/>
    <w:rsid w:val="006411D1"/>
    <w:rsid w:val="00644D0D"/>
    <w:rsid w:val="00647CE8"/>
    <w:rsid w:val="00653E9D"/>
    <w:rsid w:val="006565AF"/>
    <w:rsid w:val="0065796B"/>
    <w:rsid w:val="00664026"/>
    <w:rsid w:val="00673E43"/>
    <w:rsid w:val="00674215"/>
    <w:rsid w:val="00677968"/>
    <w:rsid w:val="00677FC6"/>
    <w:rsid w:val="00681A05"/>
    <w:rsid w:val="0068281E"/>
    <w:rsid w:val="00683707"/>
    <w:rsid w:val="006859FC"/>
    <w:rsid w:val="00687473"/>
    <w:rsid w:val="00692FC0"/>
    <w:rsid w:val="006A1C5A"/>
    <w:rsid w:val="006A4F64"/>
    <w:rsid w:val="006B3184"/>
    <w:rsid w:val="006B4EED"/>
    <w:rsid w:val="006B6E6D"/>
    <w:rsid w:val="006C6F49"/>
    <w:rsid w:val="006D21EB"/>
    <w:rsid w:val="006D2DE0"/>
    <w:rsid w:val="006D35F4"/>
    <w:rsid w:val="006D5BD4"/>
    <w:rsid w:val="006D69BE"/>
    <w:rsid w:val="006E0958"/>
    <w:rsid w:val="006E21AE"/>
    <w:rsid w:val="006E521E"/>
    <w:rsid w:val="006E7880"/>
    <w:rsid w:val="006F1CAB"/>
    <w:rsid w:val="006F79E8"/>
    <w:rsid w:val="00700193"/>
    <w:rsid w:val="00703869"/>
    <w:rsid w:val="00706ADF"/>
    <w:rsid w:val="00710D37"/>
    <w:rsid w:val="00717008"/>
    <w:rsid w:val="0071758C"/>
    <w:rsid w:val="00720A24"/>
    <w:rsid w:val="007211F3"/>
    <w:rsid w:val="00735128"/>
    <w:rsid w:val="007370E0"/>
    <w:rsid w:val="007407B2"/>
    <w:rsid w:val="00740C04"/>
    <w:rsid w:val="0074131B"/>
    <w:rsid w:val="00742164"/>
    <w:rsid w:val="0074281D"/>
    <w:rsid w:val="007429AB"/>
    <w:rsid w:val="0074313C"/>
    <w:rsid w:val="00743AC3"/>
    <w:rsid w:val="00744144"/>
    <w:rsid w:val="00744BE2"/>
    <w:rsid w:val="00747352"/>
    <w:rsid w:val="00750895"/>
    <w:rsid w:val="00751F12"/>
    <w:rsid w:val="00753498"/>
    <w:rsid w:val="007535C9"/>
    <w:rsid w:val="0075367D"/>
    <w:rsid w:val="00753C63"/>
    <w:rsid w:val="00755DF7"/>
    <w:rsid w:val="00766D68"/>
    <w:rsid w:val="007733BA"/>
    <w:rsid w:val="007745D7"/>
    <w:rsid w:val="00774862"/>
    <w:rsid w:val="00775B0F"/>
    <w:rsid w:val="0077649E"/>
    <w:rsid w:val="00784241"/>
    <w:rsid w:val="0078496E"/>
    <w:rsid w:val="00784A2F"/>
    <w:rsid w:val="00786807"/>
    <w:rsid w:val="00786C51"/>
    <w:rsid w:val="00791C1B"/>
    <w:rsid w:val="00796466"/>
    <w:rsid w:val="007973B0"/>
    <w:rsid w:val="007973C7"/>
    <w:rsid w:val="007A0ED5"/>
    <w:rsid w:val="007A1F45"/>
    <w:rsid w:val="007A2F59"/>
    <w:rsid w:val="007A7ECB"/>
    <w:rsid w:val="007B0A9A"/>
    <w:rsid w:val="007B2978"/>
    <w:rsid w:val="007B376B"/>
    <w:rsid w:val="007B4446"/>
    <w:rsid w:val="007B551B"/>
    <w:rsid w:val="007C15BC"/>
    <w:rsid w:val="007C309F"/>
    <w:rsid w:val="007C52F9"/>
    <w:rsid w:val="007C7789"/>
    <w:rsid w:val="007D00B3"/>
    <w:rsid w:val="007D6C43"/>
    <w:rsid w:val="007D7190"/>
    <w:rsid w:val="007D7524"/>
    <w:rsid w:val="007D7551"/>
    <w:rsid w:val="007E325C"/>
    <w:rsid w:val="007E36FB"/>
    <w:rsid w:val="007E51FE"/>
    <w:rsid w:val="007E695F"/>
    <w:rsid w:val="007F0CBE"/>
    <w:rsid w:val="007F266A"/>
    <w:rsid w:val="007F2C60"/>
    <w:rsid w:val="007F784A"/>
    <w:rsid w:val="008025E7"/>
    <w:rsid w:val="008102B2"/>
    <w:rsid w:val="008116D1"/>
    <w:rsid w:val="00812695"/>
    <w:rsid w:val="00816A26"/>
    <w:rsid w:val="00820793"/>
    <w:rsid w:val="00821989"/>
    <w:rsid w:val="00827FB2"/>
    <w:rsid w:val="008354FC"/>
    <w:rsid w:val="00835B69"/>
    <w:rsid w:val="00836CD3"/>
    <w:rsid w:val="0084135E"/>
    <w:rsid w:val="00842CDD"/>
    <w:rsid w:val="00846CBB"/>
    <w:rsid w:val="00850992"/>
    <w:rsid w:val="008514D3"/>
    <w:rsid w:val="008548ED"/>
    <w:rsid w:val="00855735"/>
    <w:rsid w:val="00855C69"/>
    <w:rsid w:val="0086139E"/>
    <w:rsid w:val="00861F38"/>
    <w:rsid w:val="008732D6"/>
    <w:rsid w:val="00874197"/>
    <w:rsid w:val="00876CD8"/>
    <w:rsid w:val="008815CE"/>
    <w:rsid w:val="008825E8"/>
    <w:rsid w:val="00887BE5"/>
    <w:rsid w:val="00891CC9"/>
    <w:rsid w:val="00896D44"/>
    <w:rsid w:val="008A0FE9"/>
    <w:rsid w:val="008A2EE9"/>
    <w:rsid w:val="008A641C"/>
    <w:rsid w:val="008B0E29"/>
    <w:rsid w:val="008B1313"/>
    <w:rsid w:val="008B24F7"/>
    <w:rsid w:val="008B68F4"/>
    <w:rsid w:val="008C288F"/>
    <w:rsid w:val="008C3F20"/>
    <w:rsid w:val="008C4ECB"/>
    <w:rsid w:val="008D1626"/>
    <w:rsid w:val="008D2BB0"/>
    <w:rsid w:val="008D2F57"/>
    <w:rsid w:val="008D3458"/>
    <w:rsid w:val="008D3919"/>
    <w:rsid w:val="008D6BD2"/>
    <w:rsid w:val="008D73BD"/>
    <w:rsid w:val="008E01B6"/>
    <w:rsid w:val="008E1C64"/>
    <w:rsid w:val="008E1FE8"/>
    <w:rsid w:val="008E3BE2"/>
    <w:rsid w:val="008E6CA3"/>
    <w:rsid w:val="008E77E0"/>
    <w:rsid w:val="008F2A99"/>
    <w:rsid w:val="008F3555"/>
    <w:rsid w:val="008F565A"/>
    <w:rsid w:val="00900A0B"/>
    <w:rsid w:val="00901653"/>
    <w:rsid w:val="00903DAF"/>
    <w:rsid w:val="009042F2"/>
    <w:rsid w:val="00904D6C"/>
    <w:rsid w:val="00912B6C"/>
    <w:rsid w:val="009139B3"/>
    <w:rsid w:val="00917ECD"/>
    <w:rsid w:val="00920537"/>
    <w:rsid w:val="0092183A"/>
    <w:rsid w:val="0092658D"/>
    <w:rsid w:val="00927E75"/>
    <w:rsid w:val="0093105D"/>
    <w:rsid w:val="00932C1C"/>
    <w:rsid w:val="009421BA"/>
    <w:rsid w:val="0094490C"/>
    <w:rsid w:val="00951B0F"/>
    <w:rsid w:val="00953F44"/>
    <w:rsid w:val="00954A32"/>
    <w:rsid w:val="00955D80"/>
    <w:rsid w:val="00960444"/>
    <w:rsid w:val="00961489"/>
    <w:rsid w:val="00964716"/>
    <w:rsid w:val="009652A9"/>
    <w:rsid w:val="00966C49"/>
    <w:rsid w:val="009725AD"/>
    <w:rsid w:val="009777D1"/>
    <w:rsid w:val="00980164"/>
    <w:rsid w:val="0098120B"/>
    <w:rsid w:val="00984F31"/>
    <w:rsid w:val="009906EC"/>
    <w:rsid w:val="00990FB8"/>
    <w:rsid w:val="0099274A"/>
    <w:rsid w:val="00994FE3"/>
    <w:rsid w:val="00996383"/>
    <w:rsid w:val="009A4481"/>
    <w:rsid w:val="009A44E2"/>
    <w:rsid w:val="009A4CBC"/>
    <w:rsid w:val="009A5758"/>
    <w:rsid w:val="009A6EB3"/>
    <w:rsid w:val="009A7E58"/>
    <w:rsid w:val="009B0C40"/>
    <w:rsid w:val="009B0CD8"/>
    <w:rsid w:val="009B40FD"/>
    <w:rsid w:val="009C0751"/>
    <w:rsid w:val="009C19BE"/>
    <w:rsid w:val="009C4CB3"/>
    <w:rsid w:val="009C55C8"/>
    <w:rsid w:val="009D5561"/>
    <w:rsid w:val="009E0B34"/>
    <w:rsid w:val="009E2A9F"/>
    <w:rsid w:val="009E46AA"/>
    <w:rsid w:val="009E75D7"/>
    <w:rsid w:val="009F0D57"/>
    <w:rsid w:val="009F1A93"/>
    <w:rsid w:val="009F2487"/>
    <w:rsid w:val="009F2DA9"/>
    <w:rsid w:val="009F7983"/>
    <w:rsid w:val="00A0130E"/>
    <w:rsid w:val="00A0377F"/>
    <w:rsid w:val="00A05102"/>
    <w:rsid w:val="00A10A7A"/>
    <w:rsid w:val="00A15624"/>
    <w:rsid w:val="00A16B48"/>
    <w:rsid w:val="00A20D06"/>
    <w:rsid w:val="00A219FC"/>
    <w:rsid w:val="00A231FD"/>
    <w:rsid w:val="00A241E1"/>
    <w:rsid w:val="00A24AD9"/>
    <w:rsid w:val="00A2504D"/>
    <w:rsid w:val="00A26707"/>
    <w:rsid w:val="00A26C84"/>
    <w:rsid w:val="00A31756"/>
    <w:rsid w:val="00A32E38"/>
    <w:rsid w:val="00A3504C"/>
    <w:rsid w:val="00A358AE"/>
    <w:rsid w:val="00A35F07"/>
    <w:rsid w:val="00A36394"/>
    <w:rsid w:val="00A36550"/>
    <w:rsid w:val="00A42327"/>
    <w:rsid w:val="00A46118"/>
    <w:rsid w:val="00A4673B"/>
    <w:rsid w:val="00A4726A"/>
    <w:rsid w:val="00A52701"/>
    <w:rsid w:val="00A56324"/>
    <w:rsid w:val="00A64DE1"/>
    <w:rsid w:val="00A66831"/>
    <w:rsid w:val="00A67209"/>
    <w:rsid w:val="00A70FBC"/>
    <w:rsid w:val="00A734F0"/>
    <w:rsid w:val="00A7658C"/>
    <w:rsid w:val="00A76BED"/>
    <w:rsid w:val="00A80170"/>
    <w:rsid w:val="00A8168E"/>
    <w:rsid w:val="00A83576"/>
    <w:rsid w:val="00A83B7E"/>
    <w:rsid w:val="00A8512D"/>
    <w:rsid w:val="00A91046"/>
    <w:rsid w:val="00A916F8"/>
    <w:rsid w:val="00A91736"/>
    <w:rsid w:val="00A917B0"/>
    <w:rsid w:val="00A94003"/>
    <w:rsid w:val="00A949C9"/>
    <w:rsid w:val="00A94E44"/>
    <w:rsid w:val="00AA1211"/>
    <w:rsid w:val="00AA33C0"/>
    <w:rsid w:val="00AA5F9B"/>
    <w:rsid w:val="00AA6514"/>
    <w:rsid w:val="00AB33D9"/>
    <w:rsid w:val="00AB3F22"/>
    <w:rsid w:val="00AB50DC"/>
    <w:rsid w:val="00AB6115"/>
    <w:rsid w:val="00AB7EC2"/>
    <w:rsid w:val="00AD0403"/>
    <w:rsid w:val="00AD1EDE"/>
    <w:rsid w:val="00AE0E0E"/>
    <w:rsid w:val="00AE1998"/>
    <w:rsid w:val="00AE2EC2"/>
    <w:rsid w:val="00AE4D3F"/>
    <w:rsid w:val="00AE553F"/>
    <w:rsid w:val="00AE5DAE"/>
    <w:rsid w:val="00AF2182"/>
    <w:rsid w:val="00AF3483"/>
    <w:rsid w:val="00AF3909"/>
    <w:rsid w:val="00AF5B5C"/>
    <w:rsid w:val="00AF6AAD"/>
    <w:rsid w:val="00B027DC"/>
    <w:rsid w:val="00B045E6"/>
    <w:rsid w:val="00B048C2"/>
    <w:rsid w:val="00B04A5E"/>
    <w:rsid w:val="00B05325"/>
    <w:rsid w:val="00B05B64"/>
    <w:rsid w:val="00B110A8"/>
    <w:rsid w:val="00B147C1"/>
    <w:rsid w:val="00B218EC"/>
    <w:rsid w:val="00B219CB"/>
    <w:rsid w:val="00B21A10"/>
    <w:rsid w:val="00B31563"/>
    <w:rsid w:val="00B33353"/>
    <w:rsid w:val="00B35D71"/>
    <w:rsid w:val="00B36228"/>
    <w:rsid w:val="00B368A0"/>
    <w:rsid w:val="00B40721"/>
    <w:rsid w:val="00B407EA"/>
    <w:rsid w:val="00B42F86"/>
    <w:rsid w:val="00B46F5C"/>
    <w:rsid w:val="00B47E14"/>
    <w:rsid w:val="00B47F48"/>
    <w:rsid w:val="00B5095E"/>
    <w:rsid w:val="00B521E2"/>
    <w:rsid w:val="00B5460F"/>
    <w:rsid w:val="00B55EF8"/>
    <w:rsid w:val="00B57403"/>
    <w:rsid w:val="00B607E6"/>
    <w:rsid w:val="00B6088B"/>
    <w:rsid w:val="00B60981"/>
    <w:rsid w:val="00B65001"/>
    <w:rsid w:val="00B678D2"/>
    <w:rsid w:val="00B67AF5"/>
    <w:rsid w:val="00B707FC"/>
    <w:rsid w:val="00B74756"/>
    <w:rsid w:val="00B87C3F"/>
    <w:rsid w:val="00B916EB"/>
    <w:rsid w:val="00B93FCC"/>
    <w:rsid w:val="00B9524D"/>
    <w:rsid w:val="00B9673C"/>
    <w:rsid w:val="00BB52BA"/>
    <w:rsid w:val="00BB602D"/>
    <w:rsid w:val="00BB6F40"/>
    <w:rsid w:val="00BB7088"/>
    <w:rsid w:val="00BB7D47"/>
    <w:rsid w:val="00BC0CB5"/>
    <w:rsid w:val="00BC1019"/>
    <w:rsid w:val="00BC46F8"/>
    <w:rsid w:val="00BC5DEA"/>
    <w:rsid w:val="00BC7A67"/>
    <w:rsid w:val="00BD0A7B"/>
    <w:rsid w:val="00BD1AA7"/>
    <w:rsid w:val="00BD4534"/>
    <w:rsid w:val="00BD7303"/>
    <w:rsid w:val="00BE2420"/>
    <w:rsid w:val="00BE38BC"/>
    <w:rsid w:val="00BE43E6"/>
    <w:rsid w:val="00BE6E36"/>
    <w:rsid w:val="00BF0DD2"/>
    <w:rsid w:val="00BF267B"/>
    <w:rsid w:val="00BF7B5C"/>
    <w:rsid w:val="00C052FE"/>
    <w:rsid w:val="00C05DF5"/>
    <w:rsid w:val="00C12367"/>
    <w:rsid w:val="00C20759"/>
    <w:rsid w:val="00C2166B"/>
    <w:rsid w:val="00C22413"/>
    <w:rsid w:val="00C248F4"/>
    <w:rsid w:val="00C3606F"/>
    <w:rsid w:val="00C361B2"/>
    <w:rsid w:val="00C3669B"/>
    <w:rsid w:val="00C4164F"/>
    <w:rsid w:val="00C5215F"/>
    <w:rsid w:val="00C6031B"/>
    <w:rsid w:val="00C618BB"/>
    <w:rsid w:val="00C65CBC"/>
    <w:rsid w:val="00C77949"/>
    <w:rsid w:val="00C77F9C"/>
    <w:rsid w:val="00C8008C"/>
    <w:rsid w:val="00C80898"/>
    <w:rsid w:val="00C81CEA"/>
    <w:rsid w:val="00C85D5E"/>
    <w:rsid w:val="00C92837"/>
    <w:rsid w:val="00C93935"/>
    <w:rsid w:val="00C9424A"/>
    <w:rsid w:val="00C9462E"/>
    <w:rsid w:val="00C95121"/>
    <w:rsid w:val="00CA0DE7"/>
    <w:rsid w:val="00CA31EE"/>
    <w:rsid w:val="00CA374D"/>
    <w:rsid w:val="00CA48BA"/>
    <w:rsid w:val="00CA59AF"/>
    <w:rsid w:val="00CA7FA0"/>
    <w:rsid w:val="00CB08F7"/>
    <w:rsid w:val="00CB23F2"/>
    <w:rsid w:val="00CB24D1"/>
    <w:rsid w:val="00CB5034"/>
    <w:rsid w:val="00CB6D5C"/>
    <w:rsid w:val="00CC0C54"/>
    <w:rsid w:val="00CC1ED3"/>
    <w:rsid w:val="00CC76A5"/>
    <w:rsid w:val="00CC7B8D"/>
    <w:rsid w:val="00CD045A"/>
    <w:rsid w:val="00CD37A7"/>
    <w:rsid w:val="00CD52BC"/>
    <w:rsid w:val="00CD57AE"/>
    <w:rsid w:val="00CE130C"/>
    <w:rsid w:val="00CE4620"/>
    <w:rsid w:val="00CE5125"/>
    <w:rsid w:val="00CE708C"/>
    <w:rsid w:val="00CF06B3"/>
    <w:rsid w:val="00CF0985"/>
    <w:rsid w:val="00CF1241"/>
    <w:rsid w:val="00CF52CE"/>
    <w:rsid w:val="00CF54D6"/>
    <w:rsid w:val="00D000AC"/>
    <w:rsid w:val="00D0251C"/>
    <w:rsid w:val="00D051EB"/>
    <w:rsid w:val="00D078C6"/>
    <w:rsid w:val="00D07D32"/>
    <w:rsid w:val="00D14FDB"/>
    <w:rsid w:val="00D22910"/>
    <w:rsid w:val="00D22BD9"/>
    <w:rsid w:val="00D233D0"/>
    <w:rsid w:val="00D3164F"/>
    <w:rsid w:val="00D3349A"/>
    <w:rsid w:val="00D36E81"/>
    <w:rsid w:val="00D379DD"/>
    <w:rsid w:val="00D42FC9"/>
    <w:rsid w:val="00D44D8F"/>
    <w:rsid w:val="00D50A12"/>
    <w:rsid w:val="00D51C1B"/>
    <w:rsid w:val="00D51F26"/>
    <w:rsid w:val="00D51F3E"/>
    <w:rsid w:val="00D541B4"/>
    <w:rsid w:val="00D553A0"/>
    <w:rsid w:val="00D621CF"/>
    <w:rsid w:val="00D63262"/>
    <w:rsid w:val="00D64522"/>
    <w:rsid w:val="00D6557F"/>
    <w:rsid w:val="00D66F9E"/>
    <w:rsid w:val="00D72A8D"/>
    <w:rsid w:val="00D7320A"/>
    <w:rsid w:val="00D75E4C"/>
    <w:rsid w:val="00D7636C"/>
    <w:rsid w:val="00D82F2A"/>
    <w:rsid w:val="00D84EB0"/>
    <w:rsid w:val="00D850CA"/>
    <w:rsid w:val="00D87D69"/>
    <w:rsid w:val="00D9407D"/>
    <w:rsid w:val="00D95571"/>
    <w:rsid w:val="00D95D6C"/>
    <w:rsid w:val="00D95DF4"/>
    <w:rsid w:val="00D96FD9"/>
    <w:rsid w:val="00D970AA"/>
    <w:rsid w:val="00DA0BA2"/>
    <w:rsid w:val="00DA300E"/>
    <w:rsid w:val="00DA50BF"/>
    <w:rsid w:val="00DB371D"/>
    <w:rsid w:val="00DB5D71"/>
    <w:rsid w:val="00DB7AAF"/>
    <w:rsid w:val="00DB7F8D"/>
    <w:rsid w:val="00DC2271"/>
    <w:rsid w:val="00DC28D2"/>
    <w:rsid w:val="00DC44D6"/>
    <w:rsid w:val="00DC6377"/>
    <w:rsid w:val="00DC7899"/>
    <w:rsid w:val="00DD6D55"/>
    <w:rsid w:val="00DD6F94"/>
    <w:rsid w:val="00DD7732"/>
    <w:rsid w:val="00DE37F2"/>
    <w:rsid w:val="00DE444B"/>
    <w:rsid w:val="00DE5150"/>
    <w:rsid w:val="00DE71FE"/>
    <w:rsid w:val="00DE7679"/>
    <w:rsid w:val="00DE7A0E"/>
    <w:rsid w:val="00DF1BB0"/>
    <w:rsid w:val="00DF3B6A"/>
    <w:rsid w:val="00DF5CBE"/>
    <w:rsid w:val="00DF6D6D"/>
    <w:rsid w:val="00DF6DA4"/>
    <w:rsid w:val="00DF71E4"/>
    <w:rsid w:val="00E01AC3"/>
    <w:rsid w:val="00E01FE6"/>
    <w:rsid w:val="00E020CA"/>
    <w:rsid w:val="00E027D4"/>
    <w:rsid w:val="00E03AF8"/>
    <w:rsid w:val="00E04C43"/>
    <w:rsid w:val="00E05E29"/>
    <w:rsid w:val="00E0635B"/>
    <w:rsid w:val="00E07EF8"/>
    <w:rsid w:val="00E10335"/>
    <w:rsid w:val="00E10F97"/>
    <w:rsid w:val="00E12703"/>
    <w:rsid w:val="00E129C4"/>
    <w:rsid w:val="00E129E7"/>
    <w:rsid w:val="00E1456A"/>
    <w:rsid w:val="00E16BB3"/>
    <w:rsid w:val="00E16C86"/>
    <w:rsid w:val="00E16ED7"/>
    <w:rsid w:val="00E21E65"/>
    <w:rsid w:val="00E22E48"/>
    <w:rsid w:val="00E26341"/>
    <w:rsid w:val="00E26E87"/>
    <w:rsid w:val="00E27102"/>
    <w:rsid w:val="00E345BE"/>
    <w:rsid w:val="00E34D11"/>
    <w:rsid w:val="00E364CA"/>
    <w:rsid w:val="00E4641F"/>
    <w:rsid w:val="00E46D66"/>
    <w:rsid w:val="00E4775A"/>
    <w:rsid w:val="00E55BB3"/>
    <w:rsid w:val="00E56F03"/>
    <w:rsid w:val="00E650C4"/>
    <w:rsid w:val="00E65A43"/>
    <w:rsid w:val="00E73A57"/>
    <w:rsid w:val="00E75580"/>
    <w:rsid w:val="00E75B7D"/>
    <w:rsid w:val="00E75FE9"/>
    <w:rsid w:val="00E83E1D"/>
    <w:rsid w:val="00E8773F"/>
    <w:rsid w:val="00E90BBB"/>
    <w:rsid w:val="00E9168F"/>
    <w:rsid w:val="00E942DF"/>
    <w:rsid w:val="00E9439A"/>
    <w:rsid w:val="00EA16B9"/>
    <w:rsid w:val="00EA3BE6"/>
    <w:rsid w:val="00EA5F43"/>
    <w:rsid w:val="00EA6E99"/>
    <w:rsid w:val="00EB063E"/>
    <w:rsid w:val="00EB4E31"/>
    <w:rsid w:val="00EB5422"/>
    <w:rsid w:val="00EB6710"/>
    <w:rsid w:val="00EB7FA2"/>
    <w:rsid w:val="00EC2AE1"/>
    <w:rsid w:val="00EC413E"/>
    <w:rsid w:val="00EC4282"/>
    <w:rsid w:val="00EC6B39"/>
    <w:rsid w:val="00EC7299"/>
    <w:rsid w:val="00ED0AA4"/>
    <w:rsid w:val="00ED1049"/>
    <w:rsid w:val="00ED19AC"/>
    <w:rsid w:val="00ED4775"/>
    <w:rsid w:val="00ED6A82"/>
    <w:rsid w:val="00ED6E52"/>
    <w:rsid w:val="00EE2724"/>
    <w:rsid w:val="00EE4470"/>
    <w:rsid w:val="00EE4AF3"/>
    <w:rsid w:val="00EE4B75"/>
    <w:rsid w:val="00EE4BD5"/>
    <w:rsid w:val="00EE6B51"/>
    <w:rsid w:val="00EE7585"/>
    <w:rsid w:val="00EF4BA7"/>
    <w:rsid w:val="00F005E5"/>
    <w:rsid w:val="00F01668"/>
    <w:rsid w:val="00F0221E"/>
    <w:rsid w:val="00F04F75"/>
    <w:rsid w:val="00F07731"/>
    <w:rsid w:val="00F13A10"/>
    <w:rsid w:val="00F1590E"/>
    <w:rsid w:val="00F160D9"/>
    <w:rsid w:val="00F177F7"/>
    <w:rsid w:val="00F22A35"/>
    <w:rsid w:val="00F2633D"/>
    <w:rsid w:val="00F26672"/>
    <w:rsid w:val="00F26922"/>
    <w:rsid w:val="00F30EA3"/>
    <w:rsid w:val="00F4039C"/>
    <w:rsid w:val="00F40D16"/>
    <w:rsid w:val="00F43268"/>
    <w:rsid w:val="00F47D7B"/>
    <w:rsid w:val="00F516B7"/>
    <w:rsid w:val="00F52218"/>
    <w:rsid w:val="00F55343"/>
    <w:rsid w:val="00F577CF"/>
    <w:rsid w:val="00F62404"/>
    <w:rsid w:val="00F63E12"/>
    <w:rsid w:val="00F64813"/>
    <w:rsid w:val="00F72784"/>
    <w:rsid w:val="00F752AF"/>
    <w:rsid w:val="00F7646A"/>
    <w:rsid w:val="00F76A16"/>
    <w:rsid w:val="00F813B6"/>
    <w:rsid w:val="00F82B92"/>
    <w:rsid w:val="00F87057"/>
    <w:rsid w:val="00F9039C"/>
    <w:rsid w:val="00F92232"/>
    <w:rsid w:val="00F92B45"/>
    <w:rsid w:val="00FA0FC6"/>
    <w:rsid w:val="00FA3076"/>
    <w:rsid w:val="00FA3E88"/>
    <w:rsid w:val="00FA413D"/>
    <w:rsid w:val="00FA4D02"/>
    <w:rsid w:val="00FB274D"/>
    <w:rsid w:val="00FB4F5C"/>
    <w:rsid w:val="00FB66D6"/>
    <w:rsid w:val="00FC2925"/>
    <w:rsid w:val="00FC4D5D"/>
    <w:rsid w:val="00FD31C7"/>
    <w:rsid w:val="00FD52BE"/>
    <w:rsid w:val="00FD5ACD"/>
    <w:rsid w:val="00FD6F79"/>
    <w:rsid w:val="00FE22AA"/>
    <w:rsid w:val="00FE3BB8"/>
    <w:rsid w:val="00FE3C68"/>
    <w:rsid w:val="00FE66BE"/>
    <w:rsid w:val="00FF2510"/>
    <w:rsid w:val="00FF308B"/>
    <w:rsid w:val="00FF6AA1"/>
    <w:rsid w:val="00FF6FD2"/>
    <w:rsid w:val="00FF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97E3E4"/>
  <w15:chartTrackingRefBased/>
  <w15:docId w15:val="{E7C971E8-E46D-48E3-87D3-3C40790C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ECB"/>
  </w:style>
  <w:style w:type="paragraph" w:styleId="Heading1">
    <w:name w:val="heading 1"/>
    <w:basedOn w:val="Normal"/>
    <w:next w:val="Normal"/>
    <w:link w:val="Heading1Char"/>
    <w:uiPriority w:val="9"/>
    <w:qFormat/>
    <w:rsid w:val="00DB7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F8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D045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D045A"/>
    <w:rPr>
      <w:rFonts w:ascii="Trebuchet MS" w:eastAsia="Trebuchet MS" w:hAnsi="Trebuchet MS" w:cs="Trebuchet MS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800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08C"/>
  </w:style>
  <w:style w:type="paragraph" w:styleId="Footer">
    <w:name w:val="footer"/>
    <w:basedOn w:val="Normal"/>
    <w:link w:val="FooterChar"/>
    <w:uiPriority w:val="99"/>
    <w:unhideWhenUsed/>
    <w:rsid w:val="00C800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08C"/>
  </w:style>
  <w:style w:type="character" w:styleId="Hyperlink">
    <w:name w:val="Hyperlink"/>
    <w:basedOn w:val="DefaultParagraphFont"/>
    <w:uiPriority w:val="99"/>
    <w:unhideWhenUsed/>
    <w:rsid w:val="00BB7D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D47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CF12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03AF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B8E3A-572F-4B32-B124-0CF15A517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4968</TotalTime>
  <Pages>17</Pages>
  <Words>2622</Words>
  <Characters>14164</Characters>
  <Application>Microsoft Office Word</Application>
  <DocSecurity>0</DocSecurity>
  <Lines>118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Amado</dc:creator>
  <cp:keywords/>
  <dc:description/>
  <cp:lastModifiedBy>José Amado</cp:lastModifiedBy>
  <cp:revision>957</cp:revision>
  <cp:lastPrinted>2025-11-12T18:34:00Z</cp:lastPrinted>
  <dcterms:created xsi:type="dcterms:W3CDTF">2025-10-26T18:48:00Z</dcterms:created>
  <dcterms:modified xsi:type="dcterms:W3CDTF">2025-12-06T16:35:00Z</dcterms:modified>
</cp:coreProperties>
</file>