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D1242F"/>
        </w:rPr>
        <w:t>PSY 200 — Notes: Research Methods</w:t>
      </w:r>
    </w:p>
    <w:p>
      <w:r>
        <w:rPr>
          <w:i/>
        </w:rPr>
        <w:t>Dr. Taylor Brooks · Example State University (fictional course for demonstration)</w:t>
      </w:r>
    </w:p>
    <w:p>
      <w:pPr>
        <w:pStyle w:val="Heading1"/>
      </w:pPr>
      <w:r>
        <w:t>The scientific method</w:t>
      </w:r>
    </w:p>
    <w:p>
      <w:r>
        <w:t>Psychologists form a testable hypothesis, collect data, analyze it and share results so others can replicate them. A theory is a well-supported explanation that organizes many observations.</w:t>
      </w:r>
    </w:p>
    <w:p>
      <w:pPr>
        <w:pStyle w:val="Heading1"/>
      </w:pPr>
      <w:r>
        <w:t>Descriptive methods</w:t>
      </w:r>
    </w:p>
    <w:p>
      <w:pPr>
        <w:pStyle w:val="ListBullet"/>
      </w:pPr>
      <w:r>
        <w:t>Case studies examine one person or group in depth — rich but hard to generalize.</w:t>
      </w:r>
    </w:p>
    <w:p>
      <w:pPr>
        <w:pStyle w:val="ListBullet"/>
      </w:pPr>
      <w:r>
        <w:t>Naturalistic observation records behavior in real settings without interfering.</w:t>
      </w:r>
    </w:p>
    <w:p>
      <w:pPr>
        <w:pStyle w:val="ListBullet"/>
      </w:pPr>
      <w:r>
        <w:t>Surveys reach many people quickly; wording and sampling strongly affect results.</w:t>
      </w:r>
    </w:p>
    <w:p>
      <w:pPr>
        <w:pStyle w:val="Heading1"/>
      </w:pPr>
      <w:r>
        <w:t>Correlation</w:t>
      </w:r>
    </w:p>
    <w:p>
      <w:r>
        <w:t>A correlation coefficient (r, from −1 to +1) describes the direction and strength of a relationship. Correlation does not prove causation — a third variable may explain both.</w:t>
      </w:r>
    </w:p>
    <w:p>
      <w:pPr>
        <w:pStyle w:val="Heading1"/>
      </w:pPr>
      <w:r>
        <w:t>Experiments</w:t>
      </w:r>
    </w:p>
    <w:p>
      <w:r>
        <w:t>Only experiments can show cause and effect. The researcher manipulates the independent variable and measures the dependent variable. Random assignment to experimental and control groups balances other differences between participants.</w:t>
      </w:r>
    </w:p>
    <w:p>
      <w:r>
        <w:t>Double-blind procedures, where neither participants nor experimenters know who is in which group, reduce placebo effects and experimenter bias.</w:t>
      </w:r>
    </w:p>
    <w:p>
      <w:pPr>
        <w:pStyle w:val="Heading1"/>
      </w:pPr>
      <w:r>
        <w:t>Ethics</w:t>
      </w:r>
    </w:p>
    <w:p>
      <w:r>
        <w:t>Research with people requires informed consent, protection from harm, confidentiality and a debriefing. Institutional Review Boards (IRBs) review studies before they begin.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