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463" w:rsidRDefault="00600463" w:rsidP="00600463">
      <w:pPr>
        <w:widowControl w:val="0"/>
        <w:autoSpaceDE w:val="0"/>
        <w:autoSpaceDN w:val="0"/>
        <w:adjustRightInd w:val="0"/>
        <w:ind w:firstLine="557"/>
        <w:jc w:val="center"/>
        <w:rPr>
          <w:rFonts w:ascii="Times New Roman" w:hAnsi="Times New Roman" w:cs="Times New Roman"/>
          <w:sz w:val="28"/>
          <w:szCs w:val="28"/>
        </w:rPr>
      </w:pPr>
      <w:r>
        <w:rPr>
          <w:rFonts w:ascii="Times New Roman" w:hAnsi="Times New Roman" w:cs="Times New Roman"/>
          <w:sz w:val="28"/>
          <w:szCs w:val="28"/>
        </w:rPr>
        <w:t>МИНИСТЕРСТВО ОБРАЗОВАНИЯ И НАУКИ УКРАИНЫ</w:t>
      </w:r>
    </w:p>
    <w:p w:rsidR="00600463" w:rsidRDefault="00600463" w:rsidP="00600463">
      <w:pPr>
        <w:widowControl w:val="0"/>
        <w:autoSpaceDE w:val="0"/>
        <w:autoSpaceDN w:val="0"/>
        <w:adjustRightInd w:val="0"/>
        <w:ind w:firstLine="557"/>
        <w:jc w:val="center"/>
        <w:rPr>
          <w:rFonts w:ascii="Times New Roman" w:hAnsi="Times New Roman" w:cs="Times New Roman"/>
          <w:sz w:val="28"/>
          <w:szCs w:val="28"/>
        </w:rPr>
      </w:pPr>
      <w:r>
        <w:rPr>
          <w:rFonts w:ascii="Times New Roman" w:hAnsi="Times New Roman" w:cs="Times New Roman"/>
          <w:sz w:val="28"/>
          <w:szCs w:val="28"/>
        </w:rPr>
        <w:t>ХАРЬКОВСКИЙ НАЦИОНАЛЬНЫЙ УНИВЕРСИТЕТ РАДИОЭЛЕКТРОНИКИ</w:t>
      </w:r>
    </w:p>
    <w:p w:rsidR="00600463" w:rsidRDefault="00600463" w:rsidP="00600463">
      <w:pPr>
        <w:widowControl w:val="0"/>
        <w:autoSpaceDE w:val="0"/>
        <w:autoSpaceDN w:val="0"/>
        <w:adjustRightInd w:val="0"/>
        <w:ind w:left="579" w:firstLine="557"/>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rPr>
          <w:rFonts w:ascii="Times New Roman" w:hAnsi="Times New Roman" w:cs="Times New Roman"/>
          <w:sz w:val="28"/>
          <w:szCs w:val="28"/>
        </w:rPr>
      </w:pPr>
    </w:p>
    <w:p w:rsidR="00600463" w:rsidRPr="00CA7464" w:rsidRDefault="00600463" w:rsidP="00600463">
      <w:pPr>
        <w:widowControl w:val="0"/>
        <w:autoSpaceDE w:val="0"/>
        <w:autoSpaceDN w:val="0"/>
        <w:adjustRightInd w:val="0"/>
        <w:ind w:left="30" w:firstLine="557"/>
        <w:jc w:val="center"/>
        <w:rPr>
          <w:rFonts w:ascii="Times New Roman" w:hAnsi="Times New Roman" w:cs="Times New Roman"/>
          <w:sz w:val="28"/>
          <w:szCs w:val="28"/>
        </w:rPr>
      </w:pPr>
      <w:r>
        <w:rPr>
          <w:rFonts w:ascii="Times New Roman" w:hAnsi="Times New Roman" w:cs="Times New Roman"/>
          <w:sz w:val="28"/>
          <w:szCs w:val="28"/>
        </w:rPr>
        <w:t>Лабораторная работа №</w:t>
      </w:r>
      <w:r w:rsidRPr="00CA7464">
        <w:rPr>
          <w:rFonts w:ascii="Times New Roman" w:hAnsi="Times New Roman" w:cs="Times New Roman"/>
          <w:sz w:val="28"/>
          <w:szCs w:val="28"/>
        </w:rPr>
        <w:t>2</w:t>
      </w:r>
    </w:p>
    <w:p w:rsidR="00600463" w:rsidRDefault="00600463" w:rsidP="00600463">
      <w:pPr>
        <w:widowControl w:val="0"/>
        <w:autoSpaceDE w:val="0"/>
        <w:autoSpaceDN w:val="0"/>
        <w:adjustRightInd w:val="0"/>
        <w:ind w:left="30" w:firstLine="557"/>
        <w:jc w:val="center"/>
        <w:rPr>
          <w:rFonts w:ascii="Times New Roman" w:hAnsi="Times New Roman" w:cs="Times New Roman"/>
          <w:sz w:val="28"/>
          <w:szCs w:val="28"/>
        </w:rPr>
      </w:pPr>
      <w:r>
        <w:rPr>
          <w:rFonts w:ascii="Times New Roman" w:hAnsi="Times New Roman" w:cs="Times New Roman"/>
          <w:sz w:val="28"/>
          <w:szCs w:val="28"/>
        </w:rPr>
        <w:t>По курсу: «Человеко-Машинное взаимодействие»</w:t>
      </w:r>
    </w:p>
    <w:p w:rsidR="00600463" w:rsidRDefault="00600463" w:rsidP="00600463">
      <w:pPr>
        <w:widowControl w:val="0"/>
        <w:autoSpaceDE w:val="0"/>
        <w:autoSpaceDN w:val="0"/>
        <w:adjustRightInd w:val="0"/>
        <w:ind w:left="30" w:firstLine="557"/>
        <w:jc w:val="center"/>
        <w:rPr>
          <w:rFonts w:ascii="Times New Roman" w:hAnsi="Times New Roman" w:cs="Times New Roman"/>
          <w:sz w:val="28"/>
          <w:szCs w:val="28"/>
        </w:rPr>
      </w:pPr>
      <w:r>
        <w:rPr>
          <w:rFonts w:ascii="Times New Roman" w:hAnsi="Times New Roman" w:cs="Times New Roman"/>
          <w:sz w:val="28"/>
          <w:szCs w:val="28"/>
        </w:rPr>
        <w:t>на тему «Квантификация интерфейсов</w:t>
      </w:r>
      <w:r w:rsidRPr="00600463">
        <w:rPr>
          <w:rFonts w:ascii="Times New Roman" w:hAnsi="Times New Roman" w:cs="Times New Roman"/>
          <w:sz w:val="28"/>
          <w:szCs w:val="28"/>
        </w:rPr>
        <w:t xml:space="preserve">. </w:t>
      </w:r>
      <w:r>
        <w:rPr>
          <w:rFonts w:ascii="Times New Roman" w:hAnsi="Times New Roman" w:cs="Times New Roman"/>
          <w:sz w:val="28"/>
          <w:szCs w:val="28"/>
        </w:rPr>
        <w:t>Модель</w:t>
      </w:r>
      <w:r w:rsidRPr="00600463">
        <w:rPr>
          <w:rFonts w:ascii="Times New Roman" w:hAnsi="Times New Roman" w:cs="Times New Roman"/>
          <w:sz w:val="28"/>
          <w:szCs w:val="28"/>
        </w:rPr>
        <w:t xml:space="preserve"> GOMS. </w:t>
      </w:r>
      <w:r>
        <w:rPr>
          <w:rFonts w:ascii="Times New Roman" w:hAnsi="Times New Roman" w:cs="Times New Roman"/>
          <w:sz w:val="28"/>
          <w:szCs w:val="28"/>
        </w:rPr>
        <w:t xml:space="preserve">Законы Хика и </w:t>
      </w:r>
      <w:proofErr w:type="spellStart"/>
      <w:r>
        <w:rPr>
          <w:rFonts w:ascii="Times New Roman" w:hAnsi="Times New Roman" w:cs="Times New Roman"/>
          <w:sz w:val="28"/>
          <w:szCs w:val="28"/>
        </w:rPr>
        <w:t>Фитса</w:t>
      </w:r>
      <w:proofErr w:type="spellEnd"/>
      <w:r w:rsidRPr="00600463">
        <w:rPr>
          <w:rFonts w:ascii="Times New Roman" w:hAnsi="Times New Roman" w:cs="Times New Roman"/>
          <w:sz w:val="28"/>
          <w:szCs w:val="28"/>
        </w:rPr>
        <w:t>.</w:t>
      </w:r>
      <w:r>
        <w:rPr>
          <w:rFonts w:ascii="Times New Roman" w:hAnsi="Times New Roman" w:cs="Times New Roman"/>
          <w:sz w:val="28"/>
          <w:szCs w:val="28"/>
        </w:rPr>
        <w:t>»</w:t>
      </w:r>
    </w:p>
    <w:p w:rsidR="00600463" w:rsidRDefault="00600463" w:rsidP="00600463">
      <w:pPr>
        <w:widowControl w:val="0"/>
        <w:autoSpaceDE w:val="0"/>
        <w:autoSpaceDN w:val="0"/>
        <w:adjustRightInd w:val="0"/>
        <w:ind w:left="30" w:firstLine="557"/>
        <w:jc w:val="center"/>
        <w:rPr>
          <w:rFonts w:ascii="Times New Roman" w:hAnsi="Times New Roman" w:cs="Times New Roman"/>
          <w:sz w:val="28"/>
          <w:szCs w:val="28"/>
        </w:rPr>
      </w:pPr>
      <w:r>
        <w:rPr>
          <w:rFonts w:ascii="Times New Roman" w:hAnsi="Times New Roman" w:cs="Times New Roman"/>
          <w:sz w:val="28"/>
          <w:szCs w:val="28"/>
        </w:rPr>
        <w:t>(«Задание химической формулы»)</w:t>
      </w:r>
    </w:p>
    <w:p w:rsidR="00600463" w:rsidRDefault="00600463" w:rsidP="00600463">
      <w:pPr>
        <w:widowControl w:val="0"/>
        <w:autoSpaceDE w:val="0"/>
        <w:autoSpaceDN w:val="0"/>
        <w:adjustRightInd w:val="0"/>
        <w:ind w:left="579" w:firstLine="557"/>
        <w:jc w:val="center"/>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jc w:val="center"/>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jc w:val="center"/>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jc w:val="center"/>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jc w:val="center"/>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jc w:val="center"/>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jc w:val="center"/>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jc w:val="center"/>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jc w:val="center"/>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jc w:val="center"/>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jc w:val="center"/>
        <w:rPr>
          <w:rFonts w:ascii="Times New Roman" w:hAnsi="Times New Roman" w:cs="Times New Roman"/>
          <w:sz w:val="28"/>
          <w:szCs w:val="28"/>
        </w:rPr>
      </w:pPr>
    </w:p>
    <w:p w:rsidR="00600463" w:rsidRDefault="00600463" w:rsidP="00600463">
      <w:pPr>
        <w:widowControl w:val="0"/>
        <w:autoSpaceDE w:val="0"/>
        <w:autoSpaceDN w:val="0"/>
        <w:adjustRightInd w:val="0"/>
        <w:ind w:left="579" w:firstLine="557"/>
        <w:jc w:val="center"/>
        <w:rPr>
          <w:rFonts w:ascii="Times New Roman" w:hAnsi="Times New Roman" w:cs="Times New Roman"/>
          <w:sz w:val="28"/>
          <w:szCs w:val="28"/>
        </w:rPr>
      </w:pPr>
    </w:p>
    <w:p w:rsidR="00600463" w:rsidRDefault="00600463" w:rsidP="00600463">
      <w:pPr>
        <w:widowControl w:val="0"/>
        <w:autoSpaceDE w:val="0"/>
        <w:autoSpaceDN w:val="0"/>
        <w:adjustRightInd w:val="0"/>
        <w:ind w:left="579" w:firstLine="6321"/>
        <w:rPr>
          <w:rFonts w:ascii="Times New Roman" w:hAnsi="Times New Roman" w:cs="Times New Roman"/>
          <w:sz w:val="28"/>
          <w:szCs w:val="28"/>
        </w:rPr>
      </w:pPr>
      <w:r>
        <w:rPr>
          <w:rFonts w:ascii="Times New Roman" w:hAnsi="Times New Roman" w:cs="Times New Roman"/>
          <w:sz w:val="28"/>
          <w:szCs w:val="28"/>
        </w:rPr>
        <w:t>Выполнили:</w:t>
      </w:r>
    </w:p>
    <w:p w:rsidR="00600463" w:rsidRDefault="00600463" w:rsidP="00600463">
      <w:pPr>
        <w:widowControl w:val="0"/>
        <w:autoSpaceDE w:val="0"/>
        <w:autoSpaceDN w:val="0"/>
        <w:adjustRightInd w:val="0"/>
        <w:ind w:left="579" w:firstLine="6321"/>
        <w:rPr>
          <w:rFonts w:ascii="Times New Roman" w:hAnsi="Times New Roman" w:cs="Times New Roman"/>
          <w:sz w:val="28"/>
          <w:szCs w:val="28"/>
        </w:rPr>
      </w:pPr>
      <w:r>
        <w:rPr>
          <w:rFonts w:ascii="Times New Roman" w:hAnsi="Times New Roman" w:cs="Times New Roman"/>
          <w:sz w:val="28"/>
          <w:szCs w:val="28"/>
        </w:rPr>
        <w:t>студенты</w:t>
      </w:r>
    </w:p>
    <w:p w:rsidR="00600463" w:rsidRDefault="00600463" w:rsidP="00600463">
      <w:pPr>
        <w:widowControl w:val="0"/>
        <w:autoSpaceDE w:val="0"/>
        <w:autoSpaceDN w:val="0"/>
        <w:adjustRightInd w:val="0"/>
        <w:ind w:left="579" w:firstLine="6321"/>
        <w:rPr>
          <w:rFonts w:ascii="Times New Roman" w:hAnsi="Times New Roman" w:cs="Times New Roman"/>
          <w:sz w:val="28"/>
          <w:szCs w:val="28"/>
        </w:rPr>
      </w:pPr>
      <w:r>
        <w:rPr>
          <w:rFonts w:ascii="Times New Roman" w:hAnsi="Times New Roman" w:cs="Times New Roman"/>
          <w:sz w:val="28"/>
          <w:szCs w:val="28"/>
        </w:rPr>
        <w:t>гр. ПИ-15-5</w:t>
      </w:r>
    </w:p>
    <w:p w:rsidR="00600463" w:rsidRDefault="00600463" w:rsidP="00600463">
      <w:pPr>
        <w:widowControl w:val="0"/>
        <w:autoSpaceDE w:val="0"/>
        <w:autoSpaceDN w:val="0"/>
        <w:adjustRightInd w:val="0"/>
        <w:ind w:left="579" w:firstLine="6321"/>
        <w:rPr>
          <w:rFonts w:ascii="Times New Roman" w:hAnsi="Times New Roman" w:cs="Times New Roman"/>
          <w:sz w:val="28"/>
          <w:szCs w:val="28"/>
        </w:rPr>
      </w:pPr>
      <w:r>
        <w:rPr>
          <w:rFonts w:ascii="Times New Roman" w:hAnsi="Times New Roman" w:cs="Times New Roman"/>
          <w:sz w:val="28"/>
          <w:szCs w:val="28"/>
        </w:rPr>
        <w:t>Юрченко Н.Р.</w:t>
      </w:r>
    </w:p>
    <w:p w:rsidR="00600463" w:rsidRDefault="00600463" w:rsidP="00600463">
      <w:pPr>
        <w:widowControl w:val="0"/>
        <w:autoSpaceDE w:val="0"/>
        <w:autoSpaceDN w:val="0"/>
        <w:adjustRightInd w:val="0"/>
        <w:ind w:left="579" w:firstLine="6321"/>
        <w:rPr>
          <w:rFonts w:ascii="Times New Roman" w:hAnsi="Times New Roman" w:cs="Times New Roman"/>
          <w:sz w:val="28"/>
          <w:szCs w:val="28"/>
        </w:rPr>
      </w:pPr>
      <w:r>
        <w:rPr>
          <w:rFonts w:ascii="Times New Roman" w:hAnsi="Times New Roman" w:cs="Times New Roman"/>
          <w:sz w:val="28"/>
          <w:szCs w:val="28"/>
        </w:rPr>
        <w:t>Шопинский М.В.</w:t>
      </w:r>
      <w:r>
        <w:rPr>
          <w:rFonts w:ascii="Times New Roman" w:hAnsi="Times New Roman" w:cs="Times New Roman"/>
          <w:sz w:val="28"/>
          <w:szCs w:val="28"/>
        </w:rPr>
        <w:br/>
      </w:r>
    </w:p>
    <w:p w:rsidR="00600463" w:rsidRDefault="00600463" w:rsidP="00600463">
      <w:pPr>
        <w:widowControl w:val="0"/>
        <w:autoSpaceDE w:val="0"/>
        <w:autoSpaceDN w:val="0"/>
        <w:adjustRightInd w:val="0"/>
        <w:ind w:left="579" w:firstLine="6321"/>
        <w:rPr>
          <w:rFonts w:ascii="Times New Roman" w:hAnsi="Times New Roman" w:cs="Times New Roman"/>
          <w:sz w:val="28"/>
          <w:szCs w:val="28"/>
        </w:rPr>
      </w:pPr>
      <w:r>
        <w:rPr>
          <w:rFonts w:ascii="Times New Roman" w:hAnsi="Times New Roman" w:cs="Times New Roman"/>
          <w:sz w:val="28"/>
          <w:szCs w:val="28"/>
        </w:rPr>
        <w:t>Принял:</w:t>
      </w:r>
    </w:p>
    <w:p w:rsidR="00600463" w:rsidRDefault="00600463" w:rsidP="00600463">
      <w:pPr>
        <w:widowControl w:val="0"/>
        <w:autoSpaceDE w:val="0"/>
        <w:autoSpaceDN w:val="0"/>
        <w:adjustRightInd w:val="0"/>
        <w:ind w:left="579" w:firstLine="6321"/>
        <w:rPr>
          <w:rFonts w:ascii="Times New Roman" w:hAnsi="Times New Roman" w:cs="Times New Roman"/>
          <w:sz w:val="28"/>
          <w:szCs w:val="28"/>
        </w:rPr>
      </w:pPr>
      <w:r>
        <w:rPr>
          <w:rFonts w:ascii="Times New Roman" w:hAnsi="Times New Roman" w:cs="Times New Roman"/>
          <w:sz w:val="28"/>
          <w:szCs w:val="28"/>
        </w:rPr>
        <w:t>Мельникова Р.В.</w:t>
      </w:r>
      <w:r>
        <w:rPr>
          <w:rFonts w:ascii="Times New Roman" w:hAnsi="Times New Roman" w:cs="Times New Roman"/>
          <w:sz w:val="28"/>
          <w:szCs w:val="28"/>
        </w:rPr>
        <w:br w:type="page"/>
      </w:r>
    </w:p>
    <w:p w:rsidR="00B90BC3" w:rsidRDefault="00B90BC3" w:rsidP="00B90BC3">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lastRenderedPageBreak/>
        <w:t>ОПИСАНИЕ ВАРИАНТОВ РАЗРАБОТАННЫХ ИНТЕРФЕЙСОВ ДЛЯ ВЫБРАННОГО ДЕЙСТВИЯ. ОБОСНОВАНИЕ ИХ ОБЛАСТЕЙ ПРИМЕНЕНИЯ.</w:t>
      </w:r>
    </w:p>
    <w:p w:rsidR="00B90BC3" w:rsidRDefault="00B90BC3" w:rsidP="00B90BC3">
      <w:pPr>
        <w:widowControl w:val="0"/>
        <w:autoSpaceDE w:val="0"/>
        <w:autoSpaceDN w:val="0"/>
        <w:adjustRightInd w:val="0"/>
        <w:jc w:val="center"/>
        <w:rPr>
          <w:rFonts w:ascii="Times New Roman" w:hAnsi="Times New Roman" w:cs="Times New Roman"/>
          <w:sz w:val="28"/>
          <w:szCs w:val="28"/>
        </w:rPr>
      </w:pPr>
    </w:p>
    <w:p w:rsidR="00600463" w:rsidRPr="00600463" w:rsidRDefault="00600463" w:rsidP="00600463">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Во всех четырех вариантах самые часто применяемые операции, которые относятся к небольшому подмножеству алфавита химической записи, вынесены на отдельные кнопки. Также отдельно помещена кнопка отмены последнего действия. Остается не вполне ясным, как пользователю наиболее удобно выбирать химические элементы Таблицы Менделеева, число которых довольно велико (более 100). Для прояснения этой неясности были разработаны и проанализированы по модели </w:t>
      </w:r>
      <w:r>
        <w:rPr>
          <w:rFonts w:ascii="Times New Roman" w:hAnsi="Times New Roman" w:cs="Times New Roman"/>
          <w:sz w:val="28"/>
          <w:szCs w:val="28"/>
          <w:lang w:val="en-US"/>
        </w:rPr>
        <w:t>GOMS</w:t>
      </w:r>
      <w:r w:rsidRPr="00600463">
        <w:rPr>
          <w:rFonts w:ascii="Times New Roman" w:hAnsi="Times New Roman" w:cs="Times New Roman"/>
          <w:sz w:val="28"/>
          <w:szCs w:val="28"/>
        </w:rPr>
        <w:t xml:space="preserve"> </w:t>
      </w:r>
      <w:r>
        <w:rPr>
          <w:rFonts w:ascii="Times New Roman" w:hAnsi="Times New Roman" w:cs="Times New Roman"/>
          <w:sz w:val="28"/>
          <w:szCs w:val="28"/>
        </w:rPr>
        <w:t>4 варианта взаимодействия.</w:t>
      </w:r>
    </w:p>
    <w:p w:rsidR="00600463" w:rsidRDefault="00600463" w:rsidP="00600463">
      <w:pPr>
        <w:widowControl w:val="0"/>
        <w:autoSpaceDE w:val="0"/>
        <w:autoSpaceDN w:val="0"/>
        <w:adjustRightInd w:val="0"/>
        <w:rPr>
          <w:rFonts w:ascii="Times New Roman" w:hAnsi="Times New Roman" w:cs="Times New Roman"/>
          <w:sz w:val="28"/>
          <w:szCs w:val="28"/>
        </w:rPr>
      </w:pPr>
    </w:p>
    <w:p w:rsidR="002C67AA" w:rsidRDefault="00600463" w:rsidP="00600463">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ВАРИАНТ 1: Выпадающие меню</w:t>
      </w:r>
    </w:p>
    <w:p w:rsidR="00600463" w:rsidRDefault="00600463" w:rsidP="00600463">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Пользователь выбирает элемент из исторически сложившейся поименованной группы элементов, которые представлены в виде выпадающих меню. При нажатии на группу элементов, выпадает меню со списком из входящих в неё элементов. При нажатии на один из них, он добавляется в конец формулы.</w:t>
      </w:r>
    </w:p>
    <w:p w:rsidR="00600463" w:rsidRDefault="00600463" w:rsidP="00600463">
      <w:pPr>
        <w:widowControl w:val="0"/>
        <w:autoSpaceDE w:val="0"/>
        <w:autoSpaceDN w:val="0"/>
        <w:adjustRightInd w:val="0"/>
        <w:rPr>
          <w:rFonts w:ascii="Times New Roman" w:hAnsi="Times New Roman" w:cs="Times New Roman"/>
          <w:sz w:val="28"/>
          <w:szCs w:val="28"/>
        </w:rPr>
      </w:pPr>
    </w:p>
    <w:p w:rsidR="00600463" w:rsidRDefault="00600463" w:rsidP="00600463">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ВАРИАНТ 2: Таблица Менделеева</w:t>
      </w:r>
    </w:p>
    <w:p w:rsidR="00600463" w:rsidRDefault="00600463" w:rsidP="00600463">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Предполагается, что потенциальный пользователь хорошо представляет себе расположение элементов в химической таблице</w:t>
      </w:r>
      <w:r w:rsidR="00B90BC3">
        <w:rPr>
          <w:rFonts w:ascii="Times New Roman" w:hAnsi="Times New Roman" w:cs="Times New Roman"/>
          <w:sz w:val="28"/>
          <w:szCs w:val="28"/>
        </w:rPr>
        <w:t>,</w:t>
      </w:r>
      <w:r>
        <w:rPr>
          <w:rFonts w:ascii="Times New Roman" w:hAnsi="Times New Roman" w:cs="Times New Roman"/>
          <w:sz w:val="28"/>
          <w:szCs w:val="28"/>
        </w:rPr>
        <w:t xml:space="preserve"> и без труда отыскивает их.</w:t>
      </w:r>
      <w:r w:rsidR="00B90BC3">
        <w:rPr>
          <w:rFonts w:ascii="Times New Roman" w:hAnsi="Times New Roman" w:cs="Times New Roman"/>
          <w:sz w:val="28"/>
          <w:szCs w:val="28"/>
        </w:rPr>
        <w:t xml:space="preserve"> Все элементы расположены так, что их положение на экране соответствует их месту в сокращенной форме периодической системы Д.И. Менделеева. Дополнительные элементы управления расположены как бы в «дополнительном» периоде химической системы.</w:t>
      </w:r>
    </w:p>
    <w:p w:rsidR="00B90BC3" w:rsidRDefault="00B90BC3" w:rsidP="00600463">
      <w:pPr>
        <w:widowControl w:val="0"/>
        <w:autoSpaceDE w:val="0"/>
        <w:autoSpaceDN w:val="0"/>
        <w:adjustRightInd w:val="0"/>
        <w:rPr>
          <w:rFonts w:ascii="Times New Roman" w:hAnsi="Times New Roman" w:cs="Times New Roman"/>
          <w:sz w:val="28"/>
          <w:szCs w:val="28"/>
        </w:rPr>
      </w:pPr>
    </w:p>
    <w:p w:rsidR="00B90BC3" w:rsidRDefault="00B90BC3" w:rsidP="00600463">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ВАРИАНТ 3: Поиск по списку</w:t>
      </w:r>
    </w:p>
    <w:p w:rsidR="00B90BC3" w:rsidRDefault="00B90BC3" w:rsidP="00600463">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Этот вариант больше подходит для не очень опытных пользователей, которые, однако, всё же знают полные названия химических элементов. Предлагается список из обозначений элементов и их названий, расположенных в одном списке по алфавиту, и поле для ввода поискового запроса по этому списку. Пользователь вводит часть символьного обозначения, либо часть полного названия элемента на английском языке (эти два слова часто частично совпадают). После чего в списке остаются только элементы, удовлетворяющие поисковому запросу. Кликнув на один из них, он добавляется в конец набираемой химической формулы.</w:t>
      </w:r>
    </w:p>
    <w:p w:rsidR="00B90BC3" w:rsidRDefault="00B90BC3" w:rsidP="00600463">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br w:type="page"/>
      </w:r>
    </w:p>
    <w:p w:rsidR="00600463" w:rsidRDefault="00B90BC3" w:rsidP="00B90BC3">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lastRenderedPageBreak/>
        <w:t>СКРИНШОТЫ ВАРИАНТОВ</w:t>
      </w:r>
    </w:p>
    <w:p w:rsidR="00B90BC3" w:rsidRDefault="00B90BC3" w:rsidP="00600463">
      <w:pPr>
        <w:widowControl w:val="0"/>
        <w:autoSpaceDE w:val="0"/>
        <w:autoSpaceDN w:val="0"/>
        <w:adjustRightInd w:val="0"/>
        <w:rPr>
          <w:rFonts w:ascii="Times New Roman" w:hAnsi="Times New Roman" w:cs="Times New Roman"/>
          <w:sz w:val="28"/>
          <w:szCs w:val="28"/>
        </w:rPr>
      </w:pPr>
    </w:p>
    <w:p w:rsidR="00B90BC3" w:rsidRDefault="00B90BC3" w:rsidP="00600463">
      <w:pPr>
        <w:widowControl w:val="0"/>
        <w:autoSpaceDE w:val="0"/>
        <w:autoSpaceDN w:val="0"/>
        <w:adjustRightInd w:val="0"/>
        <w:rPr>
          <w:rFonts w:ascii="Times New Roman" w:hAnsi="Times New Roman" w:cs="Times New Roman"/>
          <w:sz w:val="28"/>
          <w:szCs w:val="28"/>
        </w:rPr>
      </w:pPr>
    </w:p>
    <w:p w:rsidR="00B90BC3" w:rsidRDefault="00CA7464" w:rsidP="00B90BC3">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2.5pt">
            <v:imagedata r:id="rId4" o:title="Capture3"/>
          </v:shape>
        </w:pict>
      </w:r>
    </w:p>
    <w:p w:rsidR="00B90BC3" w:rsidRDefault="00B90BC3" w:rsidP="00600463">
      <w:pPr>
        <w:widowControl w:val="0"/>
        <w:autoSpaceDE w:val="0"/>
        <w:autoSpaceDN w:val="0"/>
        <w:adjustRightInd w:val="0"/>
        <w:rPr>
          <w:rFonts w:ascii="Times New Roman" w:hAnsi="Times New Roman" w:cs="Times New Roman"/>
          <w:sz w:val="28"/>
          <w:szCs w:val="28"/>
        </w:rPr>
      </w:pPr>
    </w:p>
    <w:p w:rsidR="00B90BC3" w:rsidRDefault="00B90BC3" w:rsidP="00B90BC3">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Рис. 1 – Вариант 1</w:t>
      </w:r>
    </w:p>
    <w:p w:rsidR="00B90BC3" w:rsidRDefault="00B90BC3" w:rsidP="00B90BC3">
      <w:pPr>
        <w:widowControl w:val="0"/>
        <w:autoSpaceDE w:val="0"/>
        <w:autoSpaceDN w:val="0"/>
        <w:adjustRightInd w:val="0"/>
        <w:jc w:val="center"/>
        <w:rPr>
          <w:rFonts w:ascii="Times New Roman" w:hAnsi="Times New Roman" w:cs="Times New Roman"/>
          <w:sz w:val="28"/>
          <w:szCs w:val="28"/>
        </w:rPr>
      </w:pPr>
    </w:p>
    <w:p w:rsidR="00B90BC3" w:rsidRDefault="00CA7464" w:rsidP="00B90BC3">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pict>
          <v:shape id="_x0000_i1026" type="#_x0000_t75" style="width:467.25pt;height:262.5pt">
            <v:imagedata r:id="rId5" o:title="Capture2"/>
          </v:shape>
        </w:pict>
      </w:r>
    </w:p>
    <w:p w:rsidR="00B90BC3" w:rsidRDefault="00B90BC3" w:rsidP="00B90BC3">
      <w:pPr>
        <w:widowControl w:val="0"/>
        <w:autoSpaceDE w:val="0"/>
        <w:autoSpaceDN w:val="0"/>
        <w:adjustRightInd w:val="0"/>
        <w:jc w:val="center"/>
        <w:rPr>
          <w:rFonts w:ascii="Times New Roman" w:hAnsi="Times New Roman" w:cs="Times New Roman"/>
          <w:sz w:val="28"/>
          <w:szCs w:val="28"/>
        </w:rPr>
      </w:pPr>
    </w:p>
    <w:p w:rsidR="00B90BC3" w:rsidRDefault="00B90BC3" w:rsidP="00B90BC3">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Рис. 2 – Вариант 2</w:t>
      </w:r>
    </w:p>
    <w:p w:rsidR="00B90BC3" w:rsidRDefault="00B90BC3" w:rsidP="00B90BC3">
      <w:pPr>
        <w:widowControl w:val="0"/>
        <w:autoSpaceDE w:val="0"/>
        <w:autoSpaceDN w:val="0"/>
        <w:adjustRightInd w:val="0"/>
        <w:jc w:val="center"/>
        <w:rPr>
          <w:rFonts w:ascii="Times New Roman" w:hAnsi="Times New Roman" w:cs="Times New Roman"/>
          <w:sz w:val="28"/>
          <w:szCs w:val="28"/>
        </w:rPr>
      </w:pPr>
    </w:p>
    <w:p w:rsidR="00B90BC3" w:rsidRDefault="00CA7464" w:rsidP="00B90BC3">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lastRenderedPageBreak/>
        <w:pict>
          <v:shape id="_x0000_i1027" type="#_x0000_t75" style="width:467.25pt;height:262.5pt">
            <v:imagedata r:id="rId6" o:title="Capture"/>
          </v:shape>
        </w:pict>
      </w:r>
    </w:p>
    <w:p w:rsidR="00B90BC3" w:rsidRDefault="00B90BC3" w:rsidP="00B90BC3">
      <w:pPr>
        <w:widowControl w:val="0"/>
        <w:autoSpaceDE w:val="0"/>
        <w:autoSpaceDN w:val="0"/>
        <w:adjustRightInd w:val="0"/>
        <w:jc w:val="center"/>
        <w:rPr>
          <w:rFonts w:ascii="Times New Roman" w:hAnsi="Times New Roman" w:cs="Times New Roman"/>
          <w:sz w:val="28"/>
          <w:szCs w:val="28"/>
        </w:rPr>
      </w:pPr>
    </w:p>
    <w:p w:rsidR="00B90BC3" w:rsidRDefault="00B90BC3" w:rsidP="00B90BC3">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Рис. 3 – Вариант 3</w:t>
      </w:r>
    </w:p>
    <w:p w:rsidR="00F7655B" w:rsidRDefault="00F7655B" w:rsidP="00B90BC3">
      <w:pPr>
        <w:widowControl w:val="0"/>
        <w:autoSpaceDE w:val="0"/>
        <w:autoSpaceDN w:val="0"/>
        <w:adjustRightInd w:val="0"/>
        <w:jc w:val="center"/>
        <w:rPr>
          <w:rFonts w:ascii="Times New Roman" w:hAnsi="Times New Roman" w:cs="Times New Roman"/>
          <w:sz w:val="28"/>
          <w:szCs w:val="28"/>
        </w:rPr>
      </w:pPr>
    </w:p>
    <w:p w:rsidR="00F7655B" w:rsidRDefault="00F7655B" w:rsidP="00B90BC3">
      <w:pPr>
        <w:widowControl w:val="0"/>
        <w:autoSpaceDE w:val="0"/>
        <w:autoSpaceDN w:val="0"/>
        <w:adjustRightInd w:val="0"/>
        <w:jc w:val="center"/>
        <w:rPr>
          <w:rFonts w:ascii="Times New Roman" w:hAnsi="Times New Roman" w:cs="Times New Roman"/>
          <w:sz w:val="28"/>
          <w:szCs w:val="28"/>
        </w:rPr>
      </w:pPr>
    </w:p>
    <w:p w:rsidR="00F7655B" w:rsidRDefault="00F7655B" w:rsidP="00B90BC3">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 xml:space="preserve">РАССЧЕТЫ ВЫПОЛНЕННОГО КВАНТИФИКАЦИОННОГО АНАЛИЗА ПО МОДЕЛИ </w:t>
      </w:r>
      <w:r>
        <w:rPr>
          <w:rFonts w:ascii="Times New Roman" w:hAnsi="Times New Roman" w:cs="Times New Roman"/>
          <w:sz w:val="28"/>
          <w:szCs w:val="28"/>
          <w:lang w:val="en-US"/>
        </w:rPr>
        <w:t>GOMS</w:t>
      </w:r>
    </w:p>
    <w:p w:rsidR="00F7655B" w:rsidRDefault="00F7655B" w:rsidP="00B90BC3">
      <w:pPr>
        <w:widowControl w:val="0"/>
        <w:autoSpaceDE w:val="0"/>
        <w:autoSpaceDN w:val="0"/>
        <w:adjustRightInd w:val="0"/>
        <w:jc w:val="center"/>
        <w:rPr>
          <w:rFonts w:ascii="Times New Roman" w:hAnsi="Times New Roman" w:cs="Times New Roman"/>
          <w:sz w:val="28"/>
          <w:szCs w:val="28"/>
        </w:rPr>
      </w:pPr>
    </w:p>
    <w:p w:rsidR="00F7655B" w:rsidRDefault="00157C3A" w:rsidP="00F7655B">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Для исследования была выбрана формула Гексацианоферра</w:t>
      </w:r>
      <w:r w:rsidRPr="00157C3A">
        <w:rPr>
          <w:rFonts w:ascii="Times New Roman" w:hAnsi="Times New Roman" w:cs="Times New Roman"/>
          <w:sz w:val="28"/>
          <w:szCs w:val="28"/>
        </w:rPr>
        <w:t>т</w:t>
      </w:r>
      <w:r>
        <w:rPr>
          <w:rFonts w:ascii="Times New Roman" w:hAnsi="Times New Roman" w:cs="Times New Roman"/>
          <w:sz w:val="28"/>
          <w:szCs w:val="28"/>
        </w:rPr>
        <w:t>а</w:t>
      </w:r>
      <w:r w:rsidRPr="00157C3A">
        <w:rPr>
          <w:rFonts w:ascii="Times New Roman" w:hAnsi="Times New Roman" w:cs="Times New Roman"/>
          <w:sz w:val="28"/>
          <w:szCs w:val="28"/>
        </w:rPr>
        <w:t>(I</w:t>
      </w:r>
      <w:r>
        <w:rPr>
          <w:rFonts w:ascii="Times New Roman" w:hAnsi="Times New Roman" w:cs="Times New Roman"/>
          <w:sz w:val="28"/>
          <w:szCs w:val="28"/>
        </w:rPr>
        <w:t>II) Калия (железосинеродистый ка</w:t>
      </w:r>
      <w:r w:rsidRPr="00157C3A">
        <w:rPr>
          <w:rFonts w:ascii="Times New Roman" w:hAnsi="Times New Roman" w:cs="Times New Roman"/>
          <w:sz w:val="28"/>
          <w:szCs w:val="28"/>
        </w:rPr>
        <w:t>лий</w:t>
      </w:r>
      <w:r>
        <w:rPr>
          <w:rFonts w:ascii="Times New Roman" w:hAnsi="Times New Roman" w:cs="Times New Roman"/>
          <w:sz w:val="28"/>
          <w:szCs w:val="28"/>
        </w:rPr>
        <w:t>, феррицианид калия, гексацианоферриат калия, Гмелина соль</w:t>
      </w:r>
      <w:r w:rsidRPr="00157C3A">
        <w:rPr>
          <w:rFonts w:ascii="Times New Roman" w:hAnsi="Times New Roman" w:cs="Times New Roman"/>
          <w:sz w:val="28"/>
          <w:szCs w:val="28"/>
        </w:rPr>
        <w:t>, красная кровяная соль)</w:t>
      </w:r>
      <w:r w:rsidR="00E74505">
        <w:rPr>
          <w:rFonts w:ascii="Times New Roman" w:hAnsi="Times New Roman" w:cs="Times New Roman"/>
          <w:sz w:val="28"/>
          <w:szCs w:val="28"/>
        </w:rPr>
        <w:t xml:space="preserve"> </w:t>
      </w:r>
      <w:r w:rsidR="00E74505" w:rsidRPr="00E74505">
        <w:rPr>
          <w:rFonts w:ascii="Times New Roman" w:hAnsi="Times New Roman" w:cs="Times New Roman"/>
          <w:sz w:val="28"/>
          <w:szCs w:val="28"/>
        </w:rPr>
        <w:t>K</w:t>
      </w:r>
      <w:r w:rsidR="00E74505" w:rsidRPr="00E74505">
        <w:rPr>
          <w:rFonts w:ascii="Times New Roman" w:hAnsi="Times New Roman" w:cs="Times New Roman"/>
          <w:sz w:val="28"/>
          <w:szCs w:val="28"/>
          <w:vertAlign w:val="subscript"/>
        </w:rPr>
        <w:t>3</w:t>
      </w:r>
      <w:r w:rsidR="00E74505" w:rsidRPr="00E74505">
        <w:rPr>
          <w:rFonts w:ascii="Times New Roman" w:hAnsi="Times New Roman" w:cs="Times New Roman"/>
          <w:sz w:val="28"/>
          <w:szCs w:val="28"/>
        </w:rPr>
        <w:t>[</w:t>
      </w:r>
      <w:proofErr w:type="spellStart"/>
      <w:r w:rsidR="00E74505" w:rsidRPr="00E74505">
        <w:rPr>
          <w:rFonts w:ascii="Times New Roman" w:hAnsi="Times New Roman" w:cs="Times New Roman"/>
          <w:sz w:val="28"/>
          <w:szCs w:val="28"/>
        </w:rPr>
        <w:t>Fe</w:t>
      </w:r>
      <w:proofErr w:type="spellEnd"/>
      <w:r w:rsidR="00E74505" w:rsidRPr="00E74505">
        <w:rPr>
          <w:rFonts w:ascii="Times New Roman" w:hAnsi="Times New Roman" w:cs="Times New Roman"/>
          <w:sz w:val="28"/>
          <w:szCs w:val="28"/>
        </w:rPr>
        <w:t>(CN)</w:t>
      </w:r>
      <w:r w:rsidR="00E74505" w:rsidRPr="00E74505">
        <w:rPr>
          <w:rFonts w:ascii="Times New Roman" w:hAnsi="Times New Roman" w:cs="Times New Roman"/>
          <w:sz w:val="28"/>
          <w:szCs w:val="28"/>
          <w:vertAlign w:val="subscript"/>
        </w:rPr>
        <w:t>6</w:t>
      </w:r>
      <w:r w:rsidR="00E74505" w:rsidRPr="00E74505">
        <w:rPr>
          <w:rFonts w:ascii="Times New Roman" w:hAnsi="Times New Roman" w:cs="Times New Roman"/>
          <w:sz w:val="28"/>
          <w:szCs w:val="28"/>
        </w:rPr>
        <w:t>].</w:t>
      </w:r>
    </w:p>
    <w:p w:rsidR="007C21DB" w:rsidRDefault="007C21DB" w:rsidP="00F7655B">
      <w:pPr>
        <w:widowControl w:val="0"/>
        <w:autoSpaceDE w:val="0"/>
        <w:autoSpaceDN w:val="0"/>
        <w:adjustRightInd w:val="0"/>
        <w:rPr>
          <w:rFonts w:ascii="Times New Roman" w:hAnsi="Times New Roman" w:cs="Times New Roman"/>
          <w:sz w:val="28"/>
          <w:szCs w:val="28"/>
        </w:rPr>
      </w:pPr>
    </w:p>
    <w:p w:rsidR="00CA7464" w:rsidRDefault="00CA7464" w:rsidP="00F7655B">
      <w:pPr>
        <w:widowControl w:val="0"/>
        <w:autoSpaceDE w:val="0"/>
        <w:autoSpaceDN w:val="0"/>
        <w:adjustRightInd w:val="0"/>
        <w:rPr>
          <w:rFonts w:ascii="Times New Roman" w:hAnsi="Times New Roman" w:cs="Times New Roman"/>
          <w:sz w:val="28"/>
          <w:szCs w:val="28"/>
        </w:rPr>
      </w:pPr>
    </w:p>
    <w:p w:rsidR="00CA7464" w:rsidRDefault="00CA7464" w:rsidP="00CA7464">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ИСПОЛЬЗОВАНИЕ В РАБОТЕ ЗАКОНОВ ХИКА И ФИТСА</w:t>
      </w:r>
    </w:p>
    <w:p w:rsidR="00CA7464" w:rsidRDefault="00CA7464" w:rsidP="00CA7464">
      <w:pPr>
        <w:widowControl w:val="0"/>
        <w:autoSpaceDE w:val="0"/>
        <w:autoSpaceDN w:val="0"/>
        <w:adjustRightInd w:val="0"/>
        <w:rPr>
          <w:rFonts w:ascii="Times New Roman" w:hAnsi="Times New Roman" w:cs="Times New Roman"/>
          <w:sz w:val="28"/>
          <w:szCs w:val="28"/>
        </w:rPr>
      </w:pPr>
    </w:p>
    <w:p w:rsidR="00CA7464" w:rsidRPr="003F445F" w:rsidRDefault="00CA7464" w:rsidP="00CA7464">
      <w:pPr>
        <w:widowControl w:val="0"/>
        <w:autoSpaceDE w:val="0"/>
        <w:autoSpaceDN w:val="0"/>
        <w:adjustRightInd w:val="0"/>
        <w:rPr>
          <w:rFonts w:ascii="Times New Roman" w:hAnsi="Times New Roman" w:cs="Times New Roman"/>
          <w:sz w:val="28"/>
          <w:szCs w:val="28"/>
          <w:lang w:val="en-US"/>
        </w:rPr>
      </w:pPr>
      <w:r>
        <w:rPr>
          <w:rFonts w:ascii="Times New Roman" w:hAnsi="Times New Roman" w:cs="Times New Roman"/>
          <w:sz w:val="28"/>
          <w:szCs w:val="28"/>
        </w:rPr>
        <w:t xml:space="preserve">В варианте 1 использованы выпадающие списки, минимизирующие расстояние между последовательно выбираемыми элементами. </w:t>
      </w:r>
      <w:r w:rsidR="003F445F" w:rsidRPr="003F445F">
        <w:rPr>
          <w:rFonts w:ascii="Times New Roman" w:hAnsi="Times New Roman" w:cs="Times New Roman"/>
          <w:sz w:val="28"/>
          <w:szCs w:val="28"/>
        </w:rPr>
        <w:t xml:space="preserve"> </w:t>
      </w:r>
      <w:r w:rsidR="003F445F">
        <w:rPr>
          <w:rFonts w:ascii="Times New Roman" w:hAnsi="Times New Roman" w:cs="Times New Roman"/>
          <w:sz w:val="28"/>
          <w:szCs w:val="28"/>
        </w:rPr>
        <w:t>Элементы управления сгруппированы близко друг к другу, что минимизирует путь мыши между ними.</w:t>
      </w:r>
    </w:p>
    <w:p w:rsidR="003F445F" w:rsidRDefault="003F445F" w:rsidP="00CA7464">
      <w:pPr>
        <w:widowControl w:val="0"/>
        <w:autoSpaceDE w:val="0"/>
        <w:autoSpaceDN w:val="0"/>
        <w:adjustRightInd w:val="0"/>
        <w:rPr>
          <w:rFonts w:ascii="Times New Roman" w:hAnsi="Times New Roman" w:cs="Times New Roman"/>
          <w:sz w:val="28"/>
          <w:szCs w:val="28"/>
        </w:rPr>
      </w:pPr>
    </w:p>
    <w:p w:rsidR="00CA7464" w:rsidRPr="00CA7464" w:rsidRDefault="00CA7464" w:rsidP="00CA7464">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Большое количество элементов, которое нам навязывает предметная о</w:t>
      </w:r>
      <w:bookmarkStart w:id="0" w:name="_GoBack"/>
      <w:bookmarkEnd w:id="0"/>
      <w:r>
        <w:rPr>
          <w:rFonts w:ascii="Times New Roman" w:hAnsi="Times New Roman" w:cs="Times New Roman"/>
          <w:sz w:val="28"/>
          <w:szCs w:val="28"/>
        </w:rPr>
        <w:t xml:space="preserve">бласть (порядка 120), делает оптимальность согласно закону Хика одним из основных требований к реализуемому интерфейсу. </w:t>
      </w:r>
      <w:r w:rsidR="003F445F">
        <w:rPr>
          <w:rFonts w:ascii="Times New Roman" w:hAnsi="Times New Roman" w:cs="Times New Roman"/>
          <w:sz w:val="28"/>
          <w:szCs w:val="28"/>
        </w:rPr>
        <w:t xml:space="preserve">Единственным возможным способом справиться с большим числом элементов является абстракция путем деления множества элементов на примерно равномощные подмножества, так, чтобы пользователь примерно понимал, в каком из них находится искомый элемент. В варианте 1 это реализовано с помощью тривиальных групп элементов («Щелочноземельные» и пр.), а в варианте 3 признак деления задается произвольно пользователем в виде части названия </w:t>
      </w:r>
      <w:r w:rsidR="003F445F">
        <w:rPr>
          <w:rFonts w:ascii="Times New Roman" w:hAnsi="Times New Roman" w:cs="Times New Roman"/>
          <w:sz w:val="28"/>
          <w:szCs w:val="28"/>
        </w:rPr>
        <w:lastRenderedPageBreak/>
        <w:t>элемента, либо части названия его обозначения.</w:t>
      </w:r>
    </w:p>
    <w:p w:rsidR="007C21DB" w:rsidRPr="00F7655B" w:rsidRDefault="007C21DB" w:rsidP="00F7655B">
      <w:pPr>
        <w:widowControl w:val="0"/>
        <w:autoSpaceDE w:val="0"/>
        <w:autoSpaceDN w:val="0"/>
        <w:adjustRightInd w:val="0"/>
        <w:rPr>
          <w:rFonts w:ascii="Times New Roman" w:hAnsi="Times New Roman" w:cs="Times New Roman"/>
          <w:sz w:val="28"/>
          <w:szCs w:val="28"/>
        </w:rPr>
      </w:pPr>
    </w:p>
    <w:sectPr w:rsidR="007C21DB" w:rsidRPr="00F7655B">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554"/>
    <w:rsid w:val="00157C3A"/>
    <w:rsid w:val="001C3267"/>
    <w:rsid w:val="002C67AA"/>
    <w:rsid w:val="003F445F"/>
    <w:rsid w:val="00600463"/>
    <w:rsid w:val="00615554"/>
    <w:rsid w:val="007C21DB"/>
    <w:rsid w:val="00B90BC3"/>
    <w:rsid w:val="00CA7464"/>
    <w:rsid w:val="00E74505"/>
    <w:rsid w:val="00F7655B"/>
    <w:rsid w:val="00FD1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9DB3D"/>
  <w15:chartTrackingRefBased/>
  <w15:docId w15:val="{0F6FB8DF-37B8-4434-9949-891523AA9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00463"/>
    <w:pPr>
      <w:spacing w:after="0" w:line="240" w:lineRule="auto"/>
    </w:pPr>
    <w:rPr>
      <w:rFonts w:eastAsiaTheme="minorEastAsia"/>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53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Yurchenko</dc:creator>
  <cp:keywords/>
  <dc:description/>
  <cp:lastModifiedBy>Nick Yurchenko</cp:lastModifiedBy>
  <cp:revision>7</cp:revision>
  <dcterms:created xsi:type="dcterms:W3CDTF">2016-10-16T10:05:00Z</dcterms:created>
  <dcterms:modified xsi:type="dcterms:W3CDTF">2016-10-16T12:39:00Z</dcterms:modified>
</cp:coreProperties>
</file>