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660"/>
        <w:pBdr/>
        <w:spacing/>
        <w:ind/>
        <w:rPr/>
      </w:pPr>
      <w:r/>
      <w:bookmarkStart w:id="0" w:name="_6gez29cpku"/>
      <w:r/>
      <w:bookmarkEnd w:id="0"/>
      <w:r>
        <w:rPr>
          <w:rtl w:val="0"/>
        </w:rPr>
        <w:t xml:space="preserve">Мастер рад</w:t>
      </w:r>
      <w:r/>
    </w:p>
    <w:p>
      <w:pPr>
        <w:pBdr/>
        <w:spacing/>
        <w:ind/>
        <w:rPr/>
      </w:pPr>
      <w:r>
        <w:rPr>
          <w:rtl w:val="0"/>
        </w:rPr>
      </w:r>
      <w:r/>
    </w:p>
    <w:p>
      <w:pPr>
        <w:pBdr/>
        <w:spacing/>
        <w:ind/>
        <w:rPr/>
      </w:pPr>
      <w:r>
        <w:rPr>
          <w:rtl w:val="0"/>
        </w:rPr>
      </w:r>
      <w:r/>
    </w:p>
    <w:sdt>
      <w:sdtPr>
        <w15:appearance w15:val="boundingBox"/>
        <w:docPartObj>
          <w:docPartGallery w:val="Table of Contents"/>
          <w:docPartUnique w:val="true"/>
        </w:docPartObj>
        <w:rPr/>
      </w:sdtPr>
      <w:sdtContent>
        <w:p>
          <w:pPr>
            <w:widowControl w:val="false"/>
            <w:pBdr/>
            <w:tabs>
              <w:tab w:val="right" w:leader="none" w:pos="12000"/>
            </w:tabs>
            <w:spacing w:before="60" w:line="240" w:lineRule="auto"/>
            <w:ind/>
            <w:rPr>
              <w:rFonts w:ascii="Arial" w:hAnsi="Arial" w:eastAsia="Arial" w:cs="Arial"/>
              <w:b/>
              <w:i w:val="0"/>
              <w:smallCaps w:val="0"/>
              <w:strike w:val="0"/>
              <w:color w:val="000000"/>
              <w:sz w:val="22"/>
              <w:szCs w:val="22"/>
              <w:u w:val="none"/>
              <w:shd w:val="clear" w:color="auto" w:fill="auto"/>
              <w:vertAlign w:val="baseline"/>
            </w:rPr>
          </w:pPr>
          <w:r>
            <w:fldChar w:fldCharType="begin"/>
            <w:instrText xml:space="preserve"> TOC \h \u \z \t "Heading 1,1,Heading 2,2,Heading 3,3,Heading 4,4,Heading 5,5,Heading 6,6,"</w:instrText>
            <w:fldChar w:fldCharType="separate"/>
          </w:r>
          <w:hyperlink w:tooltip="#_kk1sntj7qs2" w:anchor="_kk1sntj7qs2" w:history="1">
            <w:r>
              <w:rPr>
                <w:rFonts w:ascii="Arial" w:hAnsi="Arial" w:eastAsia="Arial" w:cs="Arial"/>
                <w:b/>
                <w:i w:val="0"/>
                <w:smallCaps w:val="0"/>
                <w:strike w:val="0"/>
                <w:color w:val="000000"/>
                <w:sz w:val="22"/>
                <w:szCs w:val="22"/>
                <w:u w:val="none"/>
                <w:shd w:val="clear" w:color="auto" w:fill="auto"/>
                <w:vertAlign w:val="baseline"/>
                <w:rtl w:val="0"/>
              </w:rPr>
              <w:t xml:space="preserve">1. Увод</w:t>
              <w:tab/>
              <w:t xml:space="preserve">1</w:t>
            </w:r>
          </w:hyperlink>
          <w:r>
            <w:rPr>
              <w:rtl w:val="0"/>
            </w:rPr>
          </w:r>
          <w:r>
            <w:rPr>
              <w:rFonts w:ascii="Arial" w:hAnsi="Arial" w:eastAsia="Arial" w:cs="Arial"/>
              <w:b/>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rPr>
              <w:rFonts w:ascii="Arial" w:hAnsi="Arial" w:eastAsia="Arial" w:cs="Arial"/>
              <w:b/>
              <w:i w:val="0"/>
              <w:smallCaps w:val="0"/>
              <w:strike w:val="0"/>
              <w:color w:val="000000"/>
              <w:sz w:val="22"/>
              <w:szCs w:val="22"/>
              <w:u w:val="none"/>
              <w:shd w:val="clear" w:color="auto" w:fill="auto"/>
              <w:vertAlign w:val="baseline"/>
            </w:rPr>
          </w:pPr>
          <w:r/>
          <w:hyperlink w:tooltip="#_emaebmwtqooh" w:anchor="_emaebmwtqooh" w:history="1">
            <w:r>
              <w:rPr>
                <w:rFonts w:ascii="Arial" w:hAnsi="Arial" w:eastAsia="Arial" w:cs="Arial"/>
                <w:b/>
                <w:i w:val="0"/>
                <w:smallCaps w:val="0"/>
                <w:strike w:val="0"/>
                <w:color w:val="000000"/>
                <w:sz w:val="22"/>
                <w:szCs w:val="22"/>
                <w:u w:val="none"/>
                <w:shd w:val="clear" w:color="auto" w:fill="auto"/>
                <w:vertAlign w:val="baseline"/>
                <w:rtl w:val="0"/>
              </w:rPr>
              <w:t xml:space="preserve">2. CAD моделовање, израда, избор компоненти и шема повезивања</w:t>
              <w:tab/>
              <w:t xml:space="preserve">3</w:t>
            </w:r>
          </w:hyperlink>
          <w:r>
            <w:rPr>
              <w:rtl w:val="0"/>
            </w:rPr>
          </w:r>
          <w:r>
            <w:rPr>
              <w:rFonts w:ascii="Arial" w:hAnsi="Arial" w:eastAsia="Arial" w:cs="Arial"/>
              <w:b/>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360"/>
            <w:rPr>
              <w:rFonts w:ascii="Arial" w:hAnsi="Arial" w:eastAsia="Arial" w:cs="Arial"/>
              <w:b w:val="0"/>
              <w:i w:val="0"/>
              <w:smallCaps w:val="0"/>
              <w:strike w:val="0"/>
              <w:color w:val="000000"/>
              <w:sz w:val="22"/>
              <w:szCs w:val="22"/>
              <w:u w:val="none"/>
              <w:shd w:val="clear" w:color="auto" w:fill="auto"/>
              <w:vertAlign w:val="baseline"/>
            </w:rPr>
          </w:pPr>
          <w:r/>
          <w:hyperlink w:tooltip="#_ggcif3ofdw84" w:anchor="_ggcif3ofdw84" w:history="1">
            <w:r>
              <w:rPr>
                <w:rFonts w:ascii="Arial" w:hAnsi="Arial" w:eastAsia="Arial" w:cs="Arial"/>
                <w:b w:val="0"/>
                <w:i w:val="0"/>
                <w:smallCaps w:val="0"/>
                <w:strike w:val="0"/>
                <w:color w:val="000000"/>
                <w:sz w:val="22"/>
                <w:szCs w:val="22"/>
                <w:u w:val="none"/>
                <w:shd w:val="clear" w:color="auto" w:fill="auto"/>
                <w:vertAlign w:val="baseline"/>
                <w:rtl w:val="0"/>
              </w:rPr>
              <w:t xml:space="preserve">2.1. CATIA</w:t>
              <w:tab/>
              <w:t xml:space="preserve">3</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360"/>
            <w:rPr>
              <w:rFonts w:ascii="Arial" w:hAnsi="Arial" w:eastAsia="Arial" w:cs="Arial"/>
              <w:b w:val="0"/>
              <w:i w:val="0"/>
              <w:smallCaps w:val="0"/>
              <w:strike w:val="0"/>
              <w:color w:val="000000"/>
              <w:sz w:val="22"/>
              <w:szCs w:val="22"/>
              <w:u w:val="none"/>
              <w:shd w:val="clear" w:color="auto" w:fill="auto"/>
              <w:vertAlign w:val="baseline"/>
            </w:rPr>
          </w:pPr>
          <w:r/>
          <w:hyperlink w:tooltip="#_5rwmcmcvpzvn" w:anchor="_5rwmcmcvpzvn" w:history="1">
            <w:r>
              <w:rPr>
                <w:rFonts w:ascii="Arial" w:hAnsi="Arial" w:eastAsia="Arial" w:cs="Arial"/>
                <w:b w:val="0"/>
                <w:i w:val="0"/>
                <w:smallCaps w:val="0"/>
                <w:strike w:val="0"/>
                <w:color w:val="000000"/>
                <w:sz w:val="22"/>
                <w:szCs w:val="22"/>
                <w:u w:val="none"/>
                <w:shd w:val="clear" w:color="auto" w:fill="auto"/>
                <w:vertAlign w:val="baseline"/>
                <w:rtl w:val="0"/>
              </w:rPr>
              <w:t xml:space="preserve">2.2. Адитивна производња – 3D штампање</w:t>
              <w:tab/>
              <w:t xml:space="preserve">4</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360"/>
            <w:rPr>
              <w:rFonts w:ascii="Arial" w:hAnsi="Arial" w:eastAsia="Arial" w:cs="Arial"/>
              <w:b w:val="0"/>
              <w:i w:val="0"/>
              <w:smallCaps w:val="0"/>
              <w:strike w:val="0"/>
              <w:color w:val="000000"/>
              <w:sz w:val="22"/>
              <w:szCs w:val="22"/>
              <w:u w:val="none"/>
              <w:shd w:val="clear" w:color="auto" w:fill="auto"/>
              <w:vertAlign w:val="baseline"/>
            </w:rPr>
          </w:pPr>
          <w:r/>
          <w:hyperlink w:tooltip="#_22dsv0h197w2" w:anchor="_22dsv0h197w2" w:history="1">
            <w:r>
              <w:rPr>
                <w:rFonts w:ascii="Arial" w:hAnsi="Arial" w:eastAsia="Arial" w:cs="Arial"/>
                <w:b w:val="0"/>
                <w:i w:val="0"/>
                <w:smallCaps w:val="0"/>
                <w:strike w:val="0"/>
                <w:color w:val="000000"/>
                <w:sz w:val="22"/>
                <w:szCs w:val="22"/>
                <w:u w:val="none"/>
                <w:shd w:val="clear" w:color="auto" w:fill="auto"/>
                <w:vertAlign w:val="baseline"/>
                <w:rtl w:val="0"/>
              </w:rPr>
              <w:t xml:space="preserve">2.3. Микроконтролер – Arduino Uno</w:t>
              <w:tab/>
              <w:t xml:space="preserve">5</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360"/>
            <w:rPr>
              <w:rFonts w:ascii="Arial" w:hAnsi="Arial" w:eastAsia="Arial" w:cs="Arial"/>
              <w:b w:val="0"/>
              <w:i w:val="0"/>
              <w:smallCaps w:val="0"/>
              <w:strike w:val="0"/>
              <w:color w:val="000000"/>
              <w:sz w:val="22"/>
              <w:szCs w:val="22"/>
              <w:u w:val="none"/>
              <w:shd w:val="clear" w:color="auto" w:fill="auto"/>
              <w:vertAlign w:val="baseline"/>
            </w:rPr>
          </w:pPr>
          <w:r/>
          <w:hyperlink w:tooltip="#_atp5defmae7y" w:anchor="_atp5defmae7y" w:history="1">
            <w:r>
              <w:rPr>
                <w:rFonts w:ascii="Arial" w:hAnsi="Arial" w:eastAsia="Arial" w:cs="Arial"/>
                <w:b w:val="0"/>
                <w:i w:val="0"/>
                <w:smallCaps w:val="0"/>
                <w:strike w:val="0"/>
                <w:color w:val="000000"/>
                <w:sz w:val="22"/>
                <w:szCs w:val="22"/>
                <w:u w:val="none"/>
                <w:shd w:val="clear" w:color="auto" w:fill="auto"/>
                <w:vertAlign w:val="baseline"/>
                <w:rtl w:val="0"/>
              </w:rPr>
              <w:t xml:space="preserve">2.4. Ултрасонични сензор –</w:t>
              <w:tab/>
              <w:t xml:space="preserve">8</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360"/>
            <w:rPr>
              <w:rFonts w:ascii="Arial" w:hAnsi="Arial" w:eastAsia="Arial" w:cs="Arial"/>
              <w:b w:val="0"/>
              <w:i w:val="0"/>
              <w:smallCaps w:val="0"/>
              <w:strike w:val="0"/>
              <w:color w:val="000000"/>
              <w:sz w:val="22"/>
              <w:szCs w:val="22"/>
              <w:u w:val="none"/>
              <w:shd w:val="clear" w:color="auto" w:fill="auto"/>
              <w:vertAlign w:val="baseline"/>
            </w:rPr>
          </w:pPr>
          <w:r/>
          <w:hyperlink w:tooltip="#_e0i1w33a19lp" w:anchor="_e0i1w33a19lp" w:history="1">
            <w:r>
              <w:rPr>
                <w:rFonts w:ascii="Arial" w:hAnsi="Arial" w:eastAsia="Arial" w:cs="Arial"/>
                <w:b w:val="0"/>
                <w:i w:val="0"/>
                <w:smallCaps w:val="0"/>
                <w:strike w:val="0"/>
                <w:color w:val="000000"/>
                <w:sz w:val="22"/>
                <w:szCs w:val="22"/>
                <w:u w:val="none"/>
                <w:shd w:val="clear" w:color="auto" w:fill="auto"/>
                <w:vertAlign w:val="baseline"/>
                <w:rtl w:val="0"/>
              </w:rPr>
              <w:t xml:space="preserve">2.5. Серво мотор –</w:t>
              <w:tab/>
              <w:t xml:space="preserve">9</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360"/>
            <w:rPr>
              <w:rFonts w:ascii="Arial" w:hAnsi="Arial" w:eastAsia="Arial" w:cs="Arial"/>
              <w:b w:val="0"/>
              <w:i w:val="0"/>
              <w:smallCaps w:val="0"/>
              <w:strike w:val="0"/>
              <w:color w:val="000000"/>
              <w:sz w:val="22"/>
              <w:szCs w:val="22"/>
              <w:u w:val="none"/>
              <w:shd w:val="clear" w:color="auto" w:fill="auto"/>
              <w:vertAlign w:val="baseline"/>
            </w:rPr>
          </w:pPr>
          <w:r/>
          <w:hyperlink w:tooltip="#_6x6oejeupl39" w:anchor="_6x6oejeupl39" w:history="1">
            <w:r>
              <w:rPr>
                <w:rFonts w:ascii="Arial" w:hAnsi="Arial" w:eastAsia="Arial" w:cs="Arial"/>
                <w:b w:val="0"/>
                <w:i w:val="0"/>
                <w:smallCaps w:val="0"/>
                <w:strike w:val="0"/>
                <w:color w:val="000000"/>
                <w:sz w:val="22"/>
                <w:szCs w:val="22"/>
                <w:u w:val="none"/>
                <w:shd w:val="clear" w:color="auto" w:fill="auto"/>
                <w:vertAlign w:val="baseline"/>
                <w:rtl w:val="0"/>
              </w:rPr>
              <w:t xml:space="preserve">2.6. Пројектовање и израда</w:t>
              <w:tab/>
              <w:t xml:space="preserve">9</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360"/>
            <w:rPr>
              <w:rFonts w:ascii="Arial" w:hAnsi="Arial" w:eastAsia="Arial" w:cs="Arial"/>
              <w:b w:val="0"/>
              <w:i w:val="0"/>
              <w:smallCaps w:val="0"/>
              <w:strike w:val="0"/>
              <w:color w:val="000000"/>
              <w:sz w:val="22"/>
              <w:szCs w:val="22"/>
              <w:u w:val="none"/>
              <w:shd w:val="clear" w:color="auto" w:fill="auto"/>
              <w:vertAlign w:val="baseline"/>
            </w:rPr>
          </w:pPr>
          <w:r/>
          <w:hyperlink w:tooltip="#_dknimzgiba6g" w:anchor="_dknimzgiba6g" w:history="1">
            <w:r>
              <w:rPr>
                <w:rFonts w:ascii="Arial" w:hAnsi="Arial" w:eastAsia="Arial" w:cs="Arial"/>
                <w:b w:val="0"/>
                <w:i w:val="0"/>
                <w:smallCaps w:val="0"/>
                <w:strike w:val="0"/>
                <w:color w:val="000000"/>
                <w:sz w:val="22"/>
                <w:szCs w:val="22"/>
                <w:u w:val="none"/>
                <w:shd w:val="clear" w:color="auto" w:fill="auto"/>
                <w:vertAlign w:val="baseline"/>
                <w:rtl w:val="0"/>
              </w:rPr>
              <w:t xml:space="preserve">2.7. Шема повезивања</w:t>
              <w:tab/>
              <w:t xml:space="preserve">9</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rPr>
              <w:rFonts w:ascii="Arial" w:hAnsi="Arial" w:eastAsia="Arial" w:cs="Arial"/>
              <w:b/>
              <w:i w:val="0"/>
              <w:smallCaps w:val="0"/>
              <w:strike w:val="0"/>
              <w:color w:val="000000"/>
              <w:sz w:val="22"/>
              <w:szCs w:val="22"/>
              <w:u w:val="none"/>
              <w:shd w:val="clear" w:color="auto" w:fill="auto"/>
              <w:vertAlign w:val="baseline"/>
            </w:rPr>
          </w:pPr>
          <w:r/>
          <w:hyperlink w:tooltip="#_ugxi52g9kjsy" w:anchor="_ugxi52g9kjsy" w:history="1">
            <w:r>
              <w:rPr>
                <w:rFonts w:ascii="Arial" w:hAnsi="Arial" w:eastAsia="Arial" w:cs="Arial"/>
                <w:b/>
                <w:i w:val="0"/>
                <w:smallCaps w:val="0"/>
                <w:strike w:val="0"/>
                <w:color w:val="000000"/>
                <w:sz w:val="22"/>
                <w:szCs w:val="22"/>
                <w:u w:val="none"/>
                <w:shd w:val="clear" w:color="auto" w:fill="auto"/>
                <w:vertAlign w:val="baseline"/>
                <w:rtl w:val="0"/>
              </w:rPr>
              <w:t xml:space="preserve">3. Математичко моделовање</w:t>
              <w:tab/>
              <w:t xml:space="preserve">9</w:t>
            </w:r>
          </w:hyperlink>
          <w:r>
            <w:rPr>
              <w:rtl w:val="0"/>
            </w:rPr>
          </w:r>
          <w:r>
            <w:rPr>
              <w:rFonts w:ascii="Arial" w:hAnsi="Arial" w:eastAsia="Arial" w:cs="Arial"/>
              <w:b/>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360"/>
            <w:rPr>
              <w:rFonts w:ascii="Arial" w:hAnsi="Arial" w:eastAsia="Arial" w:cs="Arial"/>
              <w:b w:val="0"/>
              <w:i w:val="0"/>
              <w:smallCaps w:val="0"/>
              <w:strike w:val="0"/>
              <w:color w:val="000000"/>
              <w:sz w:val="22"/>
              <w:szCs w:val="22"/>
              <w:u w:val="none"/>
              <w:shd w:val="clear" w:color="auto" w:fill="auto"/>
              <w:vertAlign w:val="baseline"/>
            </w:rPr>
          </w:pPr>
          <w:r/>
          <w:hyperlink w:tooltip="#_wwnrj2u05hjz" w:anchor="_wwnrj2u05hjz" w:history="1">
            <w:r>
              <w:rPr>
                <w:rFonts w:ascii="Arial" w:hAnsi="Arial" w:eastAsia="Arial" w:cs="Arial"/>
                <w:b w:val="0"/>
                <w:i w:val="0"/>
                <w:smallCaps w:val="0"/>
                <w:strike w:val="0"/>
                <w:color w:val="000000"/>
                <w:sz w:val="22"/>
                <w:szCs w:val="22"/>
                <w:u w:val="none"/>
                <w:shd w:val="clear" w:color="auto" w:fill="auto"/>
                <w:vertAlign w:val="baseline"/>
                <w:rtl w:val="0"/>
              </w:rPr>
              <w:t xml:space="preserve">3.1. Греда и Лопта</w:t>
              <w:tab/>
              <w:t xml:space="preserve">9</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360"/>
            <w:rPr>
              <w:rFonts w:ascii="Arial" w:hAnsi="Arial" w:eastAsia="Arial" w:cs="Arial"/>
              <w:b w:val="0"/>
              <w:i w:val="0"/>
              <w:smallCaps w:val="0"/>
              <w:strike w:val="0"/>
              <w:color w:val="000000"/>
              <w:sz w:val="22"/>
              <w:szCs w:val="22"/>
              <w:u w:val="none"/>
              <w:shd w:val="clear" w:color="auto" w:fill="auto"/>
              <w:vertAlign w:val="baseline"/>
            </w:rPr>
          </w:pPr>
          <w:r/>
          <w:hyperlink w:tooltip="#_e2togot89k1x" w:anchor="_e2togot89k1x" w:history="1">
            <w:r>
              <w:rPr>
                <w:rFonts w:ascii="Arial" w:hAnsi="Arial" w:eastAsia="Arial" w:cs="Arial"/>
                <w:b w:val="0"/>
                <w:i w:val="0"/>
                <w:smallCaps w:val="0"/>
                <w:strike w:val="0"/>
                <w:color w:val="000000"/>
                <w:sz w:val="22"/>
                <w:szCs w:val="22"/>
                <w:u w:val="none"/>
                <w:shd w:val="clear" w:color="auto" w:fill="auto"/>
                <w:vertAlign w:val="baseline"/>
                <w:rtl w:val="0"/>
              </w:rPr>
              <w:t xml:space="preserve">3.2. Серво Мотор</w:t>
              <w:tab/>
              <w:t xml:space="preserve">9</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720"/>
            <w:rPr>
              <w:rFonts w:ascii="Arial" w:hAnsi="Arial" w:eastAsia="Arial" w:cs="Arial"/>
              <w:b w:val="0"/>
              <w:i w:val="0"/>
              <w:smallCaps w:val="0"/>
              <w:strike w:val="0"/>
              <w:color w:val="000000"/>
              <w:sz w:val="22"/>
              <w:szCs w:val="22"/>
              <w:u w:val="none"/>
              <w:shd w:val="clear" w:color="auto" w:fill="auto"/>
              <w:vertAlign w:val="baseline"/>
            </w:rPr>
          </w:pPr>
          <w:r/>
          <w:hyperlink w:tooltip="#_in09yuld2egz" w:anchor="_in09yuld2egz" w:history="1">
            <w:r>
              <w:rPr>
                <w:rFonts w:ascii="Arial" w:hAnsi="Arial" w:eastAsia="Arial" w:cs="Arial"/>
                <w:b w:val="0"/>
                <w:i w:val="0"/>
                <w:smallCaps w:val="0"/>
                <w:strike w:val="0"/>
                <w:color w:val="000000"/>
                <w:sz w:val="22"/>
                <w:szCs w:val="22"/>
                <w:u w:val="none"/>
                <w:shd w:val="clear" w:color="auto" w:fill="auto"/>
                <w:vertAlign w:val="baseline"/>
                <w:rtl w:val="0"/>
              </w:rPr>
              <w:t xml:space="preserve">3.2.1. Генерализовани математички модел</w:t>
              <w:tab/>
              <w:t xml:space="preserve">9</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720"/>
            <w:rPr>
              <w:rFonts w:ascii="Arial" w:hAnsi="Arial" w:eastAsia="Arial" w:cs="Arial"/>
              <w:b w:val="0"/>
              <w:i w:val="0"/>
              <w:smallCaps w:val="0"/>
              <w:strike w:val="0"/>
              <w:color w:val="000000"/>
              <w:sz w:val="22"/>
              <w:szCs w:val="22"/>
              <w:u w:val="none"/>
              <w:shd w:val="clear" w:color="auto" w:fill="auto"/>
              <w:vertAlign w:val="baseline"/>
            </w:rPr>
          </w:pPr>
          <w:r/>
          <w:hyperlink w:tooltip="#_87owycbwrn5k" w:anchor="_87owycbwrn5k" w:history="1">
            <w:r>
              <w:rPr>
                <w:rFonts w:ascii="Arial" w:hAnsi="Arial" w:eastAsia="Arial" w:cs="Arial"/>
                <w:b w:val="0"/>
                <w:i w:val="0"/>
                <w:smallCaps w:val="0"/>
                <w:strike w:val="0"/>
                <w:color w:val="000000"/>
                <w:sz w:val="22"/>
                <w:szCs w:val="22"/>
                <w:u w:val="none"/>
                <w:shd w:val="clear" w:color="auto" w:fill="auto"/>
                <w:vertAlign w:val="baseline"/>
                <w:rtl w:val="0"/>
              </w:rPr>
              <w:t xml:space="preserve">3.2.2. Експериментално одређивање преносне функције серво мотора</w:t>
              <w:tab/>
              <w:t xml:space="preserve">9</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1080"/>
            <w:rPr>
              <w:rFonts w:ascii="Arial" w:hAnsi="Arial" w:eastAsia="Arial" w:cs="Arial"/>
              <w:b w:val="0"/>
              <w:i w:val="0"/>
              <w:smallCaps w:val="0"/>
              <w:strike w:val="0"/>
              <w:color w:val="000000"/>
              <w:sz w:val="22"/>
              <w:szCs w:val="22"/>
              <w:u w:val="none"/>
              <w:shd w:val="clear" w:color="auto" w:fill="auto"/>
              <w:vertAlign w:val="baseline"/>
            </w:rPr>
          </w:pPr>
          <w:r/>
          <w:hyperlink w:tooltip="#_q2zv398nh5q3" w:anchor="_q2zv398nh5q3" w:history="1">
            <w:r>
              <w:rPr>
                <w:rFonts w:ascii="Arial" w:hAnsi="Arial" w:eastAsia="Arial" w:cs="Arial"/>
                <w:b w:val="0"/>
                <w:i w:val="0"/>
                <w:smallCaps w:val="0"/>
                <w:strike w:val="0"/>
                <w:color w:val="000000"/>
                <w:sz w:val="22"/>
                <w:szCs w:val="22"/>
                <w:u w:val="none"/>
                <w:shd w:val="clear" w:color="auto" w:fill="auto"/>
                <w:vertAlign w:val="baseline"/>
                <w:rtl w:val="0"/>
              </w:rPr>
              <w:t xml:space="preserve">3.2.2.1. Увод</w:t>
              <w:tab/>
              <w:t xml:space="preserve">9</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1080"/>
            <w:rPr>
              <w:rFonts w:ascii="Arial" w:hAnsi="Arial" w:eastAsia="Arial" w:cs="Arial"/>
              <w:b w:val="0"/>
              <w:i w:val="0"/>
              <w:smallCaps w:val="0"/>
              <w:strike w:val="0"/>
              <w:color w:val="000000"/>
              <w:sz w:val="22"/>
              <w:szCs w:val="22"/>
              <w:u w:val="none"/>
              <w:shd w:val="clear" w:color="auto" w:fill="auto"/>
              <w:vertAlign w:val="baseline"/>
            </w:rPr>
          </w:pPr>
          <w:r/>
          <w:hyperlink w:tooltip="#_30kjnbyok0tw" w:anchor="_30kjnbyok0tw" w:history="1">
            <w:r>
              <w:rPr>
                <w:rFonts w:ascii="Arial" w:hAnsi="Arial" w:eastAsia="Arial" w:cs="Arial"/>
                <w:b w:val="0"/>
                <w:i w:val="0"/>
                <w:smallCaps w:val="0"/>
                <w:strike w:val="0"/>
                <w:color w:val="000000"/>
                <w:sz w:val="22"/>
                <w:szCs w:val="22"/>
                <w:u w:val="none"/>
                <w:shd w:val="clear" w:color="auto" w:fill="auto"/>
                <w:vertAlign w:val="baseline"/>
                <w:rtl w:val="0"/>
              </w:rPr>
              <w:t xml:space="preserve">3.2.2.2. Механичка спрега мотора и енкодера</w:t>
              <w:tab/>
              <w:t xml:space="preserve">9</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1080"/>
            <w:rPr>
              <w:rFonts w:ascii="Arial" w:hAnsi="Arial" w:eastAsia="Arial" w:cs="Arial"/>
              <w:b w:val="0"/>
              <w:i w:val="0"/>
              <w:smallCaps w:val="0"/>
              <w:strike w:val="0"/>
              <w:color w:val="000000"/>
              <w:sz w:val="22"/>
              <w:szCs w:val="22"/>
              <w:u w:val="none"/>
              <w:shd w:val="clear" w:color="auto" w:fill="auto"/>
              <w:vertAlign w:val="baseline"/>
            </w:rPr>
          </w:pPr>
          <w:r/>
          <w:hyperlink w:tooltip="#_di5jzhsu869d" w:anchor="_di5jzhsu869d" w:history="1">
            <w:r>
              <w:rPr>
                <w:rFonts w:ascii="Arial" w:hAnsi="Arial" w:eastAsia="Arial" w:cs="Arial"/>
                <w:b w:val="0"/>
                <w:i w:val="0"/>
                <w:smallCaps w:val="0"/>
                <w:strike w:val="0"/>
                <w:color w:val="000000"/>
                <w:sz w:val="22"/>
                <w:szCs w:val="22"/>
                <w:u w:val="none"/>
                <w:shd w:val="clear" w:color="auto" w:fill="auto"/>
                <w:vertAlign w:val="baseline"/>
                <w:rtl w:val="0"/>
              </w:rPr>
              <w:t xml:space="preserve">3.2.2.3. Код за чување података</w:t>
              <w:tab/>
              <w:t xml:space="preserve">9</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1080"/>
            <w:rPr>
              <w:rFonts w:ascii="Arial" w:hAnsi="Arial" w:eastAsia="Arial" w:cs="Arial"/>
              <w:b w:val="0"/>
              <w:i w:val="0"/>
              <w:smallCaps w:val="0"/>
              <w:strike w:val="0"/>
              <w:color w:val="000000"/>
              <w:sz w:val="22"/>
              <w:szCs w:val="22"/>
              <w:u w:val="none"/>
              <w:shd w:val="clear" w:color="auto" w:fill="auto"/>
              <w:vertAlign w:val="baseline"/>
            </w:rPr>
          </w:pPr>
          <w:r/>
          <w:hyperlink w:tooltip="#_akcwea37kvhu" w:anchor="_akcwea37kvhu" w:history="1">
            <w:r>
              <w:rPr>
                <w:rFonts w:ascii="Arial" w:hAnsi="Arial" w:eastAsia="Arial" w:cs="Arial"/>
                <w:b w:val="0"/>
                <w:i w:val="0"/>
                <w:smallCaps w:val="0"/>
                <w:strike w:val="0"/>
                <w:color w:val="000000"/>
                <w:sz w:val="22"/>
                <w:szCs w:val="22"/>
                <w:u w:val="none"/>
                <w:shd w:val="clear" w:color="auto" w:fill="auto"/>
                <w:vertAlign w:val="baseline"/>
                <w:rtl w:val="0"/>
              </w:rPr>
              <w:t xml:space="preserve">3.2.2.4. Одређивање PWM-а</w:t>
              <w:tab/>
              <w:t xml:space="preserve">9</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1080"/>
            <w:rPr>
              <w:rFonts w:ascii="Arial" w:hAnsi="Arial" w:eastAsia="Arial" w:cs="Arial"/>
              <w:b w:val="0"/>
              <w:i w:val="0"/>
              <w:smallCaps w:val="0"/>
              <w:strike w:val="0"/>
              <w:color w:val="000000"/>
              <w:sz w:val="22"/>
              <w:szCs w:val="22"/>
              <w:u w:val="none"/>
              <w:shd w:val="clear" w:color="auto" w:fill="auto"/>
              <w:vertAlign w:val="baseline"/>
            </w:rPr>
          </w:pPr>
          <w:r/>
          <w:hyperlink w:tooltip="#_o1a7ti7yuu05" w:anchor="_o1a7ti7yuu05" w:history="1">
            <w:r>
              <w:rPr>
                <w:rFonts w:ascii="Arial" w:hAnsi="Arial" w:eastAsia="Arial" w:cs="Arial"/>
                <w:b w:val="0"/>
                <w:i w:val="0"/>
                <w:smallCaps w:val="0"/>
                <w:strike w:val="0"/>
                <w:color w:val="000000"/>
                <w:sz w:val="22"/>
                <w:szCs w:val="22"/>
                <w:u w:val="none"/>
                <w:shd w:val="clear" w:color="auto" w:fill="auto"/>
                <w:vertAlign w:val="baseline"/>
                <w:rtl w:val="0"/>
              </w:rPr>
              <w:t xml:space="preserve">3.2.2.5. Сређивање података</w:t>
              <w:tab/>
              <w:t xml:space="preserve">9</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1080"/>
            <w:rPr>
              <w:rFonts w:ascii="Arial" w:hAnsi="Arial" w:eastAsia="Arial" w:cs="Arial"/>
              <w:b w:val="0"/>
              <w:i w:val="0"/>
              <w:smallCaps w:val="0"/>
              <w:strike w:val="0"/>
              <w:color w:val="000000"/>
              <w:sz w:val="22"/>
              <w:szCs w:val="22"/>
              <w:u w:val="none"/>
              <w:shd w:val="clear" w:color="auto" w:fill="auto"/>
              <w:vertAlign w:val="baseline"/>
            </w:rPr>
          </w:pPr>
          <w:r/>
          <w:hyperlink w:tooltip="#_m3fyejq4rzlp" w:anchor="_m3fyejq4rzlp" w:history="1">
            <w:r>
              <w:rPr>
                <w:rFonts w:ascii="Arial" w:hAnsi="Arial" w:eastAsia="Arial" w:cs="Arial"/>
                <w:b w:val="0"/>
                <w:i w:val="0"/>
                <w:smallCaps w:val="0"/>
                <w:strike w:val="0"/>
                <w:color w:val="000000"/>
                <w:sz w:val="22"/>
                <w:szCs w:val="22"/>
                <w:u w:val="none"/>
                <w:shd w:val="clear" w:color="auto" w:fill="auto"/>
                <w:vertAlign w:val="baseline"/>
                <w:rtl w:val="0"/>
              </w:rPr>
              <w:t xml:space="preserve">3.2.2.6. Идентификација система метод 1</w:t>
              <w:tab/>
              <w:t xml:space="preserve">9</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1080"/>
            <w:rPr>
              <w:rFonts w:ascii="Arial" w:hAnsi="Arial" w:eastAsia="Arial" w:cs="Arial"/>
              <w:b w:val="0"/>
              <w:i w:val="0"/>
              <w:smallCaps w:val="0"/>
              <w:strike w:val="0"/>
              <w:color w:val="000000"/>
              <w:sz w:val="22"/>
              <w:szCs w:val="22"/>
              <w:u w:val="none"/>
              <w:shd w:val="clear" w:color="auto" w:fill="auto"/>
              <w:vertAlign w:val="baseline"/>
            </w:rPr>
          </w:pPr>
          <w:r/>
          <w:hyperlink w:tooltip="#_kwgsphcis713" w:anchor="_kwgsphcis713" w:history="1">
            <w:r>
              <w:rPr>
                <w:rFonts w:ascii="Arial" w:hAnsi="Arial" w:eastAsia="Arial" w:cs="Arial"/>
                <w:b w:val="0"/>
                <w:i w:val="0"/>
                <w:smallCaps w:val="0"/>
                <w:strike w:val="0"/>
                <w:color w:val="000000"/>
                <w:sz w:val="22"/>
                <w:szCs w:val="22"/>
                <w:u w:val="none"/>
                <w:shd w:val="clear" w:color="auto" w:fill="auto"/>
                <w:vertAlign w:val="baseline"/>
                <w:rtl w:val="0"/>
              </w:rPr>
              <w:t xml:space="preserve">3.2.2.7. Идентификација система метод 2</w:t>
              <w:tab/>
              <w:t xml:space="preserve">9</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1080"/>
            <w:rPr>
              <w:rFonts w:ascii="Arial" w:hAnsi="Arial" w:eastAsia="Arial" w:cs="Arial"/>
              <w:b w:val="0"/>
              <w:i w:val="0"/>
              <w:smallCaps w:val="0"/>
              <w:strike w:val="0"/>
              <w:color w:val="000000"/>
              <w:sz w:val="22"/>
              <w:szCs w:val="22"/>
              <w:u w:val="none"/>
              <w:shd w:val="clear" w:color="auto" w:fill="auto"/>
              <w:vertAlign w:val="baseline"/>
            </w:rPr>
          </w:pPr>
          <w:r/>
          <w:hyperlink w:tooltip="#_lhfrnat2ccmu" w:anchor="_lhfrnat2ccmu" w:history="1">
            <w:r>
              <w:rPr>
                <w:rFonts w:ascii="Arial" w:hAnsi="Arial" w:eastAsia="Arial" w:cs="Arial"/>
                <w:b w:val="0"/>
                <w:i w:val="0"/>
                <w:smallCaps w:val="0"/>
                <w:strike w:val="0"/>
                <w:color w:val="000000"/>
                <w:sz w:val="22"/>
                <w:szCs w:val="22"/>
                <w:u w:val="none"/>
                <w:shd w:val="clear" w:color="auto" w:fill="auto"/>
                <w:vertAlign w:val="baseline"/>
                <w:rtl w:val="0"/>
              </w:rPr>
              <w:t xml:space="preserve">3.2.2.8. Идентификација система метод 3</w:t>
              <w:tab/>
              <w:t xml:space="preserve">9</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rPr>
              <w:rFonts w:ascii="Arial" w:hAnsi="Arial" w:eastAsia="Arial" w:cs="Arial"/>
              <w:b/>
              <w:i w:val="0"/>
              <w:smallCaps w:val="0"/>
              <w:strike w:val="0"/>
              <w:color w:val="000000"/>
              <w:sz w:val="22"/>
              <w:szCs w:val="22"/>
              <w:u w:val="none"/>
              <w:shd w:val="clear" w:color="auto" w:fill="auto"/>
              <w:vertAlign w:val="baseline"/>
            </w:rPr>
          </w:pPr>
          <w:r/>
          <w:hyperlink w:tooltip="#_mprih1izc3tq" w:anchor="_mprih1izc3tq" w:history="1">
            <w:r>
              <w:rPr>
                <w:rFonts w:ascii="Arial" w:hAnsi="Arial" w:eastAsia="Arial" w:cs="Arial"/>
                <w:b/>
                <w:i w:val="0"/>
                <w:smallCaps w:val="0"/>
                <w:strike w:val="0"/>
                <w:color w:val="000000"/>
                <w:sz w:val="22"/>
                <w:szCs w:val="22"/>
                <w:u w:val="none"/>
                <w:shd w:val="clear" w:color="auto" w:fill="auto"/>
                <w:vertAlign w:val="baseline"/>
                <w:rtl w:val="0"/>
              </w:rPr>
              <w:t xml:space="preserve">4. Дизајн Регулатора</w:t>
              <w:tab/>
              <w:t xml:space="preserve">9</w:t>
            </w:r>
          </w:hyperlink>
          <w:r>
            <w:rPr>
              <w:rtl w:val="0"/>
            </w:rPr>
          </w:r>
          <w:r>
            <w:rPr>
              <w:rFonts w:ascii="Arial" w:hAnsi="Arial" w:eastAsia="Arial" w:cs="Arial"/>
              <w:b/>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360"/>
            <w:rPr>
              <w:rFonts w:ascii="Arial" w:hAnsi="Arial" w:eastAsia="Arial" w:cs="Arial"/>
              <w:b w:val="0"/>
              <w:i w:val="0"/>
              <w:smallCaps w:val="0"/>
              <w:strike w:val="0"/>
              <w:color w:val="000000"/>
              <w:sz w:val="22"/>
              <w:szCs w:val="22"/>
              <w:u w:val="none"/>
              <w:shd w:val="clear" w:color="auto" w:fill="auto"/>
              <w:vertAlign w:val="baseline"/>
            </w:rPr>
          </w:pPr>
          <w:r/>
          <w:hyperlink w:tooltip="#_7vnn6t4vzag4" w:anchor="_7vnn6t4vzag4" w:history="1">
            <w:r>
              <w:rPr>
                <w:rFonts w:ascii="Arial" w:hAnsi="Arial" w:eastAsia="Arial" w:cs="Arial"/>
                <w:b w:val="0"/>
                <w:i w:val="0"/>
                <w:smallCaps w:val="0"/>
                <w:strike w:val="0"/>
                <w:color w:val="000000"/>
                <w:sz w:val="22"/>
                <w:szCs w:val="22"/>
                <w:u w:val="none"/>
                <w:shd w:val="clear" w:color="auto" w:fill="auto"/>
                <w:vertAlign w:val="baseline"/>
                <w:rtl w:val="0"/>
              </w:rPr>
              <w:t xml:space="preserve">4.1. Пар речи о отвореом колу система и његовим особинама</w:t>
              <w:tab/>
              <w:t xml:space="preserve">9</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360"/>
            <w:rPr>
              <w:rFonts w:ascii="Arial" w:hAnsi="Arial" w:eastAsia="Arial" w:cs="Arial"/>
              <w:b w:val="0"/>
              <w:i w:val="0"/>
              <w:smallCaps w:val="0"/>
              <w:strike w:val="0"/>
              <w:color w:val="000000"/>
              <w:sz w:val="22"/>
              <w:szCs w:val="22"/>
              <w:u w:val="none"/>
              <w:shd w:val="clear" w:color="auto" w:fill="auto"/>
              <w:vertAlign w:val="baseline"/>
            </w:rPr>
          </w:pPr>
          <w:r/>
          <w:hyperlink w:tooltip="#_m15n0tu3mj7" w:anchor="_m15n0tu3mj7" w:history="1">
            <w:r>
              <w:rPr>
                <w:rFonts w:ascii="Arial" w:hAnsi="Arial" w:eastAsia="Arial" w:cs="Arial"/>
                <w:b w:val="0"/>
                <w:i w:val="0"/>
                <w:smallCaps w:val="0"/>
                <w:strike w:val="0"/>
                <w:color w:val="000000"/>
                <w:sz w:val="22"/>
                <w:szCs w:val="22"/>
                <w:u w:val="none"/>
                <w:shd w:val="clear" w:color="auto" w:fill="auto"/>
                <w:vertAlign w:val="baseline"/>
                <w:rtl w:val="0"/>
              </w:rPr>
              <w:t xml:space="preserve">4.2. PID регулатор</w:t>
              <w:tab/>
              <w:t xml:space="preserve">9</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360"/>
            <w:rPr>
              <w:rFonts w:ascii="Arial" w:hAnsi="Arial" w:eastAsia="Arial" w:cs="Arial"/>
              <w:b w:val="0"/>
              <w:i w:val="0"/>
              <w:smallCaps w:val="0"/>
              <w:strike w:val="0"/>
              <w:color w:val="000000"/>
              <w:sz w:val="22"/>
              <w:szCs w:val="22"/>
              <w:u w:val="none"/>
              <w:shd w:val="clear" w:color="auto" w:fill="auto"/>
              <w:vertAlign w:val="baseline"/>
            </w:rPr>
          </w:pPr>
          <w:r/>
          <w:hyperlink w:tooltip="#_sbkot5op9v5o" w:anchor="_sbkot5op9v5o" w:history="1">
            <w:r>
              <w:rPr>
                <w:rFonts w:ascii="Arial" w:hAnsi="Arial" w:eastAsia="Arial" w:cs="Arial"/>
                <w:b w:val="0"/>
                <w:i w:val="0"/>
                <w:smallCaps w:val="0"/>
                <w:strike w:val="0"/>
                <w:color w:val="000000"/>
                <w:sz w:val="22"/>
                <w:szCs w:val="22"/>
                <w:u w:val="none"/>
                <w:shd w:val="clear" w:color="auto" w:fill="auto"/>
                <w:vertAlign w:val="baseline"/>
                <w:rtl w:val="0"/>
              </w:rPr>
              <w:t xml:space="preserve">4.3. Fuzzy регулатор</w:t>
              <w:tab/>
              <w:t xml:space="preserve">9</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rPr>
              <w:rFonts w:ascii="Arial" w:hAnsi="Arial" w:eastAsia="Arial" w:cs="Arial"/>
              <w:b/>
              <w:i w:val="0"/>
              <w:smallCaps w:val="0"/>
              <w:strike w:val="0"/>
              <w:color w:val="000000"/>
              <w:sz w:val="22"/>
              <w:szCs w:val="22"/>
              <w:u w:val="none"/>
              <w:shd w:val="clear" w:color="auto" w:fill="auto"/>
              <w:vertAlign w:val="baseline"/>
            </w:rPr>
          </w:pPr>
          <w:r/>
          <w:hyperlink w:tooltip="#_ts5585veilkv" w:anchor="_ts5585veilkv" w:history="1">
            <w:r>
              <w:rPr>
                <w:rFonts w:ascii="Arial" w:hAnsi="Arial" w:eastAsia="Arial" w:cs="Arial"/>
                <w:b/>
                <w:i w:val="0"/>
                <w:smallCaps w:val="0"/>
                <w:strike w:val="0"/>
                <w:color w:val="000000"/>
                <w:sz w:val="22"/>
                <w:szCs w:val="22"/>
                <w:u w:val="none"/>
                <w:shd w:val="clear" w:color="auto" w:fill="auto"/>
                <w:vertAlign w:val="baseline"/>
                <w:rtl w:val="0"/>
              </w:rPr>
              <w:t xml:space="preserve">5. Испитивање у реалном времену</w:t>
              <w:tab/>
              <w:t xml:space="preserve">9</w:t>
            </w:r>
          </w:hyperlink>
          <w:r>
            <w:rPr>
              <w:rtl w:val="0"/>
            </w:rPr>
          </w:r>
          <w:r>
            <w:rPr>
              <w:rFonts w:ascii="Arial" w:hAnsi="Arial" w:eastAsia="Arial" w:cs="Arial"/>
              <w:b/>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360"/>
            <w:rPr>
              <w:rFonts w:ascii="Arial" w:hAnsi="Arial" w:eastAsia="Arial" w:cs="Arial"/>
              <w:b w:val="0"/>
              <w:i w:val="0"/>
              <w:smallCaps w:val="0"/>
              <w:strike w:val="0"/>
              <w:color w:val="000000"/>
              <w:sz w:val="22"/>
              <w:szCs w:val="22"/>
              <w:u w:val="none"/>
              <w:shd w:val="clear" w:color="auto" w:fill="auto"/>
              <w:vertAlign w:val="baseline"/>
            </w:rPr>
          </w:pPr>
          <w:r/>
          <w:hyperlink w:tooltip="#_uusasev346mm" w:anchor="_uusasev346mm" w:history="1">
            <w:r>
              <w:rPr>
                <w:rFonts w:ascii="Arial" w:hAnsi="Arial" w:eastAsia="Arial" w:cs="Arial"/>
                <w:b w:val="0"/>
                <w:i w:val="0"/>
                <w:smallCaps w:val="0"/>
                <w:strike w:val="0"/>
                <w:color w:val="000000"/>
                <w:sz w:val="22"/>
                <w:szCs w:val="22"/>
                <w:u w:val="none"/>
                <w:shd w:val="clear" w:color="auto" w:fill="auto"/>
                <w:vertAlign w:val="baseline"/>
                <w:rtl w:val="0"/>
              </w:rPr>
              <w:t xml:space="preserve">5.1. PID регулатор</w:t>
              <w:tab/>
              <w:t xml:space="preserve">9</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360"/>
            <w:rPr>
              <w:rFonts w:ascii="Arial" w:hAnsi="Arial" w:eastAsia="Arial" w:cs="Arial"/>
              <w:b w:val="0"/>
              <w:i w:val="0"/>
              <w:smallCaps w:val="0"/>
              <w:strike w:val="0"/>
              <w:color w:val="000000"/>
              <w:sz w:val="22"/>
              <w:szCs w:val="22"/>
              <w:u w:val="none"/>
              <w:shd w:val="clear" w:color="auto" w:fill="auto"/>
              <w:vertAlign w:val="baseline"/>
            </w:rPr>
          </w:pPr>
          <w:r/>
          <w:hyperlink w:tooltip="#_oc5dy12f2mnr" w:anchor="_oc5dy12f2mnr" w:history="1">
            <w:r>
              <w:rPr>
                <w:rFonts w:ascii="Arial" w:hAnsi="Arial" w:eastAsia="Arial" w:cs="Arial"/>
                <w:b w:val="0"/>
                <w:i w:val="0"/>
                <w:smallCaps w:val="0"/>
                <w:strike w:val="0"/>
                <w:color w:val="000000"/>
                <w:sz w:val="22"/>
                <w:szCs w:val="22"/>
                <w:u w:val="none"/>
                <w:shd w:val="clear" w:color="auto" w:fill="auto"/>
                <w:vertAlign w:val="baseline"/>
                <w:rtl w:val="0"/>
              </w:rPr>
              <w:t xml:space="preserve">5.2. Fuzzy регулатор</w:t>
              <w:tab/>
              <w:t xml:space="preserve">9</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rPr>
              <w:rFonts w:ascii="Arial" w:hAnsi="Arial" w:eastAsia="Arial" w:cs="Arial"/>
              <w:b/>
              <w:i w:val="0"/>
              <w:smallCaps w:val="0"/>
              <w:strike w:val="0"/>
              <w:color w:val="000000"/>
              <w:sz w:val="22"/>
              <w:szCs w:val="22"/>
              <w:u w:val="none"/>
              <w:shd w:val="clear" w:color="auto" w:fill="auto"/>
              <w:vertAlign w:val="baseline"/>
            </w:rPr>
          </w:pPr>
          <w:r/>
          <w:hyperlink w:tooltip="#_28ipgsbz50h3" w:anchor="_28ipgsbz50h3" w:history="1">
            <w:r>
              <w:rPr>
                <w:rFonts w:ascii="Arial" w:hAnsi="Arial" w:eastAsia="Arial" w:cs="Arial"/>
                <w:b/>
                <w:i w:val="0"/>
                <w:smallCaps w:val="0"/>
                <w:strike w:val="0"/>
                <w:color w:val="000000"/>
                <w:sz w:val="22"/>
                <w:szCs w:val="22"/>
                <w:u w:val="none"/>
                <w:shd w:val="clear" w:color="auto" w:fill="auto"/>
                <w:vertAlign w:val="baseline"/>
                <w:rtl w:val="0"/>
              </w:rPr>
              <w:t xml:space="preserve">6. Упоређивање и закључак</w:t>
              <w:tab/>
              <w:t xml:space="preserve">9</w:t>
            </w:r>
          </w:hyperlink>
          <w:r>
            <w:rPr>
              <w:rtl w:val="0"/>
            </w:rPr>
          </w:r>
          <w:r>
            <w:rPr>
              <w:rFonts w:ascii="Arial" w:hAnsi="Arial" w:eastAsia="Arial" w:cs="Arial"/>
              <w:b/>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rPr>
              <w:rFonts w:ascii="Arial" w:hAnsi="Arial" w:eastAsia="Arial" w:cs="Arial"/>
              <w:b/>
              <w:i w:val="0"/>
              <w:smallCaps w:val="0"/>
              <w:strike w:val="0"/>
              <w:color w:val="000000"/>
              <w:sz w:val="22"/>
              <w:szCs w:val="22"/>
              <w:u w:val="none"/>
              <w:shd w:val="clear" w:color="auto" w:fill="auto"/>
              <w:vertAlign w:val="baseline"/>
            </w:rPr>
          </w:pPr>
          <w:r/>
          <w:hyperlink w:tooltip="#_sr92v5smhd1y" w:anchor="_sr92v5smhd1y" w:history="1">
            <w:r>
              <w:rPr>
                <w:rFonts w:ascii="Arial" w:hAnsi="Arial" w:eastAsia="Arial" w:cs="Arial"/>
                <w:b/>
                <w:i w:val="0"/>
                <w:smallCaps w:val="0"/>
                <w:strike w:val="0"/>
                <w:color w:val="000000"/>
                <w:sz w:val="22"/>
                <w:szCs w:val="22"/>
                <w:u w:val="none"/>
                <w:shd w:val="clear" w:color="auto" w:fill="auto"/>
                <w:vertAlign w:val="baseline"/>
                <w:rtl w:val="0"/>
              </w:rPr>
              <w:t xml:space="preserve">7. Додаци</w:t>
              <w:tab/>
              <w:t xml:space="preserve">9</w:t>
            </w:r>
          </w:hyperlink>
          <w:r>
            <w:rPr>
              <w:rtl w:val="0"/>
            </w:rPr>
          </w:r>
          <w:r>
            <w:rPr>
              <w:rFonts w:ascii="Arial" w:hAnsi="Arial" w:eastAsia="Arial" w:cs="Arial"/>
              <w:b/>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360"/>
            <w:rPr>
              <w:rFonts w:ascii="Arial" w:hAnsi="Arial" w:eastAsia="Arial" w:cs="Arial"/>
              <w:b w:val="0"/>
              <w:i w:val="0"/>
              <w:smallCaps w:val="0"/>
              <w:strike w:val="0"/>
              <w:color w:val="000000"/>
              <w:sz w:val="22"/>
              <w:szCs w:val="22"/>
              <w:u w:val="none"/>
              <w:shd w:val="clear" w:color="auto" w:fill="auto"/>
              <w:vertAlign w:val="baseline"/>
            </w:rPr>
          </w:pPr>
          <w:r/>
          <w:hyperlink w:tooltip="#_ep8tcvhhfvjj" w:anchor="_ep8tcvhhfvjj" w:history="1">
            <w:r>
              <w:rPr>
                <w:rFonts w:ascii="Arial" w:hAnsi="Arial" w:eastAsia="Arial" w:cs="Arial"/>
                <w:b w:val="0"/>
                <w:i w:val="0"/>
                <w:smallCaps w:val="0"/>
                <w:strike w:val="0"/>
                <w:color w:val="000000"/>
                <w:sz w:val="22"/>
                <w:szCs w:val="22"/>
                <w:u w:val="none"/>
                <w:shd w:val="clear" w:color="auto" w:fill="auto"/>
                <w:vertAlign w:val="baseline"/>
                <w:rtl w:val="0"/>
              </w:rPr>
              <w:t xml:space="preserve">7.1. Додатак А - Техничка документација</w:t>
              <w:tab/>
              <w:t xml:space="preserve">9</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360"/>
            <w:rPr>
              <w:rFonts w:ascii="Arial" w:hAnsi="Arial" w:eastAsia="Arial" w:cs="Arial"/>
              <w:b w:val="0"/>
              <w:i w:val="0"/>
              <w:smallCaps w:val="0"/>
              <w:strike w:val="0"/>
              <w:color w:val="000000"/>
              <w:sz w:val="22"/>
              <w:szCs w:val="22"/>
              <w:u w:val="none"/>
              <w:shd w:val="clear" w:color="auto" w:fill="auto"/>
              <w:vertAlign w:val="baseline"/>
            </w:rPr>
          </w:pPr>
          <w:r/>
          <w:hyperlink w:tooltip="#_38zxoolaumc8" w:anchor="_38zxoolaumc8" w:history="1">
            <w:r>
              <w:rPr>
                <w:rFonts w:ascii="Arial" w:hAnsi="Arial" w:eastAsia="Arial" w:cs="Arial"/>
                <w:b w:val="0"/>
                <w:i w:val="0"/>
                <w:smallCaps w:val="0"/>
                <w:strike w:val="0"/>
                <w:color w:val="000000"/>
                <w:sz w:val="22"/>
                <w:szCs w:val="22"/>
                <w:u w:val="none"/>
                <w:shd w:val="clear" w:color="auto" w:fill="auto"/>
                <w:vertAlign w:val="baseline"/>
                <w:rtl w:val="0"/>
              </w:rPr>
              <w:t xml:space="preserve">7.2. Додатак Б - Ардуино код</w:t>
              <w:tab/>
              <w:t xml:space="preserve">9</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360"/>
            <w:rPr>
              <w:rFonts w:ascii="Arial" w:hAnsi="Arial" w:eastAsia="Arial" w:cs="Arial"/>
              <w:b w:val="0"/>
              <w:i w:val="0"/>
              <w:smallCaps w:val="0"/>
              <w:strike w:val="0"/>
              <w:color w:val="000000"/>
              <w:sz w:val="22"/>
              <w:szCs w:val="22"/>
              <w:u w:val="none"/>
              <w:shd w:val="clear" w:color="auto" w:fill="auto"/>
              <w:vertAlign w:val="baseline"/>
            </w:rPr>
          </w:pPr>
          <w:r/>
          <w:hyperlink w:tooltip="#_9nb8g3sajzht" w:anchor="_9nb8g3sajzht" w:history="1">
            <w:r>
              <w:rPr>
                <w:rFonts w:ascii="Arial" w:hAnsi="Arial" w:eastAsia="Arial" w:cs="Arial"/>
                <w:b w:val="0"/>
                <w:i w:val="0"/>
                <w:smallCaps w:val="0"/>
                <w:strike w:val="0"/>
                <w:color w:val="000000"/>
                <w:sz w:val="22"/>
                <w:szCs w:val="22"/>
                <w:u w:val="none"/>
                <w:shd w:val="clear" w:color="auto" w:fill="auto"/>
                <w:vertAlign w:val="baseline"/>
                <w:rtl w:val="0"/>
              </w:rPr>
              <w:t xml:space="preserve">7.3. Додатак В - Arduino код</w:t>
              <w:tab/>
              <w:t xml:space="preserve">9</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firstLine="0" w:left="360"/>
            <w:rPr>
              <w:rFonts w:ascii="Arial" w:hAnsi="Arial" w:eastAsia="Arial" w:cs="Arial"/>
              <w:b w:val="0"/>
              <w:i w:val="0"/>
              <w:smallCaps w:val="0"/>
              <w:strike w:val="0"/>
              <w:color w:val="000000"/>
              <w:sz w:val="22"/>
              <w:szCs w:val="22"/>
              <w:u w:val="none"/>
              <w:shd w:val="clear" w:color="auto" w:fill="auto"/>
              <w:vertAlign w:val="baseline"/>
            </w:rPr>
          </w:pPr>
          <w:r/>
          <w:hyperlink w:tooltip="#_r6kzk5fgs4t" w:anchor="_r6kzk5fgs4t" w:history="1">
            <w:r>
              <w:rPr>
                <w:rFonts w:ascii="Arial" w:hAnsi="Arial" w:eastAsia="Arial" w:cs="Arial"/>
                <w:b w:val="0"/>
                <w:i w:val="0"/>
                <w:smallCaps w:val="0"/>
                <w:strike w:val="0"/>
                <w:color w:val="000000"/>
                <w:sz w:val="22"/>
                <w:szCs w:val="22"/>
                <w:u w:val="none"/>
                <w:shd w:val="clear" w:color="auto" w:fill="auto"/>
                <w:vertAlign w:val="baseline"/>
                <w:rtl w:val="0"/>
              </w:rPr>
              <w:t xml:space="preserve">7.4. Додатак Г - Matlab код</w:t>
              <w:tab/>
              <w:t xml:space="preserve">9</w:t>
            </w:r>
          </w:hyperlink>
          <w:r>
            <w:rPr>
              <w:rtl w:val="0"/>
            </w:rPr>
          </w:r>
          <w:r>
            <w:rPr>
              <w:rFonts w:ascii="Arial" w:hAnsi="Arial" w:eastAsia="Arial" w:cs="Arial"/>
              <w:b w:val="0"/>
              <w:i w:val="0"/>
              <w:smallCaps w:val="0"/>
              <w:strike w:val="0"/>
              <w:color w:val="000000"/>
              <w:sz w:val="22"/>
              <w:szCs w:val="22"/>
              <w:u w:val="none"/>
              <w:shd w:val="clear" w:color="auto" w:fill="auto"/>
              <w:vertAlign w:val="baseline"/>
            </w:rPr>
          </w:r>
        </w:p>
        <w:p>
          <w:pPr>
            <w:widowControl w:val="false"/>
            <w:pBdr/>
            <w:tabs>
              <w:tab w:val="right" w:leader="none" w:pos="12000"/>
            </w:tabs>
            <w:spacing w:before="60" w:line="240" w:lineRule="auto"/>
            <w:ind/>
            <w:rPr>
              <w:rFonts w:ascii="Arial" w:hAnsi="Arial" w:eastAsia="Arial" w:cs="Arial"/>
              <w:b/>
              <w:i w:val="0"/>
              <w:smallCaps w:val="0"/>
              <w:strike w:val="0"/>
              <w:color w:val="000000"/>
              <w:sz w:val="22"/>
              <w:szCs w:val="22"/>
              <w:u w:val="none"/>
              <w:shd w:val="clear" w:color="auto" w:fill="auto"/>
              <w:vertAlign w:val="baseline"/>
            </w:rPr>
          </w:pPr>
          <w:r/>
          <w:hyperlink w:tooltip="#_kvrnitpixjq5" w:anchor="_kvrnitpixjq5" w:history="1">
            <w:r>
              <w:rPr>
                <w:rFonts w:ascii="Arial" w:hAnsi="Arial" w:eastAsia="Arial" w:cs="Arial"/>
                <w:b/>
                <w:i w:val="0"/>
                <w:smallCaps w:val="0"/>
                <w:strike w:val="0"/>
                <w:color w:val="000000"/>
                <w:sz w:val="22"/>
                <w:szCs w:val="22"/>
                <w:u w:val="none"/>
                <w:shd w:val="clear" w:color="auto" w:fill="auto"/>
                <w:vertAlign w:val="baseline"/>
                <w:rtl w:val="0"/>
              </w:rPr>
              <w:t xml:space="preserve">8. Литература</w:t>
              <w:tab/>
              <w:t xml:space="preserve">10</w:t>
            </w:r>
          </w:hyperlink>
          <w:r>
            <w:fldChar w:fldCharType="end"/>
          </w:r>
          <w:r>
            <w:rPr>
              <w:rFonts w:ascii="Arial" w:hAnsi="Arial" w:eastAsia="Arial" w:cs="Arial"/>
              <w:b/>
              <w:i w:val="0"/>
              <w:smallCaps w:val="0"/>
              <w:strike w:val="0"/>
              <w:color w:val="000000"/>
              <w:sz w:val="22"/>
              <w:szCs w:val="22"/>
              <w:u w:val="none"/>
              <w:shd w:val="clear" w:color="auto" w:fill="auto"/>
              <w:vertAlign w:val="baseline"/>
            </w:rPr>
          </w:r>
        </w:p>
      </w:sdtContent>
    </w:sdt>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Style w:val="654"/>
        <w:numPr>
          <w:ilvl w:val="0"/>
          <w:numId w:val="3"/>
        </w:numPr>
        <w:pBdr/>
        <w:spacing/>
        <w:ind w:hanging="360" w:left="720"/>
        <w:rPr>
          <w:u w:val="none"/>
        </w:rPr>
      </w:pPr>
      <w:r/>
      <w:bookmarkStart w:id="1" w:name="_kk1sntj7qs2"/>
      <w:r/>
      <w:bookmarkEnd w:id="1"/>
      <w:r>
        <w:rPr>
          <w:rtl w:val="0"/>
        </w:rPr>
        <w:t xml:space="preserve">Увод</w:t>
      </w:r>
      <w:r>
        <w:rPr>
          <w:u w:val="none"/>
        </w:rPr>
      </w:r>
    </w:p>
    <w:p>
      <w:pPr>
        <w:pBdr/>
        <w:spacing/>
        <w:ind w:firstLine="720" w:left="0"/>
        <w:rPr/>
      </w:pPr>
      <w:r>
        <w:rPr>
          <w:rtl w:val="0"/>
        </w:rPr>
        <w:t xml:space="preserve">Управљање нестабилним системимам је веома важан задатак у аутоматском управаљањеу. Како се ови систем</w:t>
      </w:r>
      <w:r>
        <w:rPr>
          <w:rtl w:val="0"/>
        </w:rPr>
        <w:t xml:space="preserve">и сматрају веома опасним када су нестабилни, они се испитују у лабараторијама. Балансер лопте на шини је</w:t>
      </w:r>
      <w:r>
        <w:rPr>
          <w:rtl w:val="0"/>
          <w:lang w:val="sr-Cyrl-RS"/>
        </w:rPr>
        <w:t xml:space="preserve">сте нестабилан систем и</w:t>
      </w:r>
      <w:r>
        <w:rPr>
          <w:rtl w:val="0"/>
        </w:rPr>
        <w:t xml:space="preserve"> може</w:t>
      </w:r>
      <w:r>
        <w:rPr>
          <w:rtl w:val="0"/>
          <w:lang w:val="sr-Cyrl-RS"/>
        </w:rPr>
        <w:t xml:space="preserve"> се</w:t>
      </w:r>
      <w:r>
        <w:rPr>
          <w:rtl w:val="0"/>
        </w:rPr>
        <w:t xml:space="preserve"> поистоветити са реалним проблемима као што су хоризонтална стабилизација авиона током слетања или у средини турбулентног струјања.</w:t>
      </w:r>
      <w:r/>
    </w:p>
    <w:p>
      <w:pPr>
        <w:pBdr/>
        <w:spacing/>
        <w:ind w:firstLine="720" w:left="0"/>
        <w:rPr/>
      </w:pPr>
      <w:r>
        <w:rPr>
          <w:rtl w:val="0"/>
        </w:rPr>
        <w:t xml:space="preserve">Систем балансирања лопте на шини је веома лак за разумевање и многе технике управљања се могу изучавати на њему, па се због тога често може наћи у лабараторијама инжињера за аутоматско управљање.</w:t>
      </w:r>
      <w:r/>
    </w:p>
    <w:p>
      <w:pPr>
        <w:pBdr/>
        <w:spacing/>
        <w:ind w:firstLine="720" w:left="0"/>
        <w:rPr/>
      </w:pPr>
      <w:r>
        <w:rPr>
          <w:rtl w:val="0"/>
        </w:rPr>
        <w:t xml:space="preserve">Овај систем се састоји из ло</w:t>
      </w:r>
      <w:r>
        <w:rPr>
          <w:rtl w:val="0"/>
        </w:rPr>
        <w:t xml:space="preserve">пте и шине чији се угао заогретања контрилише мотором, а циљ оваквог система јесте да се лопта заустави на тачно одређеној позицији на шини. Ако је управљање лоше, лопта ће пасти са шине. </w:t>
      </w:r>
      <w:r/>
    </w:p>
    <w:p>
      <w:pPr>
        <w:pBdr/>
        <w:spacing/>
        <w:ind w:firstLine="720" w:left="0"/>
        <w:rPr/>
      </w:pPr>
      <w:r>
        <w:rPr>
          <w:rtl w:val="0"/>
        </w:rPr>
        <w:t xml:space="preserve">Систем балансирања лопте на шини се може видети у две конфигурације.</w:t>
      </w:r>
      <w:r/>
      <w:r/>
    </w:p>
    <w:p>
      <w:pPr>
        <w:pBdr/>
        <w:spacing/>
        <w:ind w:firstLine="720" w:left="0"/>
        <w:rPr>
          <w:highlight w:val="none"/>
        </w:rPr>
      </w:pPr>
      <w:r>
        <w:rPr>
          <w:rtl w:val="0"/>
        </w:rPr>
        <w:t xml:space="preserve">Прва конфигурација је приказана на с</w:t>
      </w:r>
      <w:r>
        <w:rPr>
          <w:rtl w:val="0"/>
        </w:rPr>
        <w:t xml:space="preserve">лици 1.1. Са слике се види да је греда ослоњена у средини и да се ротира око своје централне осе. Оваква конфигурација поседује две предности. Прва предност је та, што је лака за израду, а друга јесте то што јој је математички модел релативно једноставан. </w:t>
      </w:r>
      <w:r/>
    </w:p>
    <w:p>
      <w:pPr>
        <w:pBdr/>
        <w:spacing/>
        <w:ind w:firstLine="720" w:left="0"/>
        <w:rPr/>
      </w:pPr>
      <w:r>
        <w:rPr>
          <w:highlight w:val="none"/>
          <w:rtl w:val="0"/>
        </w:rPr>
      </w:r>
      <w:r>
        <w:rPr>
          <w:highlight w:val="none"/>
          <w:rtl w:val="0"/>
        </w:rPr>
      </w:r>
    </w:p>
    <w:p>
      <w:pPr>
        <w:pBdr/>
        <w:spacing/>
        <w:ind w:firstLine="0" w:left="0"/>
        <w:rPr/>
      </w:pPr>
      <w:r>
        <w:rPr>
          <w:rtl w:val="0"/>
        </w:rPr>
      </w:r>
      <w:r/>
    </w:p>
    <w:p>
      <w:pPr>
        <w:pBdr/>
        <w:spacing/>
        <w:ind w:firstLine="0" w:left="0"/>
        <w:rPr/>
      </w:pPr>
      <w:r>
        <mc:AlternateContent>
          <mc:Choice Requires="wpg">
            <w:drawing>
              <wp:inline xmlns:wp="http://schemas.openxmlformats.org/drawingml/2006/wordprocessingDrawing" distT="0" distB="0" distL="0" distR="0">
                <wp:extent cx="5943600" cy="21590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1"/>
                        <a:srcRect l="0" t="0" r="0" b="0"/>
                        <a:stretch/>
                      </pic:blipFill>
                      <pic:spPr bwMode="auto">
                        <a:xfrm>
                          <a:off x="0" y="0"/>
                          <a:ext cx="5943600" cy="21590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170.00pt;mso-wrap-distance-left:0.00pt;mso-wrap-distance-top:0.00pt;mso-wrap-distance-right:0.00pt;mso-wrap-distance-bottom:0.00pt;z-index:1;">
                <v:imagedata r:id="rId11" o:title=""/>
                <o:lock v:ext="edit" rotation="t"/>
              </v:shape>
            </w:pict>
          </mc:Fallback>
        </mc:AlternateContent>
      </w:r>
      <w:r>
        <w:rPr>
          <w:rtl w:val="0"/>
        </w:rPr>
      </w:r>
      <w:r/>
    </w:p>
    <w:p>
      <w:pPr>
        <w:pBdr/>
        <w:spacing/>
        <w:ind w:firstLine="0" w:left="0"/>
        <w:jc w:val="center"/>
        <w:rPr>
          <w:i/>
        </w:rPr>
      </w:pPr>
      <w:r>
        <w:rPr>
          <w:i/>
          <w:rtl w:val="0"/>
        </w:rPr>
        <w:t xml:space="preserve">Конфигурација 1 – Слика 1.1</w:t>
      </w:r>
      <w:r>
        <w:rPr>
          <w:i/>
        </w:rPr>
      </w:r>
    </w:p>
    <w:p>
      <w:pPr>
        <w:pBdr/>
        <w:spacing/>
        <w:ind w:firstLine="0" w:left="0"/>
        <w:rPr/>
      </w:pPr>
      <w:r>
        <w:rPr>
          <w:rtl w:val="0"/>
        </w:rPr>
      </w:r>
      <w:r/>
    </w:p>
    <w:p>
      <w:pPr>
        <w:pBdr/>
        <w:spacing/>
        <w:ind w:firstLine="720" w:left="0"/>
        <w:rPr/>
      </w:pPr>
      <w:r>
        <w:rPr>
          <w:highlight w:val="none"/>
          <w:rtl w:val="0"/>
        </w:rPr>
      </w:r>
      <w:r>
        <w:rPr>
          <w:highlight w:val="none"/>
          <w:rtl w:val="0"/>
        </w:rPr>
      </w:r>
    </w:p>
    <w:p>
      <w:pPr>
        <w:pBdr/>
        <w:spacing/>
        <w:ind w:firstLine="720" w:left="0"/>
        <w:rPr>
          <w:highlight w:val="none"/>
        </w:rPr>
      </w:pPr>
      <w:r>
        <w:rPr>
          <w:highlight w:val="none"/>
          <w:rtl w:val="0"/>
        </w:rPr>
      </w:r>
      <w:r>
        <w:rPr>
          <w:highlight w:val="none"/>
          <w:rtl w:val="0"/>
        </w:rPr>
      </w:r>
    </w:p>
    <w:p>
      <w:pPr>
        <w:pBdr/>
        <w:spacing/>
        <w:ind w:firstLine="720" w:left="0"/>
        <w:rPr>
          <w:highlight w:val="none"/>
        </w:rPr>
      </w:pPr>
      <w:r>
        <w:rPr>
          <w:rtl w:val="0"/>
        </w:rPr>
        <w:t xml:space="preserve">Друга конфигурација је нешто сложенија, а приказана је на слици 1.2. У овој конфигурацији греда </w:t>
      </w:r>
      <w:r>
        <w:rPr>
          <w:color w:val="auto"/>
          <w:shd w:val="clear" w:color="ffffff" w:themeColor="background1" w:fill="ffffff" w:themeFill="background1"/>
          <w:rtl w:val="0"/>
        </w:rPr>
        <w:t xml:space="preserve">има две тачке ослонца</w:t>
      </w:r>
      <w:r>
        <w:rPr>
          <w:color w:val="4a86e8"/>
          <w:rtl w:val="0"/>
        </w:rPr>
        <w:t xml:space="preserve">. </w:t>
      </w:r>
      <w:r>
        <w:rPr>
          <w:color w:val="auto"/>
          <w:rtl w:val="0"/>
        </w:rPr>
        <w:t xml:space="preserve">Један крај је непокретан и греда се ротира око његове тачке, док је други крај </w:t>
      </w:r>
      <w:r>
        <w:rPr>
          <w:color w:val="auto"/>
          <w:rtl w:val="0"/>
          <w:lang w:val="sr-Cyrl-RS"/>
        </w:rPr>
        <w:t xml:space="preserve">преко система полуга спојен на мотор</w:t>
      </w:r>
      <w:r>
        <w:rPr>
          <w:color w:val="auto"/>
          <w:rtl w:val="0"/>
        </w:rPr>
        <w:t xml:space="preserve">.</w:t>
      </w:r>
      <w:r>
        <w:rPr>
          <w:color w:val="4a86e8"/>
          <w:rtl w:val="0"/>
        </w:rPr>
        <w:t xml:space="preserve"> </w:t>
      </w:r>
      <w:r>
        <w:rPr>
          <w:rtl w:val="0"/>
        </w:rPr>
        <w:t xml:space="preserve">Оваква конфигурација је теже за израду и има мало сложенији математички модел. </w:t>
      </w:r>
      <w:r/>
    </w:p>
    <w:p>
      <w:pPr>
        <w:pBdr/>
        <w:spacing/>
        <w:ind w:firstLine="0" w:left="0"/>
        <w:jc w:val="center"/>
        <w:rPr/>
      </w:pPr>
      <w:r>
        <mc:AlternateContent>
          <mc:Choice Requires="wpg">
            <w:drawing>
              <wp:inline xmlns:wp="http://schemas.openxmlformats.org/drawingml/2006/wordprocessingDrawing" distT="0" distB="0" distL="0" distR="0">
                <wp:extent cx="4505325" cy="30194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12"/>
                        <a:srcRect l="0" t="0" r="0" b="0"/>
                        <a:stretch/>
                      </pic:blipFill>
                      <pic:spPr bwMode="auto">
                        <a:xfrm>
                          <a:off x="0" y="0"/>
                          <a:ext cx="4505325" cy="301942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54.75pt;height:237.75pt;mso-wrap-distance-left:0.00pt;mso-wrap-distance-top:0.00pt;mso-wrap-distance-right:0.00pt;mso-wrap-distance-bottom:0.00pt;z-index:1;">
                <v:imagedata r:id="rId12" o:title=""/>
                <o:lock v:ext="edit" rotation="t"/>
              </v:shape>
            </w:pict>
          </mc:Fallback>
        </mc:AlternateContent>
      </w:r>
      <w:r>
        <w:rPr>
          <w:rtl w:val="0"/>
        </w:rPr>
      </w:r>
      <w:r/>
    </w:p>
    <w:p>
      <w:pPr>
        <w:pBdr/>
        <w:spacing/>
        <w:ind w:firstLine="0" w:left="0"/>
        <w:jc w:val="center"/>
        <w:rPr>
          <w:i/>
        </w:rPr>
      </w:pPr>
      <w:r>
        <w:rPr>
          <w:i/>
          <w:rtl w:val="0"/>
        </w:rPr>
        <w:t xml:space="preserve">Конфигурација 2 – Слика 1.2 </w:t>
      </w:r>
      <w:r>
        <w:rPr>
          <w:i/>
        </w:rPr>
      </w:r>
    </w:p>
    <w:p>
      <w:pPr>
        <w:pBdr/>
        <w:spacing/>
        <w:ind w:firstLine="0" w:left="0"/>
        <w:jc w:val="center"/>
        <w:rPr/>
      </w:pPr>
      <w:r>
        <w:rPr>
          <w:rtl w:val="0"/>
        </w:rPr>
      </w:r>
      <w:r/>
    </w:p>
    <w:p>
      <w:pPr>
        <w:pBdr/>
        <w:spacing/>
        <w:ind w:firstLine="0" w:left="0"/>
        <w:rPr/>
      </w:pPr>
      <w:r>
        <w:rPr>
          <w:rtl w:val="0"/>
        </w:rPr>
        <w:tab/>
        <w:t xml:space="preserve">У овом раду ће се користи користи друга конфигурација, без обзира на сложеност. Такође, напоменуо бих да ће и следеће теме бити обрађене:</w:t>
      </w:r>
      <w:r/>
    </w:p>
    <w:p>
      <w:pPr>
        <w:numPr>
          <w:ilvl w:val="0"/>
          <w:numId w:val="1"/>
        </w:numPr>
        <w:pBdr/>
        <w:spacing/>
        <w:ind w:hanging="360" w:left="720"/>
        <w:rPr>
          <w:u w:val="none"/>
        </w:rPr>
      </w:pPr>
      <w:r>
        <w:rPr>
          <w:rtl w:val="0"/>
        </w:rPr>
        <w:t xml:space="preserve">Пројектовање и изрда система “Балансер лопте на греди”,</w:t>
      </w:r>
      <w:r>
        <w:rPr>
          <w:u w:val="none"/>
        </w:rPr>
      </w:r>
    </w:p>
    <w:p>
      <w:pPr>
        <w:numPr>
          <w:ilvl w:val="0"/>
          <w:numId w:val="1"/>
        </w:numPr>
        <w:pBdr/>
        <w:spacing/>
        <w:ind w:hanging="360" w:left="720"/>
        <w:rPr>
          <w:u w:val="none"/>
        </w:rPr>
      </w:pPr>
      <w:r>
        <w:rPr>
          <w:rtl w:val="0"/>
        </w:rPr>
        <w:t xml:space="preserve">Одређивање математичког модела,</w:t>
      </w:r>
      <w:r>
        <w:rPr>
          <w:u w:val="none"/>
        </w:rPr>
      </w:r>
    </w:p>
    <w:p>
      <w:pPr>
        <w:numPr>
          <w:ilvl w:val="0"/>
          <w:numId w:val="1"/>
        </w:numPr>
        <w:pBdr/>
        <w:spacing/>
        <w:ind w:hanging="360" w:left="720"/>
        <w:rPr>
          <w:u w:val="none"/>
        </w:rPr>
      </w:pPr>
      <w:r>
        <w:rPr>
          <w:rtl w:val="0"/>
        </w:rPr>
        <w:t xml:space="preserve">Експериментално одређивање преносне функицје серво мотора,</w:t>
      </w:r>
      <w:r>
        <w:rPr>
          <w:u w:val="none"/>
        </w:rPr>
      </w:r>
    </w:p>
    <w:p>
      <w:pPr>
        <w:numPr>
          <w:ilvl w:val="0"/>
          <w:numId w:val="1"/>
        </w:numPr>
        <w:pBdr/>
        <w:spacing/>
        <w:ind w:hanging="360" w:left="720"/>
        <w:rPr>
          <w:u w:val="none"/>
        </w:rPr>
      </w:pPr>
      <w:r>
        <w:rPr>
          <w:rtl w:val="0"/>
        </w:rPr>
        <w:t xml:space="preserve">Дизајн регулатора и</w:t>
      </w:r>
      <w:r>
        <w:rPr>
          <w:u w:val="none"/>
        </w:rPr>
      </w:r>
    </w:p>
    <w:p>
      <w:pPr>
        <w:numPr>
          <w:ilvl w:val="0"/>
          <w:numId w:val="1"/>
        </w:numPr>
        <w:pBdr/>
        <w:spacing/>
        <w:ind w:hanging="360" w:left="720"/>
        <w:rPr>
          <w:u w:val="none"/>
        </w:rPr>
      </w:pPr>
      <w:r>
        <w:rPr>
          <w:rtl w:val="0"/>
        </w:rPr>
        <w:t xml:space="preserve">Испитивање у реалном времену.</w:t>
      </w:r>
      <w:r>
        <w:rPr>
          <w:u w:val="none"/>
        </w:rPr>
      </w:r>
    </w:p>
    <w:p>
      <w:pPr>
        <w:pBdr/>
        <w:spacing/>
        <w:ind w:firstLine="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Style w:val="654"/>
        <w:numPr>
          <w:ilvl w:val="0"/>
          <w:numId w:val="3"/>
        </w:numPr>
        <w:pBdr/>
        <w:spacing/>
        <w:ind w:hanging="360" w:left="720"/>
        <w:rPr>
          <w:u w:val="none"/>
        </w:rPr>
      </w:pPr>
      <w:r/>
      <w:bookmarkStart w:id="2" w:name="_emaebmwtqooh"/>
      <w:r/>
      <w:bookmarkEnd w:id="2"/>
      <w:r>
        <w:rPr>
          <w:rtl w:val="0"/>
        </w:rPr>
        <w:t xml:space="preserve">CAD моделовање, израда, избор компоненти и шема повезивања</w:t>
      </w:r>
      <w:r>
        <w:rPr>
          <w:u w:val="none"/>
        </w:rPr>
      </w:r>
    </w:p>
    <w:p>
      <w:pPr>
        <w:pBdr/>
        <w:spacing/>
        <w:ind w:firstLine="720"/>
        <w:rPr/>
      </w:pPr>
      <w:r>
        <w:rPr>
          <w:rtl w:val="0"/>
        </w:rPr>
        <w:t xml:space="preserve">Први пробелми и задаци овог мастер рада јесу пројектовање и израда система за балансирање лопте на греди. </w:t>
      </w:r>
      <w:r/>
    </w:p>
    <w:p>
      <w:pPr>
        <w:pBdr/>
        <w:spacing/>
        <w:ind w:firstLine="720" w:left="0"/>
        <w:rPr/>
      </w:pPr>
      <w:r>
        <w:rPr>
          <w:rtl w:val="0"/>
        </w:rPr>
        <w:t xml:space="preserve">Овај систем је пројектован у софтверу за CAD дизајн који се зове CATIA, док је добар део делова израђен адитивном технологијом, да</w:t>
      </w:r>
      <w:r>
        <w:rPr>
          <w:rtl w:val="0"/>
        </w:rPr>
        <w:t xml:space="preserve">нас познатој као 3D штампа. Цео систем је сачињен од постоља на којем се налазе греде која је спрегнута помоћу полуга са серво мотором једносмерне струје, ултрасоничног сензора, микрокотролера и лоптице за стони теснис коју желимо да балансирамо.</w:t>
      </w:r>
      <w:r/>
    </w:p>
    <w:p>
      <w:pPr>
        <w:pBdr/>
        <w:spacing/>
        <w:ind w:firstLine="720"/>
        <w:rPr/>
      </w:pPr>
      <w:r>
        <w:rPr>
          <w:rtl w:val="0"/>
        </w:rPr>
        <w:t xml:space="preserve">У даљем тескту биће речи о CA</w:t>
      </w:r>
      <w:r>
        <w:rPr>
          <w:rtl w:val="0"/>
        </w:rPr>
        <w:t xml:space="preserve">TIA-и као софтверу за CAD дизај, адитивној технилогији производње, односно 3D штампи, микрокотролеру, серво мотору једносмерне струје, ултрасоничном сензору, као и целом процесу пројектовања, изради и повезивању целог система за балансирање лопте на греди.</w:t>
      </w:r>
      <w:r/>
    </w:p>
    <w:p>
      <w:pPr>
        <w:pStyle w:val="655"/>
        <w:numPr>
          <w:ilvl w:val="1"/>
          <w:numId w:val="3"/>
        </w:numPr>
        <w:pBdr/>
        <w:spacing/>
        <w:ind/>
        <w:jc w:val="left"/>
        <w:rPr>
          <w:u w:val="none"/>
        </w:rPr>
      </w:pPr>
      <w:r/>
      <w:bookmarkStart w:id="3" w:name="_ggcif3ofdw84"/>
      <w:r/>
      <w:bookmarkEnd w:id="3"/>
      <w:r>
        <w:rPr>
          <w:rtl w:val="0"/>
        </w:rPr>
        <w:t xml:space="preserve">CATIA</w:t>
      </w:r>
      <w:r>
        <w:rPr>
          <w:u w:val="none"/>
        </w:rPr>
      </w:r>
    </w:p>
    <w:p>
      <w:pPr>
        <w:pBdr/>
        <w:spacing/>
        <w:ind w:firstLine="720"/>
        <w:rPr/>
      </w:pPr>
      <w:r>
        <w:rPr>
          <w:rtl w:val="0"/>
        </w:rPr>
        <w:t xml:space="preserve">CATIA је софтверски паке</w:t>
      </w:r>
      <w:r>
        <w:rPr>
          <w:rtl w:val="0"/>
        </w:rPr>
        <w:t xml:space="preserve">т за CAD/CAM/CAE дизајн и инженњеринг који се користи у различитим индустријама, као што су аутомобилска, авио, производ</w:t>
      </w:r>
      <w:r>
        <w:rPr>
          <w:rtl w:val="0"/>
          <w:lang w:val="sr-Cyrl-RS"/>
        </w:rPr>
        <w:t xml:space="preserve">на</w:t>
      </w:r>
      <w:r>
        <w:rPr>
          <w:rtl w:val="0"/>
        </w:rPr>
        <w:t xml:space="preserve"> и многе друге индустрије. CATIA је развио француски софтверски гигант Dassault Systèmes и први пут је пуштен у употребу 1977. године.</w:t>
      </w:r>
      <w:r/>
    </w:p>
    <w:p>
      <w:pPr>
        <w:pBdr/>
        <w:spacing/>
        <w:ind w:firstLine="720"/>
        <w:rPr/>
      </w:pPr>
      <w:r>
        <w:rPr>
          <w:rtl w:val="0"/>
        </w:rPr>
        <w:t xml:space="preserve">Предности CATIA-е укључују могућност унапређ</w:t>
      </w:r>
      <w:r>
        <w:rPr>
          <w:rtl w:val="0"/>
        </w:rPr>
        <w:t xml:space="preserve">ења квалитета производа, повећања ефикасности производње, смањење трошкова развоја и производње и брже време доношења одлука. Међутим, мане укључују велику комплексност софтвера, велики трошак за набавку и обуку, и потребу за јаким рачунарским капацитетом.</w:t>
      </w:r>
      <w:r/>
    </w:p>
    <w:p>
      <w:pPr>
        <w:pBdr/>
        <w:spacing/>
        <w:ind w:firstLine="0" w:left="0"/>
        <w:rPr/>
      </w:pPr>
      <w:r>
        <w:rPr>
          <w:rtl w:val="0"/>
        </w:rPr>
      </w:r>
      <w:r/>
    </w:p>
    <w:p>
      <w:pPr>
        <w:pBdr/>
        <w:spacing/>
        <w:ind w:firstLine="0" w:left="0"/>
        <w:jc w:val="center"/>
        <w:rPr/>
      </w:pPr>
      <w:r>
        <mc:AlternateContent>
          <mc:Choice Requires="wpg">
            <w:drawing>
              <wp:inline xmlns:wp="http://schemas.openxmlformats.org/drawingml/2006/wordprocessingDrawing" distT="0" distB="0" distL="0" distR="0">
                <wp:extent cx="5117172" cy="2919413"/>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ic:nvPr/>
                      </pic:nvPicPr>
                      <pic:blipFill>
                        <a:blip r:embed="rId13"/>
                        <a:srcRect l="0" t="0" r="0" b="0"/>
                        <a:stretch/>
                      </pic:blipFill>
                      <pic:spPr bwMode="auto">
                        <a:xfrm>
                          <a:off x="0" y="0"/>
                          <a:ext cx="5117172" cy="291941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02.93pt;height:229.88pt;mso-wrap-distance-left:0.00pt;mso-wrap-distance-top:0.00pt;mso-wrap-distance-right:0.00pt;mso-wrap-distance-bottom:0.00pt;z-index:1;">
                <v:imagedata r:id="rId13" o:title=""/>
                <o:lock v:ext="edit" rotation="t"/>
              </v:shape>
            </w:pict>
          </mc:Fallback>
        </mc:AlternateContent>
      </w:r>
      <w:r>
        <w:rPr>
          <w:rtl w:val="0"/>
        </w:rPr>
      </w:r>
      <w:r/>
    </w:p>
    <w:p>
      <w:pPr>
        <w:pBdr/>
        <w:spacing/>
        <w:ind w:firstLine="0" w:left="0"/>
        <w:jc w:val="center"/>
        <w:rPr>
          <w:i/>
        </w:rPr>
      </w:pPr>
      <w:r>
        <w:rPr>
          <w:i/>
          <w:rtl w:val="0"/>
        </w:rPr>
        <w:t xml:space="preserve">CATIA – Слика 2.1</w:t>
      </w:r>
      <w:r>
        <w:rPr>
          <w:i/>
        </w:rPr>
      </w:r>
    </w:p>
    <w:p>
      <w:pPr>
        <w:pStyle w:val="655"/>
        <w:numPr>
          <w:ilvl w:val="1"/>
          <w:numId w:val="3"/>
        </w:numPr>
        <w:pBdr/>
        <w:spacing/>
        <w:ind/>
        <w:jc w:val="left"/>
        <w:rPr>
          <w:u w:val="none"/>
        </w:rPr>
      </w:pPr>
      <w:r/>
      <w:bookmarkStart w:id="4" w:name="_5rwmcmcvpzvn"/>
      <w:r/>
      <w:bookmarkEnd w:id="4"/>
      <w:r>
        <w:rPr>
          <w:rtl w:val="0"/>
        </w:rPr>
        <w:t xml:space="preserve">Адитивна производња – 3D штампање </w:t>
      </w:r>
      <w:r>
        <w:rPr>
          <w:u w:val="none"/>
        </w:rPr>
      </w:r>
    </w:p>
    <w:p>
      <w:pPr>
        <w:pBdr/>
        <w:spacing/>
        <w:ind w:firstLine="720" w:left="0"/>
        <w:rPr>
          <w:color w:val="auto"/>
        </w:rPr>
      </w:pPr>
      <w:r>
        <w:rPr>
          <w:color w:val="auto"/>
          <w:rtl w:val="0"/>
        </w:rPr>
        <w:t xml:space="preserve">Адитивна производња, позната и као 3D штампање или адитивна израда, је процес израде тродимензионалних објеката додавањем материјала у слојевима, уместо сечења или обликовања материјала.</w:t>
      </w:r>
      <w:r>
        <w:rPr>
          <w:color w:val="auto"/>
        </w:rPr>
      </w:r>
    </w:p>
    <w:p>
      <w:pPr>
        <w:pBdr/>
        <w:spacing/>
        <w:ind w:firstLine="720" w:left="0"/>
        <w:rPr>
          <w:color w:val="auto"/>
        </w:rPr>
      </w:pPr>
      <w:r>
        <w:rPr>
          <w:color w:val="auto"/>
          <w:rtl w:val="0"/>
        </w:rPr>
        <w:t xml:space="preserve">У адитивној производњи, машине користе податке о CAD моделу да би додавале материјал у слојевима да би се израдио објекат, за разлику од традиционалних начина производње где машине уклањају материјал из блока или компоненте да би се добио жељени део.</w:t>
      </w:r>
      <w:r>
        <w:rPr>
          <w:color w:val="auto"/>
        </w:rPr>
      </w:r>
    </w:p>
    <w:p>
      <w:pPr>
        <w:pBdr/>
        <w:spacing/>
        <w:ind w:firstLine="720" w:left="0"/>
        <w:rPr>
          <w:color w:val="auto"/>
        </w:rPr>
      </w:pPr>
      <w:r>
        <w:rPr>
          <w:color w:val="auto"/>
          <w:rtl w:val="0"/>
        </w:rPr>
        <w:t xml:space="preserve">Адитивна производња, у </w:t>
      </w:r>
      <w:r>
        <w:rPr>
          <w:color w:val="auto"/>
          <w:rtl w:val="0"/>
        </w:rPr>
        <w:t xml:space="preserve">даљем тексту 3D штампа, има многе предности у односу на традиционалну производњу, укључујући већу сложеност дизајна, брзину производње, ниског трошкова производње малих серија или јединичних производа, могућност производње на захтев и низ других предности.</w:t>
      </w:r>
      <w:r>
        <w:rPr>
          <w:color w:val="auto"/>
        </w:rPr>
      </w:r>
    </w:p>
    <w:p>
      <w:pPr>
        <w:pBdr/>
        <w:spacing/>
        <w:ind w:firstLine="720" w:left="0"/>
        <w:rPr>
          <w:color w:val="auto"/>
        </w:rPr>
      </w:pPr>
      <w:r>
        <w:rPr>
          <w:color w:val="auto"/>
          <w:rtl w:val="0"/>
        </w:rPr>
        <w:t xml:space="preserve">Због свих ових п</w:t>
      </w:r>
      <w:r>
        <w:rPr>
          <w:color w:val="auto"/>
          <w:rtl w:val="0"/>
        </w:rPr>
        <w:t xml:space="preserve">редности 3D штампач је нашао велику примену у различитим индустријама као што су авио и аутомовлиска, медицинска и многе друге индустрије, али поред индустрије 3D штампач се је постао и стандардна опрема многих лабараторија, као и радионица разних хобиста.</w:t>
      </w:r>
      <w:r>
        <w:rPr>
          <w:color w:val="auto"/>
        </w:rPr>
      </w:r>
    </w:p>
    <w:p>
      <w:pPr>
        <w:pBdr/>
        <w:spacing/>
        <w:ind w:firstLine="720" w:left="0"/>
        <w:rPr>
          <w:color w:val="auto"/>
        </w:rPr>
      </w:pPr>
      <w:r>
        <w:rPr>
          <w:color w:val="auto"/>
          <w:rtl w:val="0"/>
        </w:rPr>
        <w:t xml:space="preserve">Постоје различите врсте 3D штампања, а неке од њих јесу </w:t>
      </w:r>
      <w:r>
        <w:rPr>
          <w:color w:val="auto"/>
          <w:rtl w:val="0"/>
        </w:rPr>
        <w:t xml:space="preserve">фузиј</w:t>
      </w:r>
      <w:r>
        <w:rPr>
          <w:color w:val="auto"/>
          <w:rtl w:val="0"/>
          <w:lang w:val="sr-Cyrl-RS"/>
        </w:rPr>
        <w:t xml:space="preserve">а</w:t>
      </w:r>
      <w:r>
        <w:rPr>
          <w:color w:val="auto"/>
          <w:rtl w:val="0"/>
        </w:rPr>
        <w:t xml:space="preserve"> ласера, слој по слој (FDM) и селективн</w:t>
      </w:r>
      <w:r>
        <w:rPr>
          <w:color w:val="auto"/>
          <w:rtl w:val="0"/>
          <w:lang w:val="sr-Cyrl-RS"/>
        </w:rPr>
        <w:t xml:space="preserve">а</w:t>
      </w:r>
      <w:r>
        <w:rPr>
          <w:color w:val="auto"/>
          <w:rtl w:val="0"/>
        </w:rPr>
        <w:t xml:space="preserve"> </w:t>
      </w:r>
      <w:r>
        <w:rPr>
          <w:color w:val="auto"/>
          <w:rtl w:val="0"/>
          <w:lang w:val="sr-Cyrl-RS"/>
        </w:rPr>
        <w:t xml:space="preserve">ласерска</w:t>
      </w:r>
      <w:r>
        <w:rPr>
          <w:color w:val="auto"/>
          <w:rtl w:val="0"/>
        </w:rPr>
        <w:t xml:space="preserve"> синтеризациј</w:t>
      </w:r>
      <w:r>
        <w:rPr>
          <w:color w:val="auto"/>
          <w:rtl w:val="0"/>
          <w:lang w:val="sr-Cyrl-RS"/>
        </w:rPr>
        <w:t xml:space="preserve">а </w:t>
      </w:r>
      <w:r>
        <w:rPr>
          <w:color w:val="auto"/>
          <w:rtl w:val="0"/>
        </w:rPr>
        <w:t xml:space="preserve">(SLS). Која ће се врста 3D штампе користити зависи од жељеног материјала, величине објекта и других фактора.</w:t>
      </w:r>
      <w:r>
        <w:rPr>
          <w:color w:val="auto"/>
        </w:rPr>
      </w:r>
    </w:p>
    <w:p>
      <w:pPr>
        <w:pBdr/>
        <w:spacing/>
        <w:ind w:firstLine="720" w:left="0"/>
        <w:rPr>
          <w:color w:val="auto"/>
        </w:rPr>
      </w:pPr>
      <w:r>
        <w:rPr>
          <w:color w:val="auto"/>
          <w:rtl w:val="0"/>
        </w:rPr>
        <w:t xml:space="preserve">За потребе мастер рада, добар део делова је израђен на 3D штампачу </w:t>
      </w:r>
      <w:r>
        <w:rPr>
          <w:color w:val="auto"/>
          <w:rtl w:val="0"/>
        </w:rPr>
        <w:t xml:space="preserve">Ender 3 Pro (слика 2.2) компаније Creality. Овај штампач користи технологију слој по слој (FDM), а његове основне карактеристике можете видети у табели 2.1.</w:t>
      </w:r>
      <w:r>
        <w:rPr>
          <w:color w:val="auto"/>
        </w:rPr>
      </w:r>
    </w:p>
    <w:p>
      <w:pPr>
        <w:pBdr/>
        <w:spacing/>
        <w:ind w:firstLine="720" w:left="0"/>
        <w:rPr>
          <w:color w:val="374151"/>
        </w:rPr>
      </w:pPr>
      <w:r>
        <w:rPr>
          <w:rtl w:val="0"/>
        </w:rPr>
      </w:r>
      <w:r>
        <w:rPr>
          <w:color w:val="374151"/>
        </w:rPr>
      </w:r>
    </w:p>
    <w:p>
      <w:pPr>
        <w:pBdr/>
        <w:spacing/>
        <w:ind w:firstLine="0" w:left="0"/>
        <w:jc w:val="center"/>
        <w:rPr>
          <w:color w:val="374151"/>
        </w:rPr>
      </w:pPr>
      <w:r>
        <w:rPr>
          <w:color w:val="374151"/>
        </w:rPr>
        <mc:AlternateContent>
          <mc:Choice Requires="wpg">
            <w:drawing>
              <wp:inline xmlns:wp="http://schemas.openxmlformats.org/drawingml/2006/wordprocessingDrawing" distT="0" distB="0" distL="0" distR="0">
                <wp:extent cx="3500438" cy="3500438"/>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ic:nvPr/>
                      </pic:nvPicPr>
                      <pic:blipFill>
                        <a:blip r:embed="rId14"/>
                        <a:srcRect l="0" t="0" r="0" b="0"/>
                        <a:stretch/>
                      </pic:blipFill>
                      <pic:spPr bwMode="auto">
                        <a:xfrm>
                          <a:off x="0" y="0"/>
                          <a:ext cx="3500438" cy="3500438"/>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75.63pt;height:275.63pt;mso-wrap-distance-left:0.00pt;mso-wrap-distance-top:0.00pt;mso-wrap-distance-right:0.00pt;mso-wrap-distance-bottom:0.00pt;z-index:1;">
                <v:imagedata r:id="rId14" o:title=""/>
                <o:lock v:ext="edit" rotation="t"/>
              </v:shape>
            </w:pict>
          </mc:Fallback>
        </mc:AlternateContent>
      </w:r>
      <w:r>
        <w:rPr>
          <w:rtl w:val="0"/>
        </w:rPr>
      </w:r>
      <w:r>
        <w:rPr>
          <w:color w:val="374151"/>
        </w:rPr>
      </w:r>
    </w:p>
    <w:p>
      <w:pPr>
        <w:pBdr/>
        <w:spacing/>
        <w:ind w:firstLine="720"/>
        <w:jc w:val="center"/>
        <w:rPr>
          <w:rFonts w:ascii="Roboto" w:hAnsi="Roboto" w:eastAsia="Roboto" w:cs="Roboto"/>
          <w:color w:val="auto"/>
          <w:sz w:val="24"/>
          <w:szCs w:val="24"/>
          <w:shd w:val="clear" w:color="auto" w:fill="f7f7f8"/>
        </w:rPr>
      </w:pPr>
      <w:r>
        <w:rPr>
          <w:i/>
          <w:color w:val="auto"/>
          <w:rtl w:val="0"/>
        </w:rPr>
        <w:t xml:space="preserve">Ender 3 Pro - Слика 2.2</w:t>
      </w:r>
      <w:r>
        <w:rPr>
          <w:color w:val="auto"/>
          <w:rtl w:val="0"/>
        </w:rPr>
      </w:r>
      <w:r>
        <w:rPr>
          <w:rFonts w:ascii="Roboto" w:hAnsi="Roboto" w:eastAsia="Roboto" w:cs="Roboto"/>
          <w:color w:val="auto"/>
          <w:sz w:val="24"/>
          <w:szCs w:val="24"/>
          <w:shd w:val="clear" w:color="auto" w:fill="f7f7f8"/>
        </w:rPr>
      </w:r>
    </w:p>
    <w:tbl>
      <w:tblPr>
        <w:tblStyle w:val="662"/>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655"/>
        <w:gridCol w:w="3705"/>
        <w:tblGridChange w:id="0">
          <w:tblGrid>
            <w:gridCol w:w="5655"/>
            <w:gridCol w:w="3705"/>
          </w:tblGrid>
        </w:tblGridChange>
      </w:tblGrid>
      <w:tr>
        <w:trPr>
          <w:cantSplit w:val="false"/>
        </w:trPr>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Назив штампача</w:t>
            </w:r>
            <w:r>
              <w:rPr>
                <w:color w:val="auto"/>
              </w:rPr>
            </w:r>
          </w:p>
        </w:tc>
        <w:tc>
          <w:tcPr>
            <w:shd w:val="clear" w:color="auto" w:fill="auto"/>
            <w:tcBorders/>
            <w:tcMar>
              <w:left w:w="100" w:type="dxa"/>
              <w:top w:w="100" w:type="dxa"/>
              <w:right w:w="100" w:type="dxa"/>
              <w:bottom w:w="100" w:type="dxa"/>
            </w:tcMar>
            <w:vAlign w:val="top"/>
            <w:textDirection w:val="lrTb"/>
            <w:noWrap w:val="false"/>
          </w:tcPr>
          <w:p>
            <w:pPr>
              <w:pBdr/>
              <w:spacing/>
              <w:ind w:firstLine="0" w:left="0"/>
              <w:rPr>
                <w:color w:val="auto"/>
              </w:rPr>
            </w:pPr>
            <w:r>
              <w:rPr>
                <w:color w:val="auto"/>
                <w:rtl w:val="0"/>
              </w:rPr>
              <w:t xml:space="preserve">Ender 3 Pro</w:t>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Запремина штампања</w:t>
            </w:r>
            <w:r>
              <w:rPr>
                <w:color w:val="auto"/>
              </w:rPr>
            </w:r>
          </w:p>
        </w:tc>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220x220x250mm</w:t>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Габарити штампача</w:t>
            </w:r>
            <w:r>
              <w:rPr>
                <w:color w:val="auto"/>
              </w:rPr>
            </w:r>
          </w:p>
        </w:tc>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440x410x465mm</w:t>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Пречник млазнице</w:t>
            </w:r>
            <w:r>
              <w:rPr>
                <w:color w:val="auto"/>
              </w:rPr>
            </w:r>
          </w:p>
        </w:tc>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0.4mm</w:t>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млазнице</w:t>
            </w:r>
            <w:r>
              <w:rPr>
                <w:color w:val="auto"/>
              </w:rPr>
            </w:r>
          </w:p>
        </w:tc>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250°C</w:t>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подлоге за штампање</w:t>
            </w:r>
            <w:r>
              <w:rPr>
                <w:color w:val="auto"/>
              </w:rPr>
            </w:r>
          </w:p>
        </w:tc>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110°C</w:t>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Дебљина слоја</w:t>
            </w:r>
            <w:r>
              <w:rPr>
                <w:color w:val="auto"/>
              </w:rPr>
            </w:r>
          </w:p>
        </w:tc>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0.1–0.4mm</w:t>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Повезвање</w:t>
            </w:r>
            <w:r>
              <w:rPr>
                <w:color w:val="auto"/>
              </w:rPr>
            </w:r>
          </w:p>
        </w:tc>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USB, SD картица</w:t>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Материјали за штампање</w:t>
            </w:r>
            <w:r>
              <w:rPr>
                <w:color w:val="auto"/>
              </w:rPr>
            </w:r>
          </w:p>
        </w:tc>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PLA, ABS, PETG, TPU</w:t>
            </w:r>
            <w:r>
              <w:rPr>
                <w:color w:val="auto"/>
              </w:rPr>
            </w:r>
          </w:p>
        </w:tc>
      </w:tr>
    </w:tbl>
    <w:p>
      <w:pPr>
        <w:pBdr/>
        <w:spacing/>
        <w:ind w:firstLine="720"/>
        <w:jc w:val="center"/>
        <w:rPr>
          <w:color w:val="auto"/>
        </w:rPr>
      </w:pPr>
      <w:r>
        <w:rPr>
          <w:i/>
          <w:color w:val="auto"/>
          <w:rtl w:val="0"/>
        </w:rPr>
        <w:t xml:space="preserve">Основне техничке карактеристике штампача </w:t>
      </w:r>
      <w:r>
        <w:rPr>
          <w:i/>
          <w:color w:val="auto"/>
          <w:rtl w:val="0"/>
        </w:rPr>
        <w:t xml:space="preserve">Ender 3 Pro –</w:t>
      </w:r>
      <w:r>
        <w:rPr>
          <w:i/>
          <w:color w:val="auto"/>
          <w:rtl w:val="0"/>
        </w:rPr>
        <w:t xml:space="preserve"> Табела 2.1</w:t>
      </w:r>
      <w:r>
        <w:rPr>
          <w:color w:val="auto"/>
          <w:rtl w:val="0"/>
        </w:rPr>
      </w:r>
      <w:r>
        <w:rPr>
          <w:color w:val="auto"/>
        </w:rPr>
      </w:r>
    </w:p>
    <w:p>
      <w:pPr>
        <w:pStyle w:val="655"/>
        <w:numPr>
          <w:ilvl w:val="1"/>
          <w:numId w:val="3"/>
        </w:numPr>
        <w:pBdr/>
        <w:spacing/>
        <w:ind w:hanging="360" w:left="1440"/>
        <w:jc w:val="left"/>
        <w:rPr/>
      </w:pPr>
      <w:r/>
      <w:bookmarkStart w:id="5" w:name="_22dsv0h197w2"/>
      <w:r/>
      <w:bookmarkEnd w:id="5"/>
      <w:r>
        <w:rPr>
          <w:rtl w:val="0"/>
        </w:rPr>
        <w:t xml:space="preserve">Микроконтролер – Arduino Uno </w:t>
      </w:r>
      <w:r/>
    </w:p>
    <w:p>
      <w:pPr>
        <w:pBdr/>
        <w:spacing/>
        <w:ind/>
        <w:rPr/>
      </w:pPr>
      <w:r>
        <w:rPr>
          <w:rtl w:val="0"/>
        </w:rPr>
        <w:tab/>
        <w:t xml:space="preserve">У данашње време је немогуће замислити аутоматски систем без присуства неког типа рачунара. Рачунарске јединице попут PLC-а се данас користе у различитим индустријама где је потребно управљати робусним стварима по</w:t>
      </w:r>
      <w:r>
        <w:rPr>
          <w:rtl w:val="0"/>
        </w:rPr>
        <w:t xml:space="preserve">пут производних линија и котловима за прављење полуфабриката од различитх метала, док се рачунари попут микроконтролере и микропроцесоре користе у авионима, аутомобилима, али и многим другим другим индустријама за обраду сигнала и фино управљање актуатора.</w:t>
      </w:r>
      <w:r/>
    </w:p>
    <w:p>
      <w:pPr>
        <w:pBdr/>
        <w:spacing/>
        <w:ind/>
        <w:rPr/>
      </w:pPr>
      <w:r>
        <w:rPr>
          <w:rtl w:val="0"/>
        </w:rPr>
        <w:tab/>
        <w:t xml:space="preserve">У системима аутоматског управљања рачунари на улаз добијају сигнал жељеног дина</w:t>
      </w:r>
      <w:r>
        <w:rPr>
          <w:rtl w:val="0"/>
        </w:rPr>
        <w:t xml:space="preserve">мичког понашања система (мада то често може бити и записано у његовој меморији), као и мерени одзив система</w:t>
      </w:r>
      <w:r>
        <w:rPr>
          <w:rtl w:val="0"/>
          <w:lang w:val="sr-Cyrl-RS"/>
        </w:rPr>
        <w:t xml:space="preserve">, о</w:t>
      </w:r>
      <w:r>
        <w:rPr>
          <w:rtl w:val="0"/>
        </w:rPr>
        <w:t xml:space="preserve">дносно стварно динамичко понашање система. На основу ових улазних величина и одговарајућег алгоритма управаљања он израчунава вредност управљања. </w:t>
      </w:r>
      <w:r/>
    </w:p>
    <w:p>
      <w:pPr>
        <w:pBdr/>
        <w:spacing/>
        <w:ind/>
        <w:rPr/>
      </w:pPr>
      <w:r>
        <w:rPr>
          <w:rtl w:val="0"/>
        </w:rPr>
        <w:tab/>
        <w:t xml:space="preserve">За потребе овог система изабрана је Arduino Uno (слика 2</w:t>
      </w:r>
      <w:r>
        <w:rPr>
          <w:rtl w:val="0"/>
        </w:rPr>
        <w:t xml:space="preserve">.3) развојна плоча са Atmel-овим микроконтролером. Arduino Uno је платформа отвореног кода коју је развио Arduino тим. Ова платформа се састоји од хардверског и софтверског дела, а користи се за стварање и контролисање интерактивних електронских пројеката.</w:t>
      </w:r>
      <w:r/>
    </w:p>
    <w:p>
      <w:pPr>
        <w:pBdr/>
        <w:spacing/>
        <w:ind/>
        <w:jc w:val="center"/>
        <w:rPr/>
      </w:pPr>
      <w:r>
        <mc:AlternateContent>
          <mc:Choice Requires="wpg">
            <w:drawing>
              <wp:inline xmlns:wp="http://schemas.openxmlformats.org/drawingml/2006/wordprocessingDrawing" distT="0" distB="0" distL="0" distR="0">
                <wp:extent cx="2035497" cy="1536841"/>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15"/>
                        <a:srcRect l="0" t="0" r="0" b="0"/>
                        <a:stretch/>
                      </pic:blipFill>
                      <pic:spPr bwMode="auto">
                        <a:xfrm>
                          <a:off x="0" y="0"/>
                          <a:ext cx="2035497" cy="153684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160.28pt;height:121.01pt;mso-wrap-distance-left:0.00pt;mso-wrap-distance-top:0.00pt;mso-wrap-distance-right:0.00pt;mso-wrap-distance-bottom:0.00pt;z-index:1;">
                <v:imagedata r:id="rId15" o:title=""/>
                <o:lock v:ext="edit" rotation="t"/>
              </v:shape>
            </w:pict>
          </mc:Fallback>
        </mc:AlternateContent>
      </w:r>
      <w:r>
        <w:rPr>
          <w:rtl w:val="0"/>
        </w:rPr>
      </w:r>
      <w:r/>
    </w:p>
    <w:p>
      <w:pPr>
        <w:pBdr/>
        <w:spacing/>
        <w:ind/>
        <w:jc w:val="center"/>
        <w:rPr>
          <w:i/>
        </w:rPr>
      </w:pPr>
      <w:r>
        <w:rPr>
          <w:i/>
          <w:rtl w:val="0"/>
        </w:rPr>
        <w:t xml:space="preserve">Arduino Uno – Слика 2.3</w:t>
      </w:r>
      <w:r>
        <w:rPr>
          <w:i/>
        </w:rPr>
      </w:r>
    </w:p>
    <w:p>
      <w:pPr>
        <w:pBdr/>
        <w:spacing/>
        <w:ind/>
        <w:rPr/>
      </w:pPr>
      <w:r>
        <w:rPr>
          <w:rtl w:val="0"/>
        </w:rPr>
        <w:tab/>
        <w:t xml:space="preserve">Техничке карактеристике и шема улазно/излазних пинова овог микроконтролера су приказани у табели 2.2 и слици 2.3</w:t>
      </w:r>
      <w:r/>
    </w:p>
    <w:p>
      <w:pPr>
        <w:pBdr/>
        <w:spacing/>
        <w:ind/>
        <w:rPr/>
      </w:pPr>
      <w:r>
        <w:rPr>
          <w:rtl w:val="0"/>
        </w:rPr>
      </w:r>
      <w:r/>
    </w:p>
    <w:p>
      <w:pPr>
        <w:pBdr/>
        <w:spacing/>
        <w:ind/>
        <w:rPr/>
      </w:pPr>
      <w:r>
        <w:rPr>
          <w:rtl w:val="0"/>
        </w:rPr>
      </w:r>
      <w:r/>
    </w:p>
    <w:tbl>
      <w:tblPr>
        <w:tblStyle w:val="663"/>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80"/>
        <w:gridCol w:w="4680"/>
        <w:tblGridChange w:id="1">
          <w:tblGrid>
            <w:gridCol w:w="4680"/>
            <w:gridCol w:w="4680"/>
          </w:tblGrid>
        </w:tblGridChange>
      </w:tblGrid>
      <w:tr>
        <w:trPr>
          <w:cantSplit w:val="false"/>
        </w:trPr>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Микроконтролер</w:t>
            </w:r>
            <w:r>
              <w:rPr>
                <w:color w:val="auto"/>
              </w:rPr>
            </w:r>
          </w:p>
        </w:tc>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ATmega328P</w:t>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Радни напон </w:t>
            </w:r>
            <w:r>
              <w:rPr>
                <w:color w:val="auto"/>
              </w:rPr>
            </w:r>
          </w:p>
        </w:tc>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5 V</w:t>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Улатни напон </w:t>
            </w:r>
            <w:r>
              <w:rPr>
                <w:color w:val="auto"/>
              </w:rPr>
            </w:r>
          </w:p>
        </w:tc>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7-12 V</w:t>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Дигитални У/И пинови</w:t>
            </w:r>
            <w:r>
              <w:rPr>
                <w:color w:val="auto"/>
              </w:rPr>
            </w:r>
          </w:p>
        </w:tc>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14</w:t>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PWM дигитални У/И пинови</w:t>
            </w:r>
            <w:r>
              <w:rPr>
                <w:color w:val="auto"/>
              </w:rPr>
            </w:r>
          </w:p>
        </w:tc>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Аналогни улазни пинови</w:t>
            </w:r>
            <w:r>
              <w:rPr>
                <w:color w:val="auto"/>
              </w:rPr>
            </w:r>
          </w:p>
        </w:tc>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Једносмерна струја по У/И пину</w:t>
            </w:r>
            <w:r>
              <w:rPr>
                <w:color w:val="auto"/>
              </w:rPr>
            </w:r>
          </w:p>
        </w:tc>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20 mA</w:t>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Флеш меморија</w:t>
            </w:r>
            <w:r>
              <w:rPr>
                <w:color w:val="auto"/>
              </w:rPr>
            </w:r>
          </w:p>
        </w:tc>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32 KB (ATmega328P)</w:t>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SRAM</w:t>
            </w:r>
            <w:r>
              <w:rPr>
                <w:color w:val="auto"/>
              </w:rPr>
            </w:r>
          </w:p>
        </w:tc>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 KB (ATmega328P)</w:t>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EEPROM</w:t>
            </w:r>
            <w:r>
              <w:rPr>
                <w:color w:val="auto"/>
              </w:rPr>
            </w:r>
          </w:p>
        </w:tc>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 KB (ATmega328P)</w:t>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Радни такт</w:t>
            </w:r>
            <w:r>
              <w:rPr>
                <w:color w:val="auto"/>
              </w:rPr>
            </w:r>
          </w:p>
        </w:tc>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16 MHz</w:t>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Дужина</w:t>
            </w:r>
            <w:r>
              <w:rPr>
                <w:color w:val="auto"/>
              </w:rPr>
            </w:r>
          </w:p>
        </w:tc>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68.6 mm</w:t>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Ширина</w:t>
            </w:r>
            <w:r>
              <w:rPr>
                <w:color w:val="auto"/>
              </w:rPr>
            </w:r>
          </w:p>
        </w:tc>
        <w:tc>
          <w:tcPr>
            <w:shd w:val="clear" w:color="auto" w:fill="auto"/>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53.4 mm</w:t>
            </w:r>
            <w:r>
              <w:rPr>
                <w:color w:val="auto"/>
              </w:rPr>
            </w:r>
          </w:p>
        </w:tc>
      </w:tr>
      <w:tr>
        <w:trPr>
          <w:cantSplit w:val="false"/>
        </w:trPr>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Маса</w:t>
            </w:r>
            <w:r>
              <w:rPr>
                <w:color w:val="auto"/>
              </w:rPr>
            </w:r>
          </w:p>
        </w:tc>
        <w:tc>
          <w:tcPr>
            <w:shd w:val="clear" w:color="auto" w:fill="auto"/>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25 g</w:t>
            </w:r>
            <w:r>
              <w:rPr>
                <w:color w:val="auto"/>
              </w:rPr>
            </w:r>
          </w:p>
        </w:tc>
      </w:tr>
    </w:tbl>
    <w:p>
      <w:pPr>
        <w:pBdr/>
        <w:spacing/>
        <w:ind/>
        <w:jc w:val="center"/>
        <w:rPr>
          <w:color w:val="auto"/>
        </w:rPr>
      </w:pPr>
      <w:r>
        <w:rPr>
          <w:color w:val="auto"/>
          <w:rtl w:val="0"/>
        </w:rPr>
      </w:r>
      <w:r>
        <w:rPr>
          <w:color w:val="auto"/>
        </w:rPr>
      </w:r>
    </w:p>
    <w:p>
      <w:pPr>
        <w:pBdr/>
        <w:spacing/>
        <w:ind/>
        <w:jc w:val="center"/>
        <w:rPr>
          <w:color w:val="auto"/>
        </w:rPr>
      </w:pPr>
      <w:r>
        <w:rPr>
          <w:color w:val="auto"/>
          <w:rtl w:val="0"/>
        </w:rPr>
        <w:t xml:space="preserve">Техничке карактеристике микроконтролера Arduino Uno – Табела 2.2</w:t>
      </w:r>
      <w:r>
        <w:rPr>
          <w:color w:val="auto"/>
        </w:rPr>
      </w:r>
    </w:p>
    <w:p>
      <w:pPr>
        <w:pBdr/>
        <w:spacing/>
        <w:ind/>
        <w:jc w:val="center"/>
        <w:rPr>
          <w:color w:val="374151"/>
        </w:rPr>
      </w:pPr>
      <w:r>
        <w:rPr>
          <w:color w:val="374151"/>
        </w:rPr>
        <mc:AlternateContent>
          <mc:Choice Requires="wpg">
            <w:drawing>
              <wp:inline xmlns:wp="http://schemas.openxmlformats.org/drawingml/2006/wordprocessingDrawing" distT="0" distB="0" distL="0" distR="0">
                <wp:extent cx="5943600" cy="5435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r/>
                      </pic:nvPicPr>
                      <pic:blipFill>
                        <a:blip r:embed="rId16"/>
                        <a:srcRect l="0" t="0" r="0" b="0"/>
                        <a:stretch/>
                      </pic:blipFill>
                      <pic:spPr bwMode="auto">
                        <a:xfrm>
                          <a:off x="0" y="0"/>
                          <a:ext cx="5943600" cy="54356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428.00pt;mso-wrap-distance-left:0.00pt;mso-wrap-distance-top:0.00pt;mso-wrap-distance-right:0.00pt;mso-wrap-distance-bottom:0.00pt;z-index:1;">
                <v:imagedata r:id="rId16" o:title=""/>
                <o:lock v:ext="edit" rotation="t"/>
              </v:shape>
            </w:pict>
          </mc:Fallback>
        </mc:AlternateContent>
      </w:r>
      <w:r>
        <w:rPr>
          <w:rtl w:val="0"/>
        </w:rPr>
      </w:r>
      <w:r>
        <w:rPr>
          <w:color w:val="374151"/>
        </w:rPr>
      </w:r>
    </w:p>
    <w:p>
      <w:pPr>
        <w:pBdr/>
        <w:spacing/>
        <w:ind/>
        <w:jc w:val="center"/>
        <w:rPr>
          <w:i/>
          <w:color w:val="auto"/>
        </w:rPr>
      </w:pPr>
      <w:r>
        <w:rPr>
          <w:i/>
          <w:color w:val="auto"/>
          <w:rtl w:val="0"/>
        </w:rPr>
        <w:t xml:space="preserve">Шема улазно/излазних пинова – Слика 2.4</w:t>
      </w:r>
      <w:r>
        <w:rPr>
          <w:i/>
          <w:color w:val="auto"/>
        </w:rPr>
      </w:r>
    </w:p>
    <w:p>
      <w:pPr>
        <w:pBdr/>
        <w:spacing/>
        <w:ind/>
        <w:rPr>
          <w:color w:val="374151"/>
        </w:rPr>
      </w:pPr>
      <w:r>
        <w:rPr>
          <w:rtl w:val="0"/>
        </w:rPr>
      </w:r>
      <w:r>
        <w:rPr>
          <w:color w:val="374151"/>
        </w:rPr>
      </w:r>
    </w:p>
    <w:p>
      <w:pPr>
        <w:pBdr/>
        <w:spacing/>
        <w:ind/>
        <w:rPr>
          <w:color w:val="374151"/>
        </w:rPr>
      </w:pPr>
      <w:r>
        <w:rPr>
          <w:rtl w:val="0"/>
        </w:rPr>
      </w:r>
      <w:r>
        <w:rPr>
          <w:color w:val="374151"/>
        </w:rPr>
      </w:r>
    </w:p>
    <w:p>
      <w:pPr>
        <w:pBdr/>
        <w:spacing/>
        <w:ind/>
        <w:rPr>
          <w:color w:val="374151"/>
        </w:rPr>
      </w:pPr>
      <w:r>
        <w:rPr>
          <w:rtl w:val="0"/>
        </w:rPr>
      </w:r>
      <w:r>
        <w:rPr>
          <w:color w:val="374151"/>
        </w:rPr>
      </w:r>
    </w:p>
    <w:p>
      <w:pPr>
        <w:pBdr/>
        <w:spacing/>
        <w:ind/>
        <w:rPr>
          <w:color w:val="374151"/>
        </w:rPr>
      </w:pPr>
      <w:r>
        <w:rPr>
          <w:rtl w:val="0"/>
        </w:rPr>
      </w:r>
      <w:r>
        <w:rPr>
          <w:color w:val="374151"/>
        </w:rPr>
      </w:r>
    </w:p>
    <w:p>
      <w:pPr>
        <w:pBdr/>
        <w:spacing/>
        <w:ind/>
        <w:rPr>
          <w:color w:val="374151"/>
        </w:rPr>
      </w:pPr>
      <w:r>
        <w:rPr>
          <w:color w:val="374151"/>
        </w:rPr>
      </w:r>
      <w:r>
        <w:rPr>
          <w:color w:val="374151"/>
        </w:rPr>
      </w:r>
    </w:p>
    <w:p>
      <w:pPr>
        <w:pBdr/>
        <w:spacing/>
        <w:ind/>
        <w:rPr>
          <w:color w:val="374151"/>
        </w:rPr>
      </w:pPr>
      <w:r>
        <w:rPr>
          <w:rtl w:val="0"/>
        </w:rPr>
      </w:r>
      <w:r>
        <w:rPr>
          <w:color w:val="374151"/>
        </w:rPr>
      </w:r>
    </w:p>
    <w:p>
      <w:pPr>
        <w:pBdr/>
        <w:spacing/>
        <w:ind/>
        <w:rPr>
          <w:color w:val="374151"/>
        </w:rPr>
      </w:pPr>
      <w:r>
        <w:rPr>
          <w:rtl w:val="0"/>
        </w:rPr>
      </w:r>
      <w:r>
        <w:rPr>
          <w:color w:val="374151"/>
        </w:rPr>
      </w:r>
    </w:p>
    <w:p>
      <w:pPr>
        <w:pBdr/>
        <w:spacing/>
        <w:ind/>
        <w:rPr>
          <w:color w:val="374151"/>
        </w:rPr>
      </w:pPr>
      <w:r>
        <w:rPr>
          <w:rtl w:val="0"/>
        </w:rPr>
      </w:r>
      <w:r>
        <w:rPr>
          <w:color w:val="374151"/>
        </w:rPr>
      </w:r>
    </w:p>
    <w:p>
      <w:pPr>
        <w:pBdr/>
        <w:spacing/>
        <w:ind/>
        <w:rPr>
          <w:color w:val="374151"/>
        </w:rPr>
      </w:pPr>
      <w:r>
        <w:rPr>
          <w:rtl w:val="0"/>
        </w:rPr>
      </w:r>
      <w:r>
        <w:rPr>
          <w:color w:val="374151"/>
        </w:rPr>
      </w:r>
    </w:p>
    <w:p>
      <w:pPr>
        <w:pBdr/>
        <w:spacing/>
        <w:ind/>
        <w:rPr>
          <w:color w:val="374151"/>
        </w:rPr>
      </w:pPr>
      <w:r>
        <w:rPr>
          <w:rtl w:val="0"/>
        </w:rPr>
      </w:r>
      <w:r>
        <w:rPr>
          <w:color w:val="374151"/>
        </w:rPr>
      </w:r>
    </w:p>
    <w:p>
      <w:pPr>
        <w:pBdr/>
        <w:spacing/>
        <w:ind/>
        <w:rPr>
          <w:color w:val="374151"/>
        </w:rPr>
      </w:pPr>
      <w:r>
        <w:rPr>
          <w:rtl w:val="0"/>
        </w:rPr>
      </w:r>
      <w:r>
        <w:rPr>
          <w:color w:val="374151"/>
        </w:rPr>
      </w:r>
    </w:p>
    <w:p>
      <w:pPr>
        <w:pStyle w:val="655"/>
        <w:numPr>
          <w:ilvl w:val="1"/>
          <w:numId w:val="3"/>
        </w:numPr>
        <w:pBdr/>
        <w:spacing/>
        <w:ind w:hanging="360" w:left="1440"/>
        <w:jc w:val="left"/>
        <w:rPr/>
      </w:pPr>
      <w:r/>
      <w:bookmarkStart w:id="6" w:name="_atp5defmae7y"/>
      <w:r/>
      <w:bookmarkEnd w:id="6"/>
      <w:r>
        <w:rPr>
          <w:rtl w:val="0"/>
        </w:rPr>
        <w:t xml:space="preserve">Ултрасонични сензор –  </w:t>
      </w:r>
      <w:r>
        <w:rPr>
          <w:rtl w:val="0"/>
          <w:lang w:val="sr-Latn-RS"/>
        </w:rPr>
        <w:t xml:space="preserve">HC </w:t>
      </w:r>
      <w:r>
        <w:rPr>
          <w:rtl w:val="0"/>
          <w:lang w:val="en-US"/>
        </w:rPr>
        <w:t xml:space="preserve">– SR04</w:t>
      </w:r>
      <w:r/>
    </w:p>
    <w:p>
      <w:pPr>
        <w:pBdr/>
        <w:spacing/>
        <w:ind/>
        <w:rPr/>
      </w:pPr>
      <w:r/>
      <w:r/>
    </w:p>
    <w:p>
      <w:pPr>
        <w:pBdr/>
        <w:spacing/>
        <w:ind w:firstLine="720"/>
        <w:rPr>
          <w:highlight w:val="none"/>
        </w:rPr>
      </w:pPr>
      <w:r>
        <w:rPr>
          <w:rtl w:val="0"/>
        </w:rPr>
      </w:r>
      <w:r>
        <w:rPr>
          <w:rtl w:val="0"/>
        </w:rPr>
        <w:t xml:space="preserve">Ултрасонични сензор HC-SR04 је широко коришћен сензор за мерење удаљености, који ради на принципу емитовања и примања звучних таласа. Овај сензор користи ултразвучне таласе, чија је фреквенција већа од 20 kHz (изван људског слуха), да би утврдио растојање д</w:t>
      </w:r>
      <w:r>
        <w:rPr>
          <w:rtl w:val="0"/>
        </w:rPr>
        <w:t xml:space="preserve">о објеката у свом домету.</w:t>
      </w:r>
      <w:r>
        <w:rPr>
          <w:rtl w:val="0"/>
        </w:rPr>
      </w:r>
      <w:r/>
    </w:p>
    <w:p>
      <w:pPr>
        <w:pBdr/>
        <w:spacing/>
        <w:ind w:firstLine="720"/>
        <w:rPr>
          <w:highlight w:val="none"/>
          <w:lang w:val="sr-Cyrl-RS"/>
        </w:rPr>
      </w:pPr>
      <w:r>
        <w:rPr>
          <w:highlight w:val="none"/>
          <w:rtl w:val="0"/>
          <w:lang w:val="sr-Cyrl-RS"/>
        </w:rPr>
        <w:t xml:space="preserve">Принцип рада ултрасоничног сезора се може објаснити у наредна четри корака:</w:t>
      </w:r>
      <w:r>
        <w:rPr>
          <w:highlight w:val="none"/>
          <w:rtl w:val="0"/>
        </w:rPr>
      </w:r>
    </w:p>
    <w:p>
      <w:pPr>
        <w:pStyle w:val="31"/>
        <w:numPr>
          <w:ilvl w:val="0"/>
          <w:numId w:val="5"/>
        </w:numPr>
        <w:pBdr/>
        <w:spacing/>
        <w:ind/>
        <w:rPr>
          <w:highlight w:val="none"/>
          <w:lang w:val="sr-Cyrl-RS"/>
        </w:rPr>
      </w:pPr>
      <w:r>
        <w:rPr>
          <w:highlight w:val="none"/>
          <w:rtl w:val="0"/>
          <w:lang w:val="sr-Cyrl-RS"/>
        </w:rPr>
        <w:t xml:space="preserve">Емитовање сигнала: </w:t>
      </w:r>
      <w:r>
        <w:rPr>
          <w:highlight w:val="none"/>
          <w:rtl w:val="0"/>
          <w:lang w:val="sr-Cyrl-RS"/>
        </w:rPr>
        <w:t xml:space="preserve">Сензор има два главна дела – један за емитовање ултразвучног сигнала (трансмитер) и други за пријем тог сигнала (рецептор). Када се покрене, трансмитер емитује ултразвучни сигнал у трајању од око 10 микросекунди.</w:t>
      </w:r>
      <w:r/>
    </w:p>
    <w:p>
      <w:pPr>
        <w:pStyle w:val="31"/>
        <w:numPr>
          <w:ilvl w:val="0"/>
          <w:numId w:val="5"/>
        </w:numPr>
        <w:pBdr/>
        <w:spacing/>
        <w:ind/>
        <w:rPr/>
      </w:pPr>
      <w:r>
        <w:rPr>
          <w:highlight w:val="none"/>
          <w:rtl w:val="0"/>
          <w:lang w:val="sr-Cyrl-RS"/>
        </w:rPr>
      </w:r>
      <w:r>
        <w:rPr>
          <w:highlight w:val="none"/>
          <w:rtl w:val="0"/>
          <w:lang w:val="sr-Cyrl-RS"/>
        </w:rPr>
        <w:t xml:space="preserve">Одбијање сигнала: </w:t>
      </w:r>
      <w:r>
        <w:rPr>
          <w:highlight w:val="none"/>
          <w:rtl w:val="0"/>
          <w:lang w:val="sr-Cyrl-RS"/>
        </w:rPr>
        <w:t xml:space="preserve">Када ултразвучни сигнал наиђе на објекат, он се одбија назад према сензору.</w:t>
      </w:r>
      <w:r/>
      <w:r/>
      <w:r>
        <w:rPr>
          <w:highlight w:val="none"/>
          <w:rtl w:val="0"/>
          <w:lang w:val="sr-Cyrl-RS"/>
        </w:rPr>
      </w:r>
      <w:r/>
      <w:r>
        <w:rPr>
          <w:highlight w:val="none"/>
          <w:rtl w:val="0"/>
          <w:lang w:val="sr-Cyrl-RS"/>
        </w:rPr>
      </w:r>
      <w:r>
        <w:rPr>
          <w:highlight w:val="none"/>
          <w:rtl w:val="0"/>
          <w:lang w:val="sr-Cyrl-RS"/>
        </w:rPr>
      </w:r>
      <w:r/>
      <w:r/>
    </w:p>
    <w:p>
      <w:pPr>
        <w:pStyle w:val="31"/>
        <w:numPr>
          <w:ilvl w:val="0"/>
          <w:numId w:val="5"/>
        </w:numPr>
        <w:pBdr/>
        <w:spacing/>
        <w:ind/>
        <w:rPr>
          <w:lang w:val="sr-Cyrl-RS"/>
        </w:rPr>
      </w:pPr>
      <w:r>
        <w:rPr>
          <w:highlight w:val="none"/>
          <w:rtl w:val="0"/>
          <w:lang w:val="sr-Cyrl-RS"/>
        </w:rPr>
        <w:t xml:space="preserve">Пријем сигнала: </w:t>
      </w:r>
      <w:r>
        <w:t xml:space="preserve">Рецептор на сензору бележи време које је прошло од тренутка емитовања сигнала до пријема одбијеног сигнала.</w:t>
      </w:r>
      <w:r>
        <w:rPr>
          <w:highlight w:val="none"/>
          <w:rtl w:val="0"/>
          <w:lang w:val="sr-Cyrl-RS"/>
        </w:rPr>
      </w:r>
      <w:r>
        <w:rPr>
          <w:highlight w:val="none"/>
          <w:rtl w:val="0"/>
          <w:lang w:val="sr-Cyrl-RS"/>
        </w:rPr>
      </w:r>
    </w:p>
    <w:p>
      <w:pPr>
        <w:pStyle w:val="31"/>
        <w:numPr>
          <w:ilvl w:val="0"/>
          <w:numId w:val="5"/>
        </w:numPr>
        <w:pBdr/>
        <w:spacing/>
        <w:ind/>
        <w:rPr>
          <w:highlight w:val="none"/>
          <w:lang w:val="sr-Latn-RS"/>
        </w:rPr>
      </w:pPr>
      <w:r>
        <w:rPr>
          <w:highlight w:val="none"/>
          <w:rtl w:val="0"/>
          <w:lang w:val="sr-Cyrl-RS"/>
        </w:rPr>
        <w:t xml:space="preserve">Израчунавање удаљености: </w:t>
      </w:r>
      <w:r>
        <w:t xml:space="preserve">Сензор користи формулу да би израчунао растојање на основу времена које је прошло од емитовања до пријема сигнала. Формула за растојање је:</w:t>
      </w:r>
      <w:r>
        <w:rPr>
          <w:highlight w:val="none"/>
          <w:rtl w:val="0"/>
          <w:lang w:val="sr-Cyrl-RS"/>
        </w:rPr>
        <w:br/>
        <w:br/>
      </w:r>
      <w:r>
        <w:rPr>
          <w:highlight w:val="none"/>
          <w:rtl w:val="0"/>
          <w:lang w:val="sr-Cyrl-RS"/>
        </w:rPr>
      </w:r>
      <m:oMathPara>
        <m:oMathParaPr/>
        <m:oMath>
          <m:r>
            <w:rPr>
              <w:rFonts w:hint="default" w:ascii="Cambria Math" w:hAnsi="Cambria Math" w:eastAsia="Cambria Math" w:cs="Cambria Math"/>
              <w:highlight w:val="none"/>
              <w:lang w:val="sr-Latn-RS"/>
            </w:rPr>
            <m:rPr/>
            <m:t>D</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f>
            <m:fPr>
              <m:ctrlPr>
                <w:rPr>
                  <w:rFonts w:hint="default" w:ascii="Cambria Math" w:hAnsi="Cambria Math" w:eastAsia="Cambria Math" w:cs="Cambria Math"/>
                  <w:i/>
                </w:rPr>
              </m:ctrlPr>
            </m:fPr>
            <m:num>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eastAsia="zh-CN" w:bidi="ar-SA"/>
                  <w14:ligatures w14:val="none"/>
                </w:rPr>
                <m:rPr>
                  <m:sty m:val="i"/>
                </m:rPr>
                <m:t>υ</m:t>
              </m:r>
              <m:r>
                <w:rPr>
                  <w:rFonts w:ascii="Cambria Math" w:hAnsi="Cambria Math" w:eastAsia="Cambria Math" w:cs="Cambria Math"/>
                </w:rPr>
                <m:rPr/>
                <m:t> </m:t>
              </m:r>
              <m:r>
                <w:rPr>
                  <w:rFonts w:hint="default"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t</m:t>
              </m:r>
            </m:num>
            <m:den>
              <m:r>
                <w:rPr>
                  <w:rFonts w:hint="default" w:ascii="Cambria Math" w:hAnsi="Cambria Math" w:eastAsia="Cambria Math" w:cs="Cambria Math"/>
                  <w:lang w:val="en-US"/>
                </w:rPr>
                <m:rPr/>
                <m:t>2</m:t>
              </m:r>
            </m:den>
          </m:f>
        </m:oMath>
      </m:oMathPara>
      <w:r>
        <w:rPr>
          <w:highlight w:val="none"/>
          <w:rtl w:val="0"/>
          <w:lang w:val="sr-Cyrl-RS"/>
        </w:rPr>
        <w:br/>
      </w:r>
      <w:r>
        <w:rPr>
          <w:highlight w:val="none"/>
          <w:rtl w:val="0"/>
          <w:lang w:val="sr-Cyrl-RS"/>
        </w:rPr>
        <w:t xml:space="preserve">Где је:</w:t>
      </w:r>
      <w:r>
        <w:rPr>
          <w:highlight w:val="none"/>
          <w:rtl w:val="0"/>
          <w:lang w:val="sr-Latn-RS"/>
        </w:rPr>
      </w:r>
      <w:r>
        <w:rPr>
          <w:lang w:val="sr-Cyrl-RS"/>
        </w:rPr>
      </w:r>
    </w:p>
    <w:p>
      <w:pPr>
        <w:pStyle w:val="31"/>
        <w:numPr>
          <w:ilvl w:val="1"/>
          <w:numId w:val="5"/>
        </w:numPr>
        <w:pBdr/>
        <w:spacing/>
        <w:ind/>
        <w:rPr>
          <w:lang w:val="sr-Cyrl-RS"/>
        </w:rPr>
      </w:pPr>
      <w:r>
        <w:rPr>
          <w:b/>
          <w:bCs/>
          <w:highlight w:val="none"/>
          <w:rtl w:val="0"/>
          <w:lang w:val="sr-Latn-RS"/>
        </w:rPr>
        <w:t xml:space="preserve">D </w:t>
      </w:r>
      <w:r>
        <w:rPr>
          <w:highlight w:val="none"/>
          <w:rtl w:val="0"/>
          <w:lang w:val="sr-Latn-RS"/>
        </w:rPr>
        <w:t xml:space="preserve">- </w:t>
      </w:r>
      <w:r>
        <w:rPr>
          <w:highlight w:val="none"/>
          <w:rtl w:val="0"/>
          <w:lang w:val="sr-Latn-RS"/>
        </w:rPr>
        <w:t xml:space="preserve">растојање до објекта</w:t>
      </w:r>
      <w:r>
        <w:rPr>
          <w:highlight w:val="none"/>
          <w:rtl w:val="0"/>
          <w:lang w:val="sr-Latn-RS"/>
        </w:rPr>
      </w:r>
      <w:r/>
    </w:p>
    <w:p>
      <w:pPr>
        <w:pStyle w:val="31"/>
        <w:numPr>
          <w:ilvl w:val="1"/>
          <w:numId w:val="5"/>
        </w:numPr>
        <w:pBdr/>
        <w:spacing/>
        <w:ind/>
        <w:rPr>
          <w:lang w:val="sr-Cyrl-RS"/>
        </w:rPr>
      </w:pPr>
      <w:r>
        <w:rPr>
          <w:highlight w:val="none"/>
          <w:rtl w:val="0"/>
          <w:lang w:val="sr-Cyrl-RS"/>
        </w:rPr>
      </w:r>
      <w:r>
        <w:rPr>
          <w:highlight w:val="none"/>
          <w:rtl w:val="0"/>
          <w:lang w:val="sr-Cyrl-RS"/>
        </w:rPr>
      </w:r>
      <w:r/>
      <w:r>
        <w:rPr>
          <w:rFonts w:hint="default" w:ascii="Cambria Math" w:hAnsi="Cambria Math" w:eastAsia="Cambria Math" w:cs="Cambria Math"/>
          <w:highlight w:val="none"/>
          <w:rtl w:val="0"/>
          <w:lang w:val="sr-Cyrl-RS"/>
        </w:rPr>
        <w:t xml:space="preserve">𝞾</w:t>
      </w:r>
      <w:r>
        <w:rPr>
          <w:highlight w:val="none"/>
          <w:rtl w:val="0"/>
          <w:lang w:val="sr-Cyrl-RS"/>
        </w:rPr>
        <w:t xml:space="preserve"> – </w:t>
      </w:r>
      <w:r>
        <w:rPr>
          <w:highlight w:val="none"/>
          <w:rtl w:val="0"/>
          <w:lang w:val="sr-Cyrl-RS"/>
        </w:rPr>
        <w:t xml:space="preserve">брзина звука (приближно 343 м/с на собној температури)</w:t>
      </w:r>
      <w:r>
        <w:rPr>
          <w:highlight w:val="none"/>
          <w:rtl w:val="0"/>
          <w:lang w:val="sr-Cyrl-RS"/>
        </w:rPr>
      </w:r>
      <w:r>
        <w:rPr>
          <w:highlight w:val="none"/>
          <w:rtl w:val="0"/>
          <w:lang w:val="sr-Cyrl-RS"/>
        </w:rPr>
      </w:r>
    </w:p>
    <w:p>
      <w:pPr>
        <w:pStyle w:val="31"/>
        <w:numPr>
          <w:ilvl w:val="1"/>
          <w:numId w:val="5"/>
        </w:numPr>
        <w:pBdr/>
        <w:spacing/>
        <w:ind/>
        <w:rPr>
          <w:lang w:val="sr-Cyrl-RS"/>
        </w:rPr>
      </w:pPr>
      <w:r>
        <w:rPr>
          <w:highlight w:val="none"/>
          <w:rtl w:val="0"/>
          <w:lang w:val="sr-Cyrl-RS"/>
        </w:rPr>
      </w:r>
      <w:r>
        <w:rPr>
          <w:b/>
          <w:bCs/>
          <w:highlight w:val="none"/>
          <w:rtl w:val="0"/>
          <w:lang w:val="sr-Cyrl-RS"/>
        </w:rPr>
        <w:t xml:space="preserve">t </w:t>
      </w:r>
      <w:r>
        <w:rPr>
          <w:highlight w:val="none"/>
          <w:rtl w:val="0"/>
          <w:lang w:val="sr-Cyrl-RS"/>
        </w:rPr>
        <w:t xml:space="preserve">– време проласка сигнала</w:t>
      </w:r>
      <w:r>
        <w:rPr>
          <w:highlight w:val="none"/>
          <w:rtl w:val="0"/>
          <w:lang w:val="sr-Cyrl-RS"/>
        </w:rPr>
      </w:r>
      <w:r>
        <w:rPr>
          <w:highlight w:val="none"/>
          <w:rtl w:val="0"/>
          <w:lang w:val="sr-Cyrl-RS"/>
        </w:rPr>
      </w:r>
    </w:p>
    <w:p>
      <w:pPr>
        <w:pBdr/>
        <w:spacing/>
        <w:ind/>
        <w:rPr>
          <w:highlight w:val="none"/>
          <w:lang w:val="sr-Cyrl-RS"/>
        </w:rPr>
      </w:pPr>
      <w:r>
        <w:rPr>
          <w:highlight w:val="none"/>
          <w:rtl w:val="0"/>
          <w:lang w:val="sr-Cyrl-RS"/>
        </w:rPr>
        <w:tab/>
      </w:r>
      <w:r>
        <w:rPr>
          <w:highlight w:val="none"/>
          <w:rtl w:val="0"/>
          <w:lang w:val="sr-Cyrl-RS"/>
        </w:rPr>
        <w:t xml:space="preserve">HC-SR04 се често користи у разним пројектима роботике, аутоматизације и система за избегавање препрека због своје једноставности, ниске цене и поузданости. Лако се интегрише са микроконтролерима попут Arduino, Raspberry Pi и других, чинећи га идеалним за пр</w:t>
      </w:r>
      <w:r>
        <w:rPr>
          <w:highlight w:val="none"/>
          <w:rtl w:val="0"/>
          <w:lang w:val="sr-Cyrl-RS"/>
        </w:rPr>
        <w:t xml:space="preserve">имене у разним “уради сам” пројектима. Овај сензор је приказан на слици 2.4, док се његове карактеристике могу наћи у табели 2.3.</w:t>
      </w:r>
      <w:r>
        <w:rPr>
          <w:highlight w:val="none"/>
          <w:lang w:val="sr-Cyrl-RS"/>
        </w:rPr>
      </w:r>
    </w:p>
    <w:p>
      <w:pPr>
        <w:pBdr/>
        <w:spacing/>
        <w:ind/>
        <w:rPr>
          <w:highlight w:val="none"/>
          <w:lang w:val="sr-Cyrl-RS"/>
        </w:rPr>
      </w:pPr>
      <w:r>
        <w:rPr>
          <w:highlight w:val="none"/>
          <w:rtl w:val="0"/>
          <w:lang w:val="sr-Cyrl-RS"/>
        </w:rPr>
      </w:r>
      <w:r>
        <w:rPr>
          <w:highlight w:val="none"/>
          <w:rtl w:val="0"/>
          <w:lang w:val="sr-Cyrl-RS"/>
        </w:rPr>
      </w:r>
    </w:p>
    <w:p>
      <w:pPr>
        <w:pBdr/>
        <w:spacing/>
        <w:ind/>
        <w:jc w:val="center"/>
        <w:rPr>
          <w:bCs/>
          <w:i/>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2865341" cy="189112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08303" name=""/>
                        <pic:cNvPicPr>
                          <a:picLocks noChangeAspect="1"/>
                        </pic:cNvPicPr>
                        <pic:nvPr/>
                      </pic:nvPicPr>
                      <pic:blipFill>
                        <a:blip r:embed="rId17"/>
                        <a:stretch/>
                      </pic:blipFill>
                      <pic:spPr bwMode="auto">
                        <a:xfrm flipH="0" flipV="0">
                          <a:off x="0" y="0"/>
                          <a:ext cx="2865340" cy="18911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25.62pt;height:148.91pt;mso-wrap-distance-left:0.00pt;mso-wrap-distance-top:0.00pt;mso-wrap-distance-right:0.00pt;mso-wrap-distance-bottom:0.00pt;z-index:1;" stroked="false">
                <v:imagedata r:id="rId17" o:title=""/>
                <o:lock v:ext="edit" rotation="t"/>
              </v:shape>
            </w:pict>
          </mc:Fallback>
        </mc:AlternateContent>
      </w:r>
      <w:r>
        <w:rPr>
          <w:highlight w:val="none"/>
          <w:rtl w:val="0"/>
          <w:lang w:val="sr-Cyrl-RS"/>
        </w:rPr>
        <w:br/>
      </w:r>
      <w:r>
        <w:rPr>
          <w:i/>
          <w:iCs/>
          <w:highlight w:val="none"/>
          <w:lang w:val="sr-Cyrl-RS"/>
        </w:rPr>
        <w:t xml:space="preserve">Ултрасонични сензор </w:t>
      </w:r>
      <w:r>
        <w:rPr>
          <w:i/>
          <w:iCs/>
          <w:highlight w:val="none"/>
          <w:lang w:val="en-US"/>
        </w:rPr>
        <w:t xml:space="preserve">HC – SR04 – </w:t>
      </w:r>
      <w:r>
        <w:rPr>
          <w:i/>
          <w:iCs/>
          <w:highlight w:val="none"/>
          <w:lang w:val="sr-Cyrl-RS"/>
        </w:rPr>
        <w:t xml:space="preserve">Слика 2.4</w:t>
      </w:r>
      <w:r/>
    </w:p>
    <w:p>
      <w:pPr>
        <w:pBdr/>
        <w:spacing/>
        <w:ind/>
        <w:jc w:val="center"/>
        <w:rPr>
          <w:highlight w:val="none"/>
          <w:lang w:val="sr-Cyrl-RS"/>
        </w:rPr>
      </w:pPr>
      <w:r>
        <w:rPr>
          <w:highlight w:val="none"/>
          <w:lang w:val="sr-Cyrl-RS"/>
        </w:rPr>
      </w:r>
      <w:r>
        <w:rPr>
          <w:highlight w:val="none"/>
          <w:lang w:val="sr-Cyrl-RS"/>
        </w:rPr>
      </w:r>
    </w:p>
    <w:tbl>
      <w:tblPr>
        <w:tblStyle w:val="48"/>
        <w:tblW w:w="0" w:type="auto"/>
        <w:tblBorders/>
        <w:tblLayout w:type="fixed"/>
        <w:tblLook w:val="04A0" w:firstRow="1" w:lastRow="0" w:firstColumn="1" w:lastColumn="0" w:noHBand="0" w:noVBand="1"/>
      </w:tblPr>
      <w:tblGrid>
        <w:gridCol w:w="3946"/>
        <w:gridCol w:w="5414"/>
      </w:tblGrid>
      <w:tr>
        <w:trPr/>
        <w:tc>
          <w:tcPr>
            <w:tcBorders/>
            <w:tcW w:w="3946" w:type="dxa"/>
            <w:textDirection w:val="lrTb"/>
            <w:noWrap w:val="false"/>
          </w:tcPr>
          <w:p>
            <w:pPr>
              <w:pBdr/>
              <w:spacing/>
              <w:ind/>
              <w:jc w:val="center"/>
              <w:rPr>
                <w:b/>
                <w:bCs/>
                <w:i w:val="0"/>
                <w:highlight w:val="none"/>
              </w:rPr>
            </w:pPr>
            <w:r>
              <w:rPr>
                <w:b/>
                <w:bCs/>
                <w:i w:val="0"/>
                <w:iCs w:val="0"/>
                <w:highlight w:val="none"/>
                <w:lang w:val="sr-Cyrl-RS"/>
              </w:rPr>
            </w:r>
            <w:r>
              <w:rPr>
                <w:b/>
                <w:bCs/>
                <w:i w:val="0"/>
                <w:iCs w:val="0"/>
                <w:highlight w:val="none"/>
                <w:lang w:val="sr-Cyrl-RS"/>
              </w:rPr>
              <w:t xml:space="preserve">Електрични параметри</w:t>
              <w:tab/>
            </w:r>
            <w:r>
              <w:rPr>
                <w:b/>
                <w:bCs/>
                <w:i w:val="0"/>
                <w:iCs w:val="0"/>
                <w:highlight w:val="none"/>
              </w:rPr>
            </w:r>
          </w:p>
        </w:tc>
        <w:tc>
          <w:tcPr>
            <w:tcBorders/>
            <w:tcW w:w="5414" w:type="dxa"/>
            <w:textDirection w:val="lrTb"/>
            <w:noWrap w:val="false"/>
          </w:tcPr>
          <w:p>
            <w:pPr>
              <w:pBdr/>
              <w:tabs>
                <w:tab w:val="center" w:leader="none" w:pos="2599"/>
              </w:tabs>
              <w:spacing/>
              <w:ind/>
              <w:jc w:val="center"/>
              <w:rPr>
                <w:b/>
                <w:bCs/>
                <w:i w:val="0"/>
                <w:highlight w:val="none"/>
              </w:rPr>
            </w:pPr>
            <w:r>
              <w:rPr>
                <w:b/>
                <w:bCs/>
                <w:i w:val="0"/>
                <w:iCs w:val="0"/>
                <w:highlight w:val="none"/>
                <w:lang w:val="sr-Cyrl-RS"/>
              </w:rPr>
            </w:r>
            <w:r>
              <w:rPr>
                <w:b/>
                <w:bCs/>
                <w:i w:val="0"/>
                <w:iCs w:val="0"/>
                <w:highlight w:val="none"/>
                <w:lang w:val="sr-Cyrl-RS"/>
              </w:rPr>
              <w:t xml:space="preserve">Вредност</w:t>
            </w:r>
            <w:r>
              <w:rPr>
                <w:b/>
                <w:bCs/>
                <w:i w:val="0"/>
                <w:iCs w:val="0"/>
                <w:highlight w:val="none"/>
                <w:lang w:val="sr-Cyrl-RS"/>
              </w:rPr>
              <w:tab/>
            </w:r>
            <w:r>
              <w:rPr>
                <w:b/>
                <w:bCs/>
                <w:i w:val="0"/>
                <w:iCs w:val="0"/>
                <w:highlight w:val="none"/>
                <w:lang w:val="sr-Cyrl-RS"/>
              </w:rPr>
            </w:r>
          </w:p>
        </w:tc>
      </w:tr>
      <w:tr>
        <w:trPr/>
        <w:tc>
          <w:tcPr>
            <w:tcBorders/>
            <w:tcW w:w="3946"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Радни напон</w:t>
              <w:tab/>
            </w:r>
            <w:r>
              <w:rPr>
                <w:i w:val="0"/>
                <w:iCs w:val="0"/>
                <w:highlight w:val="none"/>
                <w:lang w:val="sr-Cyrl-RS"/>
              </w:rPr>
            </w:r>
          </w:p>
        </w:tc>
        <w:tc>
          <w:tcPr>
            <w:tcBorders/>
            <w:tcW w:w="5414"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3.3Vdc ~ 5Vdc</w:t>
            </w:r>
            <w:r>
              <w:rPr>
                <w:i w:val="0"/>
                <w:iCs w:val="0"/>
              </w:rPr>
            </w:r>
            <w:r>
              <w:rPr>
                <w:i w:val="0"/>
                <w:iCs w:val="0"/>
                <w:highlight w:val="none"/>
                <w:lang w:val="sr-Cyrl-RS"/>
              </w:rPr>
            </w:r>
            <w:r>
              <w:rPr>
                <w:i w:val="0"/>
                <w:iCs w:val="0"/>
                <w:highlight w:val="none"/>
                <w:lang w:val="sr-Cyrl-RS"/>
              </w:rPr>
            </w:r>
          </w:p>
        </w:tc>
      </w:tr>
      <w:tr>
        <w:trPr/>
        <w:tc>
          <w:tcPr>
            <w:tcBorders/>
            <w:tcW w:w="3946"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Струја у мировању</w:t>
              <w:tab/>
            </w:r>
            <w:r>
              <w:rPr>
                <w:i w:val="0"/>
                <w:iCs w:val="0"/>
                <w:highlight w:val="none"/>
                <w:lang w:val="sr-Cyrl-RS"/>
              </w:rPr>
            </w:r>
          </w:p>
        </w:tc>
        <w:tc>
          <w:tcPr>
            <w:tcBorders/>
            <w:tcW w:w="5414"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&lt;2mA</w:t>
            </w:r>
            <w:r>
              <w:rPr>
                <w:i w:val="0"/>
                <w:iCs w:val="0"/>
              </w:rPr>
            </w:r>
            <w:r>
              <w:rPr>
                <w:i w:val="0"/>
                <w:iCs w:val="0"/>
                <w:highlight w:val="none"/>
                <w:lang w:val="sr-Cyrl-RS"/>
              </w:rPr>
            </w:r>
            <w:r>
              <w:rPr>
                <w:i w:val="0"/>
                <w:iCs w:val="0"/>
                <w:highlight w:val="none"/>
                <w:lang w:val="sr-Cyrl-RS"/>
              </w:rPr>
            </w:r>
          </w:p>
        </w:tc>
      </w:tr>
      <w:tr>
        <w:trPr/>
        <w:tc>
          <w:tcPr>
            <w:tcBorders/>
            <w:tcW w:w="3946"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Радна струја</w:t>
              <w:tab/>
            </w:r>
            <w:r>
              <w:rPr>
                <w:i w:val="0"/>
                <w:iCs w:val="0"/>
                <w:highlight w:val="none"/>
                <w:lang w:val="sr-Cyrl-RS"/>
              </w:rPr>
            </w:r>
          </w:p>
        </w:tc>
        <w:tc>
          <w:tcPr>
            <w:tcBorders/>
            <w:tcW w:w="5414"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15mA</w:t>
            </w:r>
            <w:r>
              <w:rPr>
                <w:i w:val="0"/>
                <w:iCs w:val="0"/>
              </w:rPr>
            </w:r>
            <w:r>
              <w:rPr>
                <w:i w:val="0"/>
                <w:iCs w:val="0"/>
                <w:highlight w:val="none"/>
                <w:lang w:val="sr-Cyrl-RS"/>
              </w:rPr>
            </w:r>
            <w:r>
              <w:rPr>
                <w:i w:val="0"/>
                <w:iCs w:val="0"/>
                <w:highlight w:val="none"/>
                <w:lang w:val="sr-Cyrl-RS"/>
              </w:rPr>
            </w:r>
          </w:p>
        </w:tc>
      </w:tr>
      <w:tr>
        <w:trPr/>
        <w:tc>
          <w:tcPr>
            <w:tcBorders/>
            <w:tcW w:w="3946"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Радна фреквенција</w:t>
              <w:tab/>
            </w:r>
            <w:r>
              <w:rPr>
                <w:i w:val="0"/>
                <w:iCs w:val="0"/>
                <w:highlight w:val="none"/>
                <w:lang w:val="sr-Cyrl-RS"/>
              </w:rPr>
            </w:r>
          </w:p>
        </w:tc>
        <w:tc>
          <w:tcPr>
            <w:tcBorders/>
            <w:tcW w:w="5414"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40KHz</w:t>
            </w:r>
            <w:r>
              <w:rPr>
                <w:i w:val="0"/>
                <w:iCs w:val="0"/>
              </w:rPr>
            </w:r>
            <w:r>
              <w:rPr>
                <w:i w:val="0"/>
                <w:iCs w:val="0"/>
                <w:highlight w:val="none"/>
                <w:lang w:val="sr-Cyrl-RS"/>
              </w:rPr>
            </w:r>
            <w:r>
              <w:rPr>
                <w:i w:val="0"/>
                <w:iCs w:val="0"/>
                <w:highlight w:val="none"/>
                <w:lang w:val="sr-Cyrl-RS"/>
              </w:rPr>
            </w:r>
          </w:p>
        </w:tc>
      </w:tr>
      <w:tr>
        <w:trPr/>
        <w:tc>
          <w:tcPr>
            <w:tcBorders/>
            <w:tcW w:w="3946"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Опсег рада и прецизност</w:t>
              <w:tab/>
            </w:r>
            <w:r>
              <w:rPr>
                <w:i w:val="0"/>
                <w:iCs w:val="0"/>
                <w:highlight w:val="none"/>
                <w:lang w:val="sr-Cyrl-RS"/>
              </w:rPr>
            </w:r>
          </w:p>
        </w:tc>
        <w:tc>
          <w:tcPr>
            <w:tcBorders/>
            <w:tcW w:w="5414"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2cm ~ 400cm (1in ~ 13ft) ± 3mm</w:t>
            </w:r>
            <w:r>
              <w:rPr>
                <w:i w:val="0"/>
                <w:iCs w:val="0"/>
              </w:rPr>
            </w:r>
            <w:r>
              <w:rPr>
                <w:i w:val="0"/>
                <w:iCs w:val="0"/>
                <w:highlight w:val="none"/>
                <w:lang w:val="sr-Cyrl-RS"/>
              </w:rPr>
            </w:r>
            <w:r>
              <w:rPr>
                <w:i w:val="0"/>
                <w:iCs w:val="0"/>
                <w:highlight w:val="none"/>
                <w:lang w:val="sr-Cyrl-RS"/>
              </w:rPr>
            </w:r>
          </w:p>
        </w:tc>
      </w:tr>
      <w:tr>
        <w:trPr/>
        <w:tc>
          <w:tcPr>
            <w:tcBorders/>
            <w:tcW w:w="3946"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Осетљивост</w:t>
            </w:r>
            <w:r>
              <w:rPr>
                <w:i w:val="0"/>
                <w:iCs w:val="0"/>
                <w:highlight w:val="none"/>
                <w:lang w:val="sr-Cyrl-RS"/>
              </w:rPr>
            </w:r>
          </w:p>
        </w:tc>
        <w:tc>
          <w:tcPr>
            <w:tcBorders/>
            <w:tcW w:w="5414"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ab/>
              <w:t xml:space="preserve">-65dB мин.</w:t>
            </w:r>
            <w:r>
              <w:rPr>
                <w:i w:val="0"/>
                <w:iCs w:val="0"/>
              </w:rPr>
            </w:r>
            <w:r>
              <w:rPr>
                <w:i w:val="0"/>
                <w:iCs w:val="0"/>
                <w:highlight w:val="none"/>
                <w:lang w:val="sr-Cyrl-RS"/>
              </w:rPr>
            </w:r>
            <w:r>
              <w:rPr>
                <w:i w:val="0"/>
                <w:iCs w:val="0"/>
                <w:highlight w:val="none"/>
                <w:lang w:val="sr-Cyrl-RS"/>
              </w:rPr>
            </w:r>
          </w:p>
        </w:tc>
      </w:tr>
      <w:tr>
        <w:trPr/>
        <w:tc>
          <w:tcPr>
            <w:tcBorders/>
            <w:tcW w:w="3946" w:type="dxa"/>
            <w:vMerge w:val="restart"/>
            <w:textDirection w:val="lrTb"/>
            <w:noWrap w:val="false"/>
          </w:tcPr>
          <w:p>
            <w:pPr>
              <w:pBdr/>
              <w:spacing/>
              <w:ind/>
              <w:jc w:val="center"/>
              <w:rPr>
                <w:bCs w:val="0"/>
                <w:i w:val="0"/>
                <w:iCs/>
                <w:highlight w:val="none"/>
              </w:rPr>
            </w:pPr>
            <w:r>
              <w:rPr>
                <w:i w:val="0"/>
                <w:iCs w:val="0"/>
                <w:highlight w:val="none"/>
                <w:lang w:val="sr-Cyrl-RS"/>
              </w:rPr>
            </w:r>
            <w:r>
              <w:rPr>
                <w:i w:val="0"/>
                <w:iCs w:val="0"/>
                <w:highlight w:val="none"/>
                <w:lang w:val="sr-Cyrl-RS"/>
              </w:rPr>
              <w:t xml:space="preserve">Ефективни угао</w:t>
              <w:tab/>
            </w:r>
            <w:r>
              <w:rPr>
                <w:i w:val="0"/>
                <w:iCs w:val="0"/>
                <w:highlight w:val="none"/>
                <w:lang w:val="sr-Cyrl-RS"/>
              </w:rPr>
            </w:r>
          </w:p>
        </w:tc>
        <w:tc>
          <w:tcPr>
            <w:tcBorders/>
            <w:tcW w:w="5414" w:type="dxa"/>
            <w:vMerge w:val="restart"/>
            <w:textDirection w:val="lrTb"/>
            <w:noWrap w:val="false"/>
          </w:tcPr>
          <w:p>
            <w:pPr>
              <w:pBdr/>
              <w:spacing/>
              <w:ind/>
              <w:jc w:val="center"/>
              <w:rPr>
                <w:bCs w:val="0"/>
                <w:i w:val="0"/>
                <w:iCs/>
                <w:highlight w:val="none"/>
              </w:rPr>
            </w:pPr>
            <w:r>
              <w:rPr>
                <w:i w:val="0"/>
                <w:iCs w:val="0"/>
                <w:highlight w:val="none"/>
                <w:lang w:val="sr-Cyrl-RS"/>
              </w:rPr>
            </w:r>
            <w:r>
              <w:rPr>
                <w:i w:val="0"/>
                <w:iCs w:val="0"/>
                <w:highlight w:val="none"/>
                <w:lang w:val="sr-Cyrl-RS"/>
              </w:rPr>
              <w:t xml:space="preserve">15°</w:t>
            </w:r>
            <w:r>
              <w:rPr>
                <w:i w:val="0"/>
                <w:iCs w:val="0"/>
              </w:rPr>
            </w:r>
            <w:r>
              <w:rPr>
                <w:i w:val="0"/>
                <w:iCs w:val="0"/>
                <w:highlight w:val="none"/>
                <w:lang w:val="sr-Cyrl-RS"/>
              </w:rPr>
            </w:r>
            <w:r>
              <w:rPr>
                <w:i w:val="0"/>
                <w:iCs w:val="0"/>
                <w:highlight w:val="none"/>
                <w:lang w:val="sr-Cyrl-RS"/>
              </w:rPr>
            </w:r>
          </w:p>
        </w:tc>
      </w:tr>
      <w:tr>
        <w:trPr/>
        <w:tc>
          <w:tcPr>
            <w:tcBorders/>
            <w:tcW w:w="3946" w:type="dxa"/>
            <w:vMerge w:val="restart"/>
            <w:textDirection w:val="lrTb"/>
            <w:noWrap w:val="false"/>
          </w:tcPr>
          <w:p>
            <w:pPr>
              <w:pBdr/>
              <w:spacing/>
              <w:ind/>
              <w:jc w:val="center"/>
              <w:rPr>
                <w:bCs w:val="0"/>
                <w:i w:val="0"/>
                <w:iCs/>
                <w:highlight w:val="none"/>
              </w:rPr>
            </w:pPr>
            <w:r>
              <w:rPr>
                <w:i w:val="0"/>
                <w:iCs w:val="0"/>
                <w:highlight w:val="none"/>
                <w:lang w:val="sr-Cyrl-RS"/>
              </w:rPr>
            </w:r>
            <w:r>
              <w:rPr>
                <w:i w:val="0"/>
                <w:iCs w:val="0"/>
                <w:highlight w:val="none"/>
                <w:lang w:val="sr-Cyrl-RS"/>
              </w:rPr>
              <w:t xml:space="preserve">Димензије</w:t>
              <w:tab/>
            </w:r>
            <w:r>
              <w:rPr>
                <w:i w:val="0"/>
                <w:iCs w:val="0"/>
                <w:highlight w:val="none"/>
                <w:lang w:val="sr-Cyrl-RS"/>
              </w:rPr>
            </w:r>
          </w:p>
        </w:tc>
        <w:tc>
          <w:tcPr>
            <w:tcBorders/>
            <w:tcW w:w="5414" w:type="dxa"/>
            <w:vMerge w:val="restart"/>
            <w:textDirection w:val="lrTb"/>
            <w:noWrap w:val="false"/>
          </w:tcPr>
          <w:p>
            <w:pPr>
              <w:pBdr/>
              <w:spacing/>
              <w:ind/>
              <w:jc w:val="center"/>
              <w:rPr>
                <w:bCs w:val="0"/>
                <w:i w:val="0"/>
                <w:iCs/>
                <w:highlight w:val="none"/>
              </w:rPr>
            </w:pPr>
            <w:r>
              <w:rPr>
                <w:i w:val="0"/>
                <w:iCs w:val="0"/>
                <w:highlight w:val="none"/>
                <w:lang w:val="sr-Cyrl-RS"/>
              </w:rPr>
            </w:r>
            <w:r>
              <w:rPr>
                <w:i w:val="0"/>
                <w:iCs w:val="0"/>
                <w:highlight w:val="none"/>
                <w:lang w:val="sr-Cyrl-RS"/>
              </w:rPr>
              <w:t xml:space="preserve">45mm x 20mm x 15mm</w:t>
            </w:r>
            <w:r>
              <w:rPr>
                <w:i w:val="0"/>
                <w:iCs w:val="0"/>
              </w:rPr>
            </w:r>
            <w:r>
              <w:rPr>
                <w:i w:val="0"/>
                <w:iCs w:val="0"/>
                <w:highlight w:val="none"/>
                <w:lang w:val="sr-Cyrl-RS"/>
              </w:rPr>
            </w:r>
            <w:r>
              <w:rPr>
                <w:i w:val="0"/>
                <w:iCs w:val="0"/>
                <w:highlight w:val="none"/>
                <w:lang w:val="sr-Cyrl-RS"/>
              </w:rPr>
            </w:r>
          </w:p>
        </w:tc>
      </w:tr>
      <w:tr>
        <w:trPr/>
        <w:tc>
          <w:tcPr>
            <w:tcBorders/>
            <w:tcW w:w="3946" w:type="dxa"/>
            <w:vMerge w:val="restart"/>
            <w:textDirection w:val="lrTb"/>
            <w:noWrap w:val="false"/>
          </w:tcPr>
          <w:p>
            <w:pPr>
              <w:pBdr/>
              <w:spacing/>
              <w:ind/>
              <w:jc w:val="center"/>
              <w:rPr>
                <w:bCs w:val="0"/>
                <w:i w:val="0"/>
                <w:iCs/>
                <w:highlight w:val="none"/>
              </w:rPr>
            </w:pPr>
            <w:r>
              <w:rPr>
                <w:i w:val="0"/>
                <w:iCs w:val="0"/>
                <w:highlight w:val="none"/>
                <w:lang w:val="sr-Cyrl-RS"/>
              </w:rPr>
            </w:r>
            <w:r>
              <w:rPr>
                <w:i w:val="0"/>
                <w:iCs w:val="0"/>
                <w:highlight w:val="none"/>
                <w:lang w:val="sr-Cyrl-RS"/>
              </w:rPr>
              <w:t xml:space="preserve">Тежина</w:t>
              <w:tab/>
            </w:r>
            <w:r>
              <w:rPr>
                <w:i w:val="0"/>
                <w:iCs w:val="0"/>
                <w:highlight w:val="none"/>
                <w:lang w:val="sr-Cyrl-RS"/>
              </w:rPr>
            </w:r>
          </w:p>
        </w:tc>
        <w:tc>
          <w:tcPr>
            <w:tcBorders/>
            <w:tcW w:w="5414" w:type="dxa"/>
            <w:vMerge w:val="restart"/>
            <w:textDirection w:val="lrTb"/>
            <w:noWrap w:val="false"/>
          </w:tcPr>
          <w:p>
            <w:pPr>
              <w:pBdr/>
              <w:spacing/>
              <w:ind/>
              <w:jc w:val="center"/>
              <w:rPr>
                <w:bCs w:val="0"/>
                <w:i w:val="0"/>
                <w:iCs/>
                <w:highlight w:val="none"/>
              </w:rPr>
            </w:pPr>
            <w:r>
              <w:rPr>
                <w:i w:val="0"/>
                <w:iCs w:val="0"/>
                <w:highlight w:val="none"/>
                <w:lang w:val="sr-Cyrl-RS"/>
              </w:rPr>
            </w:r>
            <w:r>
              <w:rPr>
                <w:i w:val="0"/>
                <w:iCs w:val="0"/>
                <w:highlight w:val="none"/>
                <w:lang w:val="sr-Cyrl-RS"/>
              </w:rPr>
              <w:t xml:space="preserve">9g</w:t>
            </w:r>
            <w:r>
              <w:rPr>
                <w:i w:val="0"/>
                <w:iCs w:val="0"/>
              </w:rPr>
            </w:r>
            <w:r>
              <w:rPr>
                <w:i w:val="0"/>
                <w:iCs w:val="0"/>
                <w:highlight w:val="none"/>
                <w:lang w:val="sr-Cyrl-RS"/>
              </w:rPr>
            </w:r>
            <w:r>
              <w:rPr>
                <w:i w:val="0"/>
                <w:iCs w:val="0"/>
                <w:highlight w:val="none"/>
                <w:lang w:val="sr-Cyrl-RS"/>
              </w:rPr>
            </w:r>
          </w:p>
        </w:tc>
      </w:tr>
    </w:tbl>
    <w:p>
      <w:pPr>
        <w:pBdr/>
        <w:spacing/>
        <w:ind/>
        <w:jc w:val="center"/>
        <w:rPr>
          <w:bCs/>
          <w:i/>
          <w:highlight w:val="none"/>
          <w:lang w:val="sr-Cyrl-RS"/>
        </w:rPr>
      </w:pPr>
      <w:r>
        <w:rPr>
          <w:i/>
          <w:iCs/>
          <w:highlight w:val="none"/>
          <w:lang w:val="sr-Cyrl-RS"/>
        </w:rPr>
        <w:t xml:space="preserve">Техничке карактеристике ултрасоничног созора </w:t>
      </w:r>
      <w:r>
        <w:rPr>
          <w:i/>
          <w:iCs/>
          <w:highlight w:val="none"/>
          <w:lang w:val="sr-Latn-RS"/>
        </w:rPr>
        <w:t xml:space="preserve">HC </w:t>
      </w:r>
      <w:r>
        <w:rPr>
          <w:i/>
          <w:iCs/>
          <w:highlight w:val="none"/>
          <w:lang w:val="en-US"/>
        </w:rPr>
        <w:t xml:space="preserve">– SR04 – </w:t>
      </w:r>
      <w:r>
        <w:rPr>
          <w:i/>
          <w:iCs/>
          <w:highlight w:val="none"/>
          <w:lang w:val="sr-Cyrl-RS"/>
        </w:rPr>
        <w:t xml:space="preserve">Табела 2.3</w:t>
      </w:r>
      <w:r>
        <w:rPr>
          <w:i/>
          <w:iCs/>
          <w:highlight w:val="none"/>
          <w:lang w:val="sr-Cyrl-RS"/>
        </w:rPr>
      </w:r>
    </w:p>
    <w:p>
      <w:pPr>
        <w:pStyle w:val="655"/>
        <w:numPr>
          <w:ilvl w:val="1"/>
          <w:numId w:val="3"/>
        </w:numPr>
        <w:pBdr/>
        <w:spacing w:after="0" w:afterAutospacing="0"/>
        <w:ind w:hanging="360" w:left="1440"/>
        <w:jc w:val="left"/>
        <w:rPr/>
      </w:pPr>
      <w:r/>
      <w:bookmarkStart w:id="7" w:name="_e0i1w33a19lp"/>
      <w:r/>
      <w:bookmarkEnd w:id="7"/>
      <w:r>
        <w:rPr>
          <w:rtl w:val="0"/>
        </w:rPr>
        <w:t xml:space="preserve">Серво мотор – </w:t>
      </w:r>
      <w:r/>
    </w:p>
    <w:p>
      <w:pPr>
        <w:pBdr/>
        <w:spacing/>
        <w:ind/>
        <w:rPr/>
      </w:pPr>
      <w:r/>
      <w:r/>
    </w:p>
    <w:p>
      <w:pPr>
        <w:pStyle w:val="655"/>
        <w:numPr>
          <w:ilvl w:val="1"/>
          <w:numId w:val="3"/>
        </w:numPr>
        <w:pBdr/>
        <w:spacing w:after="0" w:afterAutospacing="0" w:before="0" w:beforeAutospacing="0"/>
        <w:ind w:hanging="360" w:left="1440"/>
        <w:jc w:val="left"/>
        <w:rPr/>
      </w:pPr>
      <w:r/>
      <w:bookmarkStart w:id="8" w:name="_6x6oejeupl39"/>
      <w:r/>
      <w:bookmarkEnd w:id="8"/>
      <w:r>
        <w:rPr>
          <w:rtl w:val="0"/>
        </w:rPr>
        <w:t xml:space="preserve">Пројектовање и израда</w:t>
      </w:r>
      <w:r/>
    </w:p>
    <w:p>
      <w:pPr>
        <w:pStyle w:val="655"/>
        <w:numPr>
          <w:ilvl w:val="1"/>
          <w:numId w:val="3"/>
        </w:numPr>
        <w:pBdr/>
        <w:spacing w:after="0" w:afterAutospacing="0" w:before="0" w:beforeAutospacing="0"/>
        <w:ind w:hanging="360" w:left="1440"/>
        <w:jc w:val="left"/>
        <w:rPr/>
      </w:pPr>
      <w:r/>
      <w:bookmarkStart w:id="9" w:name="_dknimzgiba6g"/>
      <w:r/>
      <w:bookmarkEnd w:id="9"/>
      <w:r>
        <w:rPr>
          <w:rtl w:val="0"/>
        </w:rPr>
        <w:t xml:space="preserve">Шема повезивања </w:t>
      </w:r>
      <w:r/>
    </w:p>
    <w:p>
      <w:pPr>
        <w:pStyle w:val="654"/>
        <w:numPr>
          <w:ilvl w:val="0"/>
          <w:numId w:val="3"/>
        </w:numPr>
        <w:pBdr/>
        <w:spacing w:after="0" w:afterAutospacing="0" w:before="0" w:beforeAutospacing="0"/>
        <w:ind w:hanging="360" w:left="720"/>
        <w:rPr>
          <w:u w:val="none"/>
        </w:rPr>
      </w:pPr>
      <w:r/>
      <w:bookmarkStart w:id="10" w:name="_ugxi52g9kjsy"/>
      <w:r/>
      <w:bookmarkEnd w:id="10"/>
      <w:r>
        <w:rPr>
          <w:rtl w:val="0"/>
        </w:rPr>
        <w:t xml:space="preserve">Идентификација система</w:t>
      </w:r>
      <w:r>
        <w:rPr>
          <w:u w:val="none"/>
        </w:rPr>
      </w:r>
    </w:p>
    <w:p>
      <w:pPr>
        <w:pStyle w:val="655"/>
        <w:numPr>
          <w:ilvl w:val="1"/>
          <w:numId w:val="3"/>
        </w:numPr>
        <w:pBdr/>
        <w:spacing w:before="0" w:beforeAutospacing="0"/>
        <w:ind w:hanging="360" w:left="1440"/>
        <w:jc w:val="left"/>
        <w:rPr/>
      </w:pPr>
      <w:r/>
      <w:bookmarkStart w:id="11" w:name="_xo4ejb7c4lj"/>
      <w:r/>
      <w:bookmarkEnd w:id="11"/>
      <w:r>
        <w:rPr>
          <w:rtl w:val="0"/>
        </w:rPr>
        <w:t xml:space="preserve">Увод</w:t>
      </w:r>
      <w:r/>
    </w:p>
    <w:p>
      <w:pPr>
        <w:pStyle w:val="654"/>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before="300"/>
        <w:ind/>
        <w:rPr>
          <w:rFonts w:ascii="Roboto" w:hAnsi="Roboto" w:eastAsia="Roboto" w:cs="Roboto"/>
          <w:color w:val="0d0d0d"/>
          <w:sz w:val="24"/>
          <w:szCs w:val="24"/>
        </w:rPr>
      </w:pPr>
      <w:r/>
      <w:bookmarkStart w:id="12" w:name="_gf351c17nn7q"/>
      <w:r/>
      <w:bookmarkEnd w:id="12"/>
      <w:r>
        <w:rPr>
          <w:rFonts w:ascii="Roboto" w:hAnsi="Roboto" w:eastAsia="Roboto" w:cs="Roboto"/>
          <w:color w:val="0d0d0d"/>
          <w:sz w:val="24"/>
          <w:szCs w:val="24"/>
          <w:rtl w:val="0"/>
        </w:rPr>
        <w:t xml:space="preserve">Identifikacija sistema je proces u inženjeringu i naučnim disciplinama gde se razvijaju matematički modeli kako bi se opisalo ponašanje sistema na osnovu posma</w:t>
      </w:r>
      <w:r>
        <w:rPr>
          <w:rFonts w:ascii="Roboto" w:hAnsi="Roboto" w:eastAsia="Roboto" w:cs="Roboto"/>
          <w:color w:val="0d0d0d"/>
          <w:sz w:val="24"/>
          <w:szCs w:val="24"/>
          <w:rtl w:val="0"/>
        </w:rPr>
        <w:t xml:space="preserve">tranih podataka. Ti sistemi mogu biti bilo šta, od mehaničkih sistema poput sistema automobilskog oslanjanja, električnih sistema poput električnih kola, bioloških sistema poput modela dinamike populacije, pa do ekonomskih sistema poput ponašanja na berzi.</w:t>
      </w:r>
      <w:r>
        <w:rPr>
          <w:rFonts w:ascii="Roboto" w:hAnsi="Roboto" w:eastAsia="Roboto" w:cs="Roboto"/>
          <w:color w:val="0d0d0d"/>
          <w:sz w:val="24"/>
          <w:szCs w:val="24"/>
        </w:rPr>
      </w:r>
    </w:p>
    <w:p>
      <w:pPr>
        <w:pStyle w:val="654"/>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before="300"/>
        <w:ind/>
        <w:rPr>
          <w:rFonts w:ascii="Roboto" w:hAnsi="Roboto" w:eastAsia="Roboto" w:cs="Roboto"/>
          <w:color w:val="0d0d0d"/>
          <w:sz w:val="24"/>
          <w:szCs w:val="24"/>
        </w:rPr>
      </w:pPr>
      <w:r/>
      <w:bookmarkStart w:id="12" w:name="_gf351c17nn7q"/>
      <w:r/>
      <w:bookmarkEnd w:id="12"/>
      <w:r>
        <w:rPr>
          <w:rFonts w:ascii="Roboto" w:hAnsi="Roboto" w:eastAsia="Roboto" w:cs="Roboto"/>
          <w:color w:val="0d0d0d"/>
          <w:sz w:val="24"/>
          <w:szCs w:val="24"/>
          <w:rtl w:val="0"/>
        </w:rPr>
        <w:t xml:space="preserve">Evo kratkog pregleda procesa:</w:t>
      </w:r>
      <w:r>
        <w:rPr>
          <w:rFonts w:ascii="Roboto" w:hAnsi="Roboto" w:eastAsia="Roboto" w:cs="Roboto"/>
          <w:color w:val="0d0d0d"/>
          <w:sz w:val="24"/>
          <w:szCs w:val="24"/>
        </w:rPr>
      </w:r>
    </w:p>
    <w:p>
      <w:pPr>
        <w:pStyle w:val="654"/>
        <w:numPr>
          <w:ilvl w:val="0"/>
          <w:numId w:val="4"/>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afterAutospacing="0" w:before="300"/>
        <w:ind w:hanging="360" w:left="720"/>
        <w:rPr/>
      </w:pPr>
      <w:r/>
      <w:bookmarkStart w:id="12" w:name="_gf351c17nn7q"/>
      <w:r/>
      <w:bookmarkEnd w:id="12"/>
      <w:r>
        <w:rPr>
          <w:rFonts w:ascii="Roboto" w:hAnsi="Roboto" w:eastAsia="Roboto" w:cs="Roboto"/>
          <w:color w:val="0d0d0d"/>
          <w:sz w:val="24"/>
          <w:szCs w:val="24"/>
          <w:rtl w:val="0"/>
        </w:rPr>
        <w:t xml:space="preserve">Prikupljanje podataka: Prvi korak u identifikaciji sistema je prikupljanje podataka iz sistema koji se proučava. Ti podaci mogu biti dobijeni eksperimentima, posmatranjima ili simulacijama.</w:t>
      </w:r>
      <w:r/>
    </w:p>
    <w:p>
      <w:pPr>
        <w:pStyle w:val="654"/>
        <w:numPr>
          <w:ilvl w:val="0"/>
          <w:numId w:val="4"/>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afterAutospacing="0" w:before="0" w:beforeAutospacing="0"/>
        <w:ind w:hanging="360" w:left="720"/>
        <w:rPr/>
      </w:pPr>
      <w:r/>
      <w:bookmarkStart w:id="12" w:name="_gf351c17nn7q"/>
      <w:r/>
      <w:bookmarkEnd w:id="12"/>
      <w:r>
        <w:rPr>
          <w:rFonts w:ascii="Roboto" w:hAnsi="Roboto" w:eastAsia="Roboto" w:cs="Roboto"/>
          <w:color w:val="0d0d0d"/>
          <w:sz w:val="24"/>
          <w:szCs w:val="24"/>
          <w:rtl w:val="0"/>
        </w:rPr>
        <w:t xml:space="preserve">Izbor modela: Nakon prikupljanja podataka, treba odabrati odgovarajuću strukturu matematičkog modela koja može da opiše ponašanje sistema. Izbor strukture modela zavisi od prirode sistema i dostupnih podataka.</w:t>
      </w:r>
      <w:r/>
    </w:p>
    <w:p>
      <w:pPr>
        <w:pStyle w:val="654"/>
        <w:numPr>
          <w:ilvl w:val="0"/>
          <w:numId w:val="4"/>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afterAutospacing="0" w:before="0" w:beforeAutospacing="0"/>
        <w:ind w:hanging="360" w:left="720"/>
        <w:rPr/>
      </w:pPr>
      <w:r/>
      <w:bookmarkStart w:id="12" w:name="_gf351c17nn7q"/>
      <w:r/>
      <w:bookmarkEnd w:id="12"/>
      <w:r>
        <w:rPr>
          <w:rFonts w:ascii="Roboto" w:hAnsi="Roboto" w:eastAsia="Roboto" w:cs="Roboto"/>
          <w:color w:val="0d0d0d"/>
          <w:sz w:val="24"/>
          <w:szCs w:val="24"/>
          <w:rtl w:val="0"/>
        </w:rPr>
        <w:t xml:space="preserve">Procena parametara: Kada je struktura modela odabrana, sledeći korak je procena parametara modela koristeći prikupljene podatke. To uključuje prilagođavanje modela podacima kako bi se pronašle najbolje vrednosti parametara modela.</w:t>
      </w:r>
      <w:r/>
    </w:p>
    <w:p>
      <w:pPr>
        <w:pStyle w:val="654"/>
        <w:numPr>
          <w:ilvl w:val="0"/>
          <w:numId w:val="4"/>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afterAutospacing="0" w:before="0" w:beforeAutospacing="0"/>
        <w:ind w:hanging="360" w:left="720"/>
        <w:rPr/>
      </w:pPr>
      <w:r/>
      <w:bookmarkStart w:id="12" w:name="_gf351c17nn7q"/>
      <w:r/>
      <w:bookmarkEnd w:id="12"/>
      <w:r>
        <w:rPr>
          <w:rFonts w:ascii="Roboto" w:hAnsi="Roboto" w:eastAsia="Roboto" w:cs="Roboto"/>
          <w:color w:val="0d0d0d"/>
          <w:sz w:val="24"/>
          <w:szCs w:val="24"/>
          <w:rtl w:val="0"/>
        </w:rPr>
        <w:t xml:space="preserve">Validacija modela: Nakon procene parametara, važno je validirati model kako bi se osiguralo da tačno predstavlja ponašanje sistema. Ovo se obično radi poređenjem predviđanja modela sa novim podacima koji nisu korišćeni tokom procesa procene parametara.</w:t>
      </w:r>
      <w:r/>
    </w:p>
    <w:p>
      <w:pPr>
        <w:pStyle w:val="654"/>
        <w:numPr>
          <w:ilvl w:val="0"/>
          <w:numId w:val="4"/>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before="0" w:beforeAutospacing="0"/>
        <w:ind w:hanging="360" w:left="720"/>
        <w:rPr/>
      </w:pPr>
      <w:r/>
      <w:bookmarkStart w:id="12" w:name="_gf351c17nn7q"/>
      <w:r/>
      <w:bookmarkEnd w:id="12"/>
      <w:r>
        <w:rPr>
          <w:rFonts w:ascii="Roboto" w:hAnsi="Roboto" w:eastAsia="Roboto" w:cs="Roboto"/>
          <w:color w:val="0d0d0d"/>
          <w:sz w:val="24"/>
          <w:szCs w:val="24"/>
          <w:rtl w:val="0"/>
        </w:rPr>
        <w:t xml:space="preserve">Analiza i tumačenje modela: Kada se dobije validiran model, može se analizirati kako bi se dobili uvidi u ponašanje sistema. To može uključivati analizu stabilnosti, upravljivosti, opazivosti i drugih svojstava sistema.</w:t>
      </w:r>
      <w:r/>
    </w:p>
    <w:p>
      <w:pPr>
        <w:pStyle w:val="654"/>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before="300"/>
        <w:ind/>
        <w:rPr>
          <w:rFonts w:ascii="Roboto" w:hAnsi="Roboto" w:eastAsia="Roboto" w:cs="Roboto"/>
          <w:color w:val="0d0d0d"/>
          <w:sz w:val="24"/>
          <w:szCs w:val="24"/>
        </w:rPr>
      </w:pPr>
      <w:r/>
      <w:bookmarkStart w:id="12" w:name="_gf351c17nn7q"/>
      <w:r/>
      <w:bookmarkEnd w:id="12"/>
      <w:r>
        <w:rPr>
          <w:rFonts w:ascii="Roboto" w:hAnsi="Roboto" w:eastAsia="Roboto" w:cs="Roboto"/>
          <w:color w:val="0d0d0d"/>
          <w:sz w:val="24"/>
          <w:szCs w:val="24"/>
          <w:rtl w:val="0"/>
        </w:rPr>
        <w:t xml:space="preserve">Matematički modeli korišćeni u identifikaciji sistema mogu imati različi</w:t>
      </w:r>
      <w:r>
        <w:rPr>
          <w:rFonts w:ascii="Roboto" w:hAnsi="Roboto" w:eastAsia="Roboto" w:cs="Roboto"/>
          <w:color w:val="0d0d0d"/>
          <w:sz w:val="24"/>
          <w:szCs w:val="24"/>
          <w:rtl w:val="0"/>
        </w:rPr>
        <w:t xml:space="preserve">te oblike, uključujući diferencijalne jednačine, diferenčne jednačine, modele prostora stanja, prenosne funkcije i neuronske mreže, među ostalima. Izbor modela zavisi od faktora kao što su kompleksnost sistema, dostupni podaci i specifični ciljevi analize.</w:t>
      </w:r>
      <w:r>
        <w:rPr>
          <w:rFonts w:ascii="Roboto" w:hAnsi="Roboto" w:eastAsia="Roboto" w:cs="Roboto"/>
          <w:color w:val="0d0d0d"/>
          <w:sz w:val="24"/>
          <w:szCs w:val="24"/>
        </w:rPr>
      </w:r>
    </w:p>
    <w:p>
      <w:pPr>
        <w:pStyle w:val="654"/>
        <w:pBdr>
          <w:top w:val="none" w:color="e3e3e3" w:sz="0" w:space="0"/>
          <w:left w:val="none" w:color="e3e3e3" w:sz="0" w:space="0"/>
          <w:bottom w:val="none" w:color="e3e3e3" w:sz="0" w:space="0"/>
          <w:right w:val="none" w:color="e3e3e3" w:sz="0" w:space="0"/>
          <w:between w:val="none" w:color="e3e3e3" w:sz="0" w:space="0"/>
        </w:pBdr>
        <w:shd w:val="clear" w:color="auto" w:fill="ffffff"/>
        <w:spacing w:after="0" w:before="300"/>
        <w:ind/>
        <w:rPr>
          <w:rFonts w:ascii="Roboto" w:hAnsi="Roboto" w:eastAsia="Roboto" w:cs="Roboto"/>
          <w:color w:val="0d0d0d"/>
          <w:sz w:val="24"/>
          <w:szCs w:val="24"/>
        </w:rPr>
      </w:pPr>
      <w:r/>
      <w:bookmarkStart w:id="13" w:name="_f1rpmrvdmu07"/>
      <w:r/>
      <w:bookmarkEnd w:id="13"/>
      <w:r>
        <w:rPr>
          <w:rFonts w:ascii="Roboto" w:hAnsi="Roboto" w:eastAsia="Roboto" w:cs="Roboto"/>
          <w:color w:val="0d0d0d"/>
          <w:sz w:val="24"/>
          <w:szCs w:val="24"/>
          <w:rtl w:val="0"/>
        </w:rPr>
        <w:t xml:space="preserve">U suš</w:t>
      </w:r>
      <w:r>
        <w:rPr>
          <w:rFonts w:ascii="Roboto" w:hAnsi="Roboto" w:eastAsia="Roboto" w:cs="Roboto"/>
          <w:color w:val="0d0d0d"/>
          <w:sz w:val="24"/>
          <w:szCs w:val="24"/>
          <w:rtl w:val="0"/>
        </w:rPr>
        <w:t xml:space="preserve">tini, identifikacija sistema igra ključnu ulogu u inženjeringu, nauci i drugim oblastima omogućavajući istraživačima i praktičarima da razvijaju tačne modele kompleksnih sistema, koji se zatim mogu koristiti za analizu, simulaciju, kontrolu i optimizaciju.</w:t>
      </w:r>
      <w:r>
        <w:rPr>
          <w:rFonts w:ascii="Roboto" w:hAnsi="Roboto" w:eastAsia="Roboto" w:cs="Roboto"/>
          <w:color w:val="0d0d0d"/>
          <w:sz w:val="24"/>
          <w:szCs w:val="24"/>
        </w:rPr>
      </w:r>
    </w:p>
    <w:p>
      <w:pPr>
        <w:pStyle w:val="654"/>
        <w:pBdr/>
        <w:spacing/>
        <w:ind w:firstLine="0" w:left="1440"/>
        <w:rPr/>
      </w:pPr>
      <w:r/>
      <w:bookmarkStart w:id="12" w:name="_gf351c17nn7q"/>
      <w:r/>
      <w:bookmarkEnd w:id="12"/>
      <w:r>
        <w:rPr>
          <w:rtl w:val="0"/>
        </w:rPr>
        <w:t xml:space="preserve"> </w:t>
      </w:r>
      <w:r/>
    </w:p>
    <w:p>
      <w:pPr>
        <w:pStyle w:val="655"/>
        <w:numPr>
          <w:ilvl w:val="1"/>
          <w:numId w:val="3"/>
        </w:numPr>
        <w:pBdr/>
        <w:spacing w:after="0" w:afterAutospacing="0"/>
        <w:ind/>
        <w:jc w:val="left"/>
        <w:rPr>
          <w:u w:val="none"/>
        </w:rPr>
      </w:pPr>
      <w:r/>
      <w:bookmarkStart w:id="14" w:name="_wwnrj2u05hjz"/>
      <w:r/>
      <w:bookmarkEnd w:id="14"/>
      <w:r>
        <w:rPr>
          <w:rtl w:val="0"/>
        </w:rPr>
        <w:t xml:space="preserve">Математички модел Лопте на Греди </w:t>
      </w:r>
      <w:r>
        <w:rPr>
          <w:u w:val="none"/>
        </w:rPr>
      </w:r>
    </w:p>
    <w:p>
      <w:pPr>
        <w:pStyle w:val="655"/>
        <w:numPr>
          <w:ilvl w:val="1"/>
          <w:numId w:val="3"/>
        </w:numPr>
        <w:pBdr/>
        <w:spacing w:after="0" w:afterAutospacing="0" w:before="0" w:beforeAutospacing="0"/>
        <w:ind/>
        <w:jc w:val="left"/>
        <w:rPr>
          <w:u w:val="none"/>
        </w:rPr>
      </w:pPr>
      <w:r/>
      <w:bookmarkStart w:id="15" w:name="_e2togot89k1x"/>
      <w:r/>
      <w:bookmarkEnd w:id="15"/>
      <w:r>
        <w:rPr>
          <w:rtl w:val="0"/>
        </w:rPr>
        <w:t xml:space="preserve">Одређивање математичког модела Серво Мотора</w:t>
      </w:r>
      <w:r>
        <w:rPr>
          <w:u w:val="none"/>
        </w:rPr>
      </w:r>
    </w:p>
    <w:p>
      <w:pPr>
        <w:pStyle w:val="656"/>
        <w:numPr>
          <w:ilvl w:val="2"/>
          <w:numId w:val="3"/>
        </w:numPr>
        <w:pBdr/>
        <w:spacing w:after="0" w:afterAutospacing="0" w:before="0" w:beforeAutospacing="0"/>
        <w:ind w:hanging="360" w:left="2160"/>
        <w:jc w:val="left"/>
        <w:rPr/>
      </w:pPr>
      <w:r/>
      <w:bookmarkStart w:id="16" w:name="_in09yuld2egz"/>
      <w:r/>
      <w:bookmarkEnd w:id="16"/>
      <w:r>
        <w:rPr>
          <w:rtl w:val="0"/>
        </w:rPr>
        <w:t xml:space="preserve">Генерализовани математички модел</w:t>
      </w:r>
      <w:r/>
    </w:p>
    <w:p>
      <w:pPr>
        <w:pStyle w:val="656"/>
        <w:numPr>
          <w:ilvl w:val="2"/>
          <w:numId w:val="3"/>
        </w:numPr>
        <w:pBdr/>
        <w:spacing w:after="0" w:afterAutospacing="0" w:before="0" w:beforeAutospacing="0"/>
        <w:ind w:hanging="360" w:left="2160"/>
        <w:rPr/>
      </w:pPr>
      <w:r/>
      <w:bookmarkStart w:id="17" w:name="_87owycbwrn5k"/>
      <w:r/>
      <w:bookmarkEnd w:id="17"/>
      <w:r>
        <w:rPr>
          <w:rtl w:val="0"/>
        </w:rPr>
        <w:t xml:space="preserve">Експериментално одређивање преносне функције серво мотора </w:t>
      </w:r>
      <w:r/>
    </w:p>
    <w:p>
      <w:pPr>
        <w:pStyle w:val="657"/>
        <w:numPr>
          <w:ilvl w:val="3"/>
          <w:numId w:val="3"/>
        </w:numPr>
        <w:pBdr/>
        <w:spacing w:after="0" w:afterAutospacing="0" w:before="0" w:beforeAutospacing="0"/>
        <w:ind w:hanging="360" w:left="2880"/>
        <w:rPr/>
      </w:pPr>
      <w:r/>
      <w:bookmarkStart w:id="18" w:name="_q2zv398nh5q3"/>
      <w:r/>
      <w:bookmarkEnd w:id="18"/>
      <w:r>
        <w:rPr>
          <w:rtl w:val="0"/>
        </w:rPr>
        <w:t xml:space="preserve">Увод</w:t>
      </w:r>
      <w:r/>
    </w:p>
    <w:p>
      <w:pPr>
        <w:pStyle w:val="657"/>
        <w:numPr>
          <w:ilvl w:val="3"/>
          <w:numId w:val="3"/>
        </w:numPr>
        <w:pBdr/>
        <w:spacing w:after="0" w:afterAutospacing="0" w:before="0" w:beforeAutospacing="0"/>
        <w:ind w:hanging="360" w:left="2880"/>
        <w:rPr/>
      </w:pPr>
      <w:r/>
      <w:bookmarkStart w:id="19" w:name="_30kjnbyok0tw"/>
      <w:r/>
      <w:bookmarkEnd w:id="19"/>
      <w:r>
        <w:rPr>
          <w:rtl w:val="0"/>
        </w:rPr>
        <w:t xml:space="preserve">Механичка спрега мотора и енкодера</w:t>
      </w:r>
      <w:r/>
    </w:p>
    <w:p>
      <w:pPr>
        <w:pStyle w:val="657"/>
        <w:numPr>
          <w:ilvl w:val="3"/>
          <w:numId w:val="3"/>
        </w:numPr>
        <w:pBdr/>
        <w:spacing w:after="0" w:afterAutospacing="0" w:before="0" w:beforeAutospacing="0"/>
        <w:ind w:hanging="360" w:left="2880"/>
        <w:rPr/>
      </w:pPr>
      <w:r/>
      <w:bookmarkStart w:id="20" w:name="_di5jzhsu869d"/>
      <w:r/>
      <w:bookmarkEnd w:id="20"/>
      <w:r>
        <w:rPr>
          <w:rtl w:val="0"/>
        </w:rPr>
        <w:t xml:space="preserve">Код за чување података</w:t>
      </w:r>
      <w:r/>
    </w:p>
    <w:p>
      <w:pPr>
        <w:pStyle w:val="657"/>
        <w:numPr>
          <w:ilvl w:val="3"/>
          <w:numId w:val="3"/>
        </w:numPr>
        <w:pBdr/>
        <w:spacing w:after="0" w:afterAutospacing="0" w:before="0" w:beforeAutospacing="0"/>
        <w:ind w:hanging="360" w:left="2880"/>
        <w:rPr/>
      </w:pPr>
      <w:r/>
      <w:bookmarkStart w:id="21" w:name="_akcwea37kvhu"/>
      <w:r/>
      <w:bookmarkEnd w:id="21"/>
      <w:r>
        <w:rPr>
          <w:rtl w:val="0"/>
        </w:rPr>
        <w:t xml:space="preserve">Одређивање PWM-а</w:t>
      </w:r>
      <w:r/>
    </w:p>
    <w:p>
      <w:pPr>
        <w:pStyle w:val="657"/>
        <w:numPr>
          <w:ilvl w:val="3"/>
          <w:numId w:val="3"/>
        </w:numPr>
        <w:pBdr/>
        <w:spacing w:after="0" w:afterAutospacing="0" w:before="0" w:beforeAutospacing="0"/>
        <w:ind w:hanging="360" w:left="2880"/>
        <w:rPr/>
      </w:pPr>
      <w:r/>
      <w:bookmarkStart w:id="22" w:name="_o1a7ti7yuu05"/>
      <w:r/>
      <w:bookmarkEnd w:id="22"/>
      <w:r>
        <w:rPr>
          <w:rtl w:val="0"/>
        </w:rPr>
        <w:t xml:space="preserve">Сређивање података</w:t>
      </w:r>
      <w:r/>
    </w:p>
    <w:p>
      <w:pPr>
        <w:pStyle w:val="657"/>
        <w:numPr>
          <w:ilvl w:val="3"/>
          <w:numId w:val="3"/>
        </w:numPr>
        <w:pBdr/>
        <w:spacing w:after="0" w:afterAutospacing="0" w:before="0" w:beforeAutospacing="0"/>
        <w:ind w:hanging="360" w:left="2880"/>
        <w:rPr/>
      </w:pPr>
      <w:r/>
      <w:bookmarkStart w:id="23" w:name="_m3fyejq4rzlp"/>
      <w:r/>
      <w:bookmarkEnd w:id="23"/>
      <w:r>
        <w:rPr>
          <w:rtl w:val="0"/>
        </w:rPr>
        <w:t xml:space="preserve">Идентификација система метод 1</w:t>
      </w:r>
      <w:r/>
    </w:p>
    <w:p>
      <w:pPr>
        <w:pStyle w:val="657"/>
        <w:numPr>
          <w:ilvl w:val="3"/>
          <w:numId w:val="3"/>
        </w:numPr>
        <w:pBdr/>
        <w:spacing w:after="0" w:afterAutospacing="0" w:before="0" w:beforeAutospacing="0"/>
        <w:ind w:hanging="360" w:left="2880"/>
        <w:rPr/>
      </w:pPr>
      <w:r/>
      <w:bookmarkStart w:id="24" w:name="_kwgsphcis713"/>
      <w:r/>
      <w:bookmarkEnd w:id="24"/>
      <w:r>
        <w:rPr>
          <w:rtl w:val="0"/>
        </w:rPr>
        <w:t xml:space="preserve">Идентификација система метод 2</w:t>
      </w:r>
      <w:r/>
    </w:p>
    <w:p>
      <w:pPr>
        <w:pStyle w:val="657"/>
        <w:numPr>
          <w:ilvl w:val="3"/>
          <w:numId w:val="3"/>
        </w:numPr>
        <w:pBdr/>
        <w:spacing w:after="0" w:afterAutospacing="0" w:before="0" w:beforeAutospacing="0"/>
        <w:ind w:hanging="360" w:left="2880"/>
        <w:rPr/>
      </w:pPr>
      <w:r/>
      <w:bookmarkStart w:id="25" w:name="_lhfrnat2ccmu"/>
      <w:r/>
      <w:bookmarkEnd w:id="25"/>
      <w:r>
        <w:rPr>
          <w:rtl w:val="0"/>
        </w:rPr>
        <w:t xml:space="preserve">Идентификација система метод 3</w:t>
      </w:r>
      <w:r/>
    </w:p>
    <w:p>
      <w:pPr>
        <w:pStyle w:val="654"/>
        <w:numPr>
          <w:ilvl w:val="0"/>
          <w:numId w:val="3"/>
        </w:numPr>
        <w:pBdr/>
        <w:spacing w:after="0" w:afterAutospacing="0" w:before="0" w:beforeAutospacing="0"/>
        <w:ind w:hanging="360" w:left="720"/>
        <w:rPr>
          <w:u w:val="none"/>
        </w:rPr>
      </w:pPr>
      <w:r/>
      <w:bookmarkStart w:id="26" w:name="_mprih1izc3tq"/>
      <w:r/>
      <w:bookmarkEnd w:id="26"/>
      <w:r>
        <w:rPr>
          <w:rtl w:val="0"/>
        </w:rPr>
        <w:t xml:space="preserve">Дизајн Регулатора </w:t>
      </w:r>
      <w:r>
        <w:rPr>
          <w:u w:val="none"/>
        </w:rPr>
      </w:r>
    </w:p>
    <w:p>
      <w:pPr>
        <w:pStyle w:val="655"/>
        <w:numPr>
          <w:ilvl w:val="1"/>
          <w:numId w:val="3"/>
        </w:numPr>
        <w:pBdr/>
        <w:spacing w:after="0" w:afterAutospacing="0" w:before="0" w:beforeAutospacing="0"/>
        <w:ind/>
        <w:jc w:val="left"/>
        <w:rPr>
          <w:u w:val="none"/>
        </w:rPr>
      </w:pPr>
      <w:r/>
      <w:bookmarkStart w:id="27" w:name="_7vnn6t4vzag4"/>
      <w:r/>
      <w:bookmarkEnd w:id="27"/>
      <w:r>
        <w:rPr>
          <w:rtl w:val="0"/>
        </w:rPr>
        <w:t xml:space="preserve">Пар речи о отвореом колу система и његовим особинама </w:t>
      </w:r>
      <w:r>
        <w:rPr>
          <w:u w:val="none"/>
        </w:rPr>
      </w:r>
    </w:p>
    <w:p>
      <w:pPr>
        <w:pStyle w:val="655"/>
        <w:numPr>
          <w:ilvl w:val="1"/>
          <w:numId w:val="3"/>
        </w:numPr>
        <w:pBdr/>
        <w:spacing w:after="0" w:afterAutospacing="0" w:before="0" w:beforeAutospacing="0"/>
        <w:ind/>
        <w:jc w:val="left"/>
        <w:rPr>
          <w:u w:val="none"/>
        </w:rPr>
      </w:pPr>
      <w:r/>
      <w:bookmarkStart w:id="28" w:name="_m15n0tu3mj7"/>
      <w:r/>
      <w:bookmarkEnd w:id="28"/>
      <w:r>
        <w:rPr>
          <w:rtl w:val="0"/>
        </w:rPr>
        <w:t xml:space="preserve">PID регулатор</w:t>
      </w:r>
      <w:r>
        <w:rPr>
          <w:u w:val="none"/>
        </w:rPr>
      </w:r>
    </w:p>
    <w:p>
      <w:pPr>
        <w:pStyle w:val="655"/>
        <w:numPr>
          <w:ilvl w:val="1"/>
          <w:numId w:val="3"/>
        </w:numPr>
        <w:pBdr/>
        <w:spacing w:after="0" w:afterAutospacing="0" w:before="0" w:beforeAutospacing="0"/>
        <w:ind/>
        <w:jc w:val="left"/>
        <w:rPr>
          <w:u w:val="none"/>
        </w:rPr>
      </w:pPr>
      <w:r/>
      <w:bookmarkStart w:id="29" w:name="_sbkot5op9v5o"/>
      <w:r/>
      <w:bookmarkEnd w:id="29"/>
      <w:r>
        <w:rPr>
          <w:rtl w:val="0"/>
        </w:rPr>
        <w:t xml:space="preserve">Fuzzy </w:t>
      </w:r>
      <w:r>
        <w:rPr>
          <w:rtl w:val="0"/>
        </w:rPr>
        <w:t xml:space="preserve">регулатор</w:t>
      </w:r>
      <w:r>
        <w:rPr>
          <w:rtl w:val="0"/>
        </w:rPr>
      </w:r>
      <w:r>
        <w:rPr>
          <w:u w:val="none"/>
        </w:rPr>
      </w:r>
    </w:p>
    <w:p>
      <w:pPr>
        <w:pStyle w:val="654"/>
        <w:numPr>
          <w:ilvl w:val="0"/>
          <w:numId w:val="3"/>
        </w:numPr>
        <w:pBdr/>
        <w:spacing w:after="0" w:afterAutospacing="0" w:before="0" w:beforeAutospacing="0"/>
        <w:ind w:hanging="360" w:left="720"/>
        <w:rPr>
          <w:u w:val="none"/>
        </w:rPr>
      </w:pPr>
      <w:r/>
      <w:bookmarkStart w:id="30" w:name="_ts5585veilkv"/>
      <w:r/>
      <w:bookmarkEnd w:id="30"/>
      <w:r>
        <w:rPr>
          <w:rtl w:val="0"/>
        </w:rPr>
        <w:t xml:space="preserve">Испитивање у реалном времену </w:t>
      </w:r>
      <w:r>
        <w:rPr>
          <w:u w:val="none"/>
        </w:rPr>
      </w:r>
    </w:p>
    <w:p>
      <w:pPr>
        <w:pStyle w:val="655"/>
        <w:numPr>
          <w:ilvl w:val="1"/>
          <w:numId w:val="3"/>
        </w:numPr>
        <w:pBdr/>
        <w:spacing w:after="0" w:afterAutospacing="0" w:before="0" w:beforeAutospacing="0"/>
        <w:ind/>
        <w:jc w:val="left"/>
        <w:rPr>
          <w:u w:val="none"/>
        </w:rPr>
      </w:pPr>
      <w:r/>
      <w:bookmarkStart w:id="31" w:name="_uusasev346mm"/>
      <w:r/>
      <w:bookmarkEnd w:id="31"/>
      <w:r>
        <w:rPr>
          <w:rtl w:val="0"/>
        </w:rPr>
        <w:t xml:space="preserve">PID регулатор</w:t>
      </w:r>
      <w:r>
        <w:rPr>
          <w:u w:val="none"/>
        </w:rPr>
      </w:r>
    </w:p>
    <w:p>
      <w:pPr>
        <w:pStyle w:val="655"/>
        <w:numPr>
          <w:ilvl w:val="1"/>
          <w:numId w:val="3"/>
        </w:numPr>
        <w:pBdr/>
        <w:spacing w:after="0" w:afterAutospacing="0" w:before="0" w:beforeAutospacing="0"/>
        <w:ind/>
        <w:jc w:val="left"/>
        <w:rPr>
          <w:u w:val="none"/>
        </w:rPr>
      </w:pPr>
      <w:r/>
      <w:bookmarkStart w:id="32" w:name="_oc5dy12f2mnr"/>
      <w:r/>
      <w:bookmarkEnd w:id="32"/>
      <w:r>
        <w:rPr>
          <w:rtl w:val="0"/>
        </w:rPr>
        <w:t xml:space="preserve">Fuzzy регулатор</w:t>
      </w:r>
      <w:r>
        <w:rPr>
          <w:u w:val="none"/>
        </w:rPr>
      </w:r>
    </w:p>
    <w:p>
      <w:pPr>
        <w:pStyle w:val="654"/>
        <w:numPr>
          <w:ilvl w:val="0"/>
          <w:numId w:val="3"/>
        </w:numPr>
        <w:pBdr/>
        <w:spacing w:after="0" w:afterAutospacing="0" w:before="0" w:beforeAutospacing="0"/>
        <w:ind w:hanging="360" w:left="720"/>
        <w:rPr>
          <w:u w:val="none"/>
        </w:rPr>
      </w:pPr>
      <w:r/>
      <w:bookmarkStart w:id="33" w:name="_28ipgsbz50h3"/>
      <w:r/>
      <w:bookmarkEnd w:id="33"/>
      <w:r>
        <w:rPr>
          <w:rtl w:val="0"/>
        </w:rPr>
        <w:t xml:space="preserve">Упоређивање и закључак </w:t>
      </w:r>
      <w:r>
        <w:rPr>
          <w:u w:val="none"/>
        </w:rPr>
      </w:r>
    </w:p>
    <w:p>
      <w:pPr>
        <w:pStyle w:val="654"/>
        <w:numPr>
          <w:ilvl w:val="0"/>
          <w:numId w:val="3"/>
        </w:numPr>
        <w:pBdr/>
        <w:spacing w:after="0" w:afterAutospacing="0" w:before="0" w:beforeAutospacing="0"/>
        <w:ind w:hanging="360" w:left="720"/>
        <w:rPr>
          <w:u w:val="none"/>
        </w:rPr>
      </w:pPr>
      <w:r/>
      <w:bookmarkStart w:id="34" w:name="_sr92v5smhd1y"/>
      <w:r/>
      <w:bookmarkEnd w:id="34"/>
      <w:r>
        <w:rPr>
          <w:rtl w:val="0"/>
        </w:rPr>
        <w:t xml:space="preserve">Додаци </w:t>
      </w:r>
      <w:r>
        <w:rPr>
          <w:u w:val="none"/>
        </w:rPr>
      </w:r>
    </w:p>
    <w:p>
      <w:pPr>
        <w:pStyle w:val="655"/>
        <w:numPr>
          <w:ilvl w:val="1"/>
          <w:numId w:val="3"/>
        </w:numPr>
        <w:pBdr/>
        <w:spacing w:after="0" w:afterAutospacing="0" w:before="0" w:beforeAutospacing="0"/>
        <w:ind/>
        <w:jc w:val="left"/>
        <w:rPr>
          <w:u w:val="none"/>
        </w:rPr>
      </w:pPr>
      <w:r/>
      <w:bookmarkStart w:id="35" w:name="_ep8tcvhhfvjj"/>
      <w:r/>
      <w:bookmarkEnd w:id="35"/>
      <w:r>
        <w:rPr>
          <w:rtl w:val="0"/>
        </w:rPr>
        <w:t xml:space="preserve">Додатак А - Техничка документација </w:t>
      </w:r>
      <w:r>
        <w:rPr>
          <w:u w:val="none"/>
        </w:rPr>
      </w:r>
    </w:p>
    <w:p>
      <w:pPr>
        <w:pStyle w:val="655"/>
        <w:numPr>
          <w:ilvl w:val="1"/>
          <w:numId w:val="3"/>
        </w:numPr>
        <w:pBdr/>
        <w:spacing w:after="0" w:afterAutospacing="0" w:before="0" w:beforeAutospacing="0"/>
        <w:ind/>
        <w:jc w:val="left"/>
        <w:rPr>
          <w:u w:val="none"/>
        </w:rPr>
      </w:pPr>
      <w:r/>
      <w:bookmarkStart w:id="36" w:name="_38zxoolaumc8"/>
      <w:r/>
      <w:bookmarkEnd w:id="36"/>
      <w:r>
        <w:rPr>
          <w:rtl w:val="0"/>
        </w:rPr>
        <w:t xml:space="preserve">Додатак Б - Ардуино код</w:t>
      </w:r>
      <w:r>
        <w:rPr>
          <w:u w:val="none"/>
        </w:rPr>
      </w:r>
    </w:p>
    <w:p>
      <w:pPr>
        <w:pStyle w:val="655"/>
        <w:numPr>
          <w:ilvl w:val="1"/>
          <w:numId w:val="3"/>
        </w:numPr>
        <w:pBdr/>
        <w:spacing w:after="0" w:afterAutospacing="0" w:before="0" w:beforeAutospacing="0"/>
        <w:ind/>
        <w:jc w:val="left"/>
        <w:rPr>
          <w:u w:val="none"/>
        </w:rPr>
      </w:pPr>
      <w:r/>
      <w:bookmarkStart w:id="37" w:name="_9nb8g3sajzht"/>
      <w:r/>
      <w:bookmarkEnd w:id="37"/>
      <w:r>
        <w:rPr>
          <w:rtl w:val="0"/>
        </w:rPr>
        <w:t xml:space="preserve">Додатак</w:t>
      </w:r>
      <w:r>
        <w:rPr>
          <w:rtl w:val="0"/>
        </w:rPr>
        <w:t xml:space="preserve"> В - Arduino код</w:t>
      </w:r>
      <w:r>
        <w:rPr>
          <w:u w:val="none"/>
        </w:rPr>
      </w:r>
    </w:p>
    <w:p>
      <w:pPr>
        <w:pStyle w:val="655"/>
        <w:numPr>
          <w:ilvl w:val="1"/>
          <w:numId w:val="3"/>
        </w:numPr>
        <w:pBdr/>
        <w:spacing w:after="0" w:afterAutospacing="0" w:before="0" w:beforeAutospacing="0"/>
        <w:ind/>
        <w:jc w:val="left"/>
        <w:rPr>
          <w:u w:val="none"/>
        </w:rPr>
      </w:pPr>
      <w:r/>
      <w:bookmarkStart w:id="38" w:name="_r6kzk5fgs4t"/>
      <w:r/>
      <w:bookmarkEnd w:id="38"/>
      <w:r>
        <w:rPr>
          <w:rtl w:val="0"/>
        </w:rPr>
        <w:t xml:space="preserve">Додатак Г - Matlab код</w:t>
      </w:r>
      <w:r>
        <w:rPr>
          <w:u w:val="none"/>
        </w:rPr>
      </w:r>
    </w:p>
    <w:p>
      <w:pPr>
        <w:pStyle w:val="654"/>
        <w:numPr>
          <w:ilvl w:val="0"/>
          <w:numId w:val="3"/>
        </w:numPr>
        <w:pBdr/>
        <w:spacing w:after="0" w:afterAutospacing="0" w:before="0" w:beforeAutospacing="0"/>
        <w:ind w:hanging="360" w:left="720"/>
        <w:rPr/>
      </w:pPr>
      <w:r/>
      <w:bookmarkStart w:id="39" w:name="_kvrnitpixjq5"/>
      <w:r/>
      <w:bookmarkEnd w:id="39"/>
      <w:r>
        <w:rPr>
          <w:rtl w:val="0"/>
        </w:rPr>
        <w:t xml:space="preserve">Литература </w:t>
      </w:r>
      <w:r/>
    </w:p>
    <w:p>
      <w:pPr>
        <w:numPr>
          <w:ilvl w:val="0"/>
          <w:numId w:val="2"/>
        </w:numPr>
        <w:pBdr/>
        <w:spacing/>
        <w:ind w:hanging="360" w:left="720"/>
        <w:rPr>
          <w:u w:val="none"/>
        </w:rPr>
      </w:pPr>
      <w:r>
        <w:rPr>
          <w:rtl w:val="0"/>
        </w:rPr>
        <w:t xml:space="preserve">Mustafa Saad, Mohammad Khalallah, “Design and Implementation of an Embedded Ball-beam Controller Using PID Algorithm”, Universal Journal of Control and Automation 5(4): 63-70, 2017, DOI: 10.13189/ujca.2017.050402</w:t>
      </w:r>
      <w:r>
        <w:rPr>
          <w:u w:val="none"/>
        </w:rPr>
      </w:r>
    </w:p>
    <w:p>
      <w:pPr>
        <w:pBdr/>
        <w:spacing/>
        <w:ind w:firstLine="0" w:left="1440"/>
        <w:rPr/>
      </w:pPr>
      <w:r>
        <w:rPr>
          <w:rtl w:val="0"/>
        </w:rPr>
      </w:r>
      <w:r/>
    </w:p>
    <w:sectPr>
      <w:footerReference w:type="default" r:id="rId9"/>
      <w:footerReference w:type="first" r:id="rId10"/>
      <w:footnotePr/>
      <w:endnotePr/>
      <w:type w:val="nextPage"/>
      <w:pgSz w:h="15840" w:orient="landscape" w:w="12240"/>
      <w:pgMar w:top="1440" w:right="1440" w:bottom="1440" w:left="1440" w:header="720" w:footer="720" w:gutter="0"/>
      <w:pgNumType w:start="0"/>
      <w:cols w:num="1" w:sep="0" w:space="1701"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font>
  <w:font w:name="Cambria Math">
    <w:panose1 w:val="02040503050406030204"/>
  </w:font>
  <w:font w:name="Roboto">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jc w:val="center"/>
      <w:rPr/>
    </w:pPr>
    <w:r>
      <w:fldChar w:fldCharType="begin"/>
      <w:instrText xml:space="preserve">PAGE</w:instrText>
      <w:fldChar w:fldCharType="separate"/>
      <w:fldChar w:fldCharType="end"/>
    </w:r>
    <w:r>
      <w:rPr>
        <w:rtl w:val="0"/>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Pr>
        <w:rtl w:val="0"/>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3">
    <w:lvl w:ilvl="0">
      <w:isLgl w:val="false"/>
      <w:lvlJc w:val="left"/>
      <w:lvlText/>
      <w:numFmt w:val="bullet"/>
      <w:pPr>
        <w:pBdr/>
        <w:spacing/>
        <w:ind w:hanging="360" w:left="720"/>
      </w:pPr>
      <w:rPr>
        <w:rFonts w:ascii="Roboto" w:hAnsi="Roboto" w:eastAsia="Roboto" w:cs="Roboto"/>
        <w:color w:val="0d0d0d"/>
        <w:sz w:val="24"/>
        <w:szCs w:val="24"/>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4">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sr" w:eastAsia="zh-CN"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11"/>
    <w:link w:val="654"/>
    <w:uiPriority w:val="9"/>
    <w:pPr>
      <w:pBdr/>
      <w:spacing/>
      <w:ind/>
    </w:pPr>
    <w:rPr>
      <w:rFonts w:ascii="Arial" w:hAnsi="Arial" w:eastAsia="Arial" w:cs="Arial"/>
      <w:sz w:val="40"/>
      <w:szCs w:val="40"/>
    </w:rPr>
  </w:style>
  <w:style w:type="character" w:styleId="16">
    <w:name w:val="Heading 2 Char"/>
    <w:basedOn w:val="11"/>
    <w:link w:val="655"/>
    <w:uiPriority w:val="9"/>
    <w:pPr>
      <w:pBdr/>
      <w:spacing/>
      <w:ind/>
    </w:pPr>
    <w:rPr>
      <w:rFonts w:ascii="Arial" w:hAnsi="Arial" w:eastAsia="Arial" w:cs="Arial"/>
      <w:sz w:val="34"/>
    </w:rPr>
  </w:style>
  <w:style w:type="character" w:styleId="18">
    <w:name w:val="Heading 3 Char"/>
    <w:basedOn w:val="11"/>
    <w:link w:val="656"/>
    <w:uiPriority w:val="9"/>
    <w:pPr>
      <w:pBdr/>
      <w:spacing/>
      <w:ind/>
    </w:pPr>
    <w:rPr>
      <w:rFonts w:ascii="Arial" w:hAnsi="Arial" w:eastAsia="Arial" w:cs="Arial"/>
      <w:sz w:val="30"/>
      <w:szCs w:val="30"/>
    </w:rPr>
  </w:style>
  <w:style w:type="character" w:styleId="20">
    <w:name w:val="Heading 4 Char"/>
    <w:basedOn w:val="11"/>
    <w:link w:val="657"/>
    <w:uiPriority w:val="9"/>
    <w:pPr>
      <w:pBdr/>
      <w:spacing/>
      <w:ind/>
    </w:pPr>
    <w:rPr>
      <w:rFonts w:ascii="Arial" w:hAnsi="Arial" w:eastAsia="Arial" w:cs="Arial"/>
      <w:b/>
      <w:bCs/>
      <w:sz w:val="26"/>
      <w:szCs w:val="26"/>
    </w:rPr>
  </w:style>
  <w:style w:type="character" w:styleId="22">
    <w:name w:val="Heading 5 Char"/>
    <w:basedOn w:val="11"/>
    <w:link w:val="658"/>
    <w:uiPriority w:val="9"/>
    <w:pPr>
      <w:pBdr/>
      <w:spacing/>
      <w:ind/>
    </w:pPr>
    <w:rPr>
      <w:rFonts w:ascii="Arial" w:hAnsi="Arial" w:eastAsia="Arial" w:cs="Arial"/>
      <w:b/>
      <w:bCs/>
      <w:sz w:val="24"/>
      <w:szCs w:val="24"/>
    </w:rPr>
  </w:style>
  <w:style w:type="character" w:styleId="24">
    <w:name w:val="Heading 6 Char"/>
    <w:basedOn w:val="11"/>
    <w:link w:val="659"/>
    <w:uiPriority w:val="9"/>
    <w:pPr>
      <w:pBdr/>
      <w:spacing/>
      <w:ind/>
    </w:pPr>
    <w:rPr>
      <w:rFonts w:ascii="Arial" w:hAnsi="Arial" w:eastAsia="Arial" w:cs="Arial"/>
      <w:b/>
      <w:bCs/>
      <w:sz w:val="22"/>
      <w:szCs w:val="22"/>
    </w:rPr>
  </w:style>
  <w:style w:type="paragraph" w:styleId="25">
    <w:name w:val="Heading 7"/>
    <w:basedOn w:val="652"/>
    <w:next w:val="652"/>
    <w:link w:val="26"/>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
    <w:name w:val="Heading 7 Char"/>
    <w:basedOn w:val="11"/>
    <w:link w:val="25"/>
    <w:uiPriority w:val="9"/>
    <w:pPr>
      <w:pBdr/>
      <w:spacing/>
      <w:ind/>
    </w:pPr>
    <w:rPr>
      <w:rFonts w:ascii="Arial" w:hAnsi="Arial" w:eastAsia="Arial" w:cs="Arial"/>
      <w:b/>
      <w:bCs/>
      <w:i/>
      <w:iCs/>
      <w:sz w:val="22"/>
      <w:szCs w:val="22"/>
    </w:rPr>
  </w:style>
  <w:style w:type="paragraph" w:styleId="27">
    <w:name w:val="Heading 8"/>
    <w:basedOn w:val="652"/>
    <w:next w:val="652"/>
    <w:link w:val="28"/>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8">
    <w:name w:val="Heading 8 Char"/>
    <w:basedOn w:val="11"/>
    <w:link w:val="27"/>
    <w:uiPriority w:val="9"/>
    <w:pPr>
      <w:pBdr/>
      <w:spacing/>
      <w:ind/>
    </w:pPr>
    <w:rPr>
      <w:rFonts w:ascii="Arial" w:hAnsi="Arial" w:eastAsia="Arial" w:cs="Arial"/>
      <w:i/>
      <w:iCs/>
      <w:sz w:val="22"/>
      <w:szCs w:val="22"/>
    </w:rPr>
  </w:style>
  <w:style w:type="paragraph" w:styleId="29">
    <w:name w:val="Heading 9"/>
    <w:basedOn w:val="652"/>
    <w:next w:val="652"/>
    <w:link w:val="30"/>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30">
    <w:name w:val="Heading 9 Char"/>
    <w:basedOn w:val="11"/>
    <w:link w:val="29"/>
    <w:uiPriority w:val="9"/>
    <w:pPr>
      <w:pBdr/>
      <w:spacing/>
      <w:ind/>
    </w:pPr>
    <w:rPr>
      <w:rFonts w:ascii="Arial" w:hAnsi="Arial" w:eastAsia="Arial" w:cs="Arial"/>
      <w:i/>
      <w:iCs/>
      <w:sz w:val="21"/>
      <w:szCs w:val="21"/>
    </w:rPr>
  </w:style>
  <w:style w:type="paragraph" w:styleId="31">
    <w:name w:val="List Paragraph"/>
    <w:basedOn w:val="652"/>
    <w:uiPriority w:val="34"/>
    <w:qFormat/>
    <w:pPr>
      <w:pBdr/>
      <w:spacing/>
      <w:ind w:left="720"/>
      <w:contextualSpacing w:val="true"/>
    </w:pPr>
  </w:style>
  <w:style w:type="table" w:styleId="32">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33">
    <w:name w:val="No Spacing"/>
    <w:uiPriority w:val="1"/>
    <w:qFormat/>
    <w:pPr>
      <w:pBdr/>
      <w:spacing w:after="0" w:before="0" w:line="240" w:lineRule="auto"/>
      <w:ind/>
    </w:pPr>
  </w:style>
  <w:style w:type="character" w:styleId="35">
    <w:name w:val="Title Char"/>
    <w:basedOn w:val="11"/>
    <w:link w:val="660"/>
    <w:uiPriority w:val="10"/>
    <w:pPr>
      <w:pBdr/>
      <w:spacing/>
      <w:ind/>
    </w:pPr>
    <w:rPr>
      <w:sz w:val="48"/>
      <w:szCs w:val="48"/>
    </w:rPr>
  </w:style>
  <w:style w:type="character" w:styleId="37">
    <w:name w:val="Subtitle Char"/>
    <w:basedOn w:val="11"/>
    <w:link w:val="661"/>
    <w:uiPriority w:val="11"/>
    <w:pPr>
      <w:pBdr/>
      <w:spacing/>
      <w:ind/>
    </w:pPr>
    <w:rPr>
      <w:sz w:val="24"/>
      <w:szCs w:val="24"/>
    </w:rPr>
  </w:style>
  <w:style w:type="paragraph" w:styleId="38">
    <w:name w:val="Quote"/>
    <w:basedOn w:val="652"/>
    <w:next w:val="652"/>
    <w:link w:val="39"/>
    <w:uiPriority w:val="29"/>
    <w:qFormat/>
    <w:pPr>
      <w:pBdr/>
      <w:spacing/>
      <w:ind w:right="720" w:left="720"/>
    </w:pPr>
    <w:rPr>
      <w:i/>
    </w:rPr>
  </w:style>
  <w:style w:type="character" w:styleId="39">
    <w:name w:val="Quote Char"/>
    <w:link w:val="38"/>
    <w:uiPriority w:val="29"/>
    <w:pPr>
      <w:pBdr/>
      <w:spacing/>
      <w:ind/>
    </w:pPr>
    <w:rPr>
      <w:i/>
    </w:rPr>
  </w:style>
  <w:style w:type="paragraph" w:styleId="40">
    <w:name w:val="Intense Quote"/>
    <w:basedOn w:val="652"/>
    <w:next w:val="652"/>
    <w:link w:val="4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41">
    <w:name w:val="Intense Quote Char"/>
    <w:link w:val="40"/>
    <w:uiPriority w:val="30"/>
    <w:pPr>
      <w:pBdr/>
      <w:spacing/>
      <w:ind/>
    </w:pPr>
    <w:rPr>
      <w:i/>
    </w:rPr>
  </w:style>
  <w:style w:type="paragraph" w:styleId="42">
    <w:name w:val="Header"/>
    <w:basedOn w:val="652"/>
    <w:link w:val="43"/>
    <w:uiPriority w:val="99"/>
    <w:unhideWhenUsed/>
    <w:pPr>
      <w:pBdr/>
      <w:tabs>
        <w:tab w:val="center" w:leader="none" w:pos="7143"/>
        <w:tab w:val="right" w:leader="none" w:pos="14287"/>
      </w:tabs>
      <w:spacing w:after="0" w:line="240" w:lineRule="auto"/>
      <w:ind/>
    </w:pPr>
  </w:style>
  <w:style w:type="character" w:styleId="43">
    <w:name w:val="Header Char"/>
    <w:basedOn w:val="11"/>
    <w:link w:val="42"/>
    <w:uiPriority w:val="99"/>
    <w:pPr>
      <w:pBdr/>
      <w:spacing/>
      <w:ind/>
    </w:pPr>
  </w:style>
  <w:style w:type="paragraph" w:styleId="44">
    <w:name w:val="Footer"/>
    <w:basedOn w:val="652"/>
    <w:link w:val="47"/>
    <w:uiPriority w:val="99"/>
    <w:unhideWhenUsed/>
    <w:pPr>
      <w:pBdr/>
      <w:tabs>
        <w:tab w:val="center" w:leader="none" w:pos="7143"/>
        <w:tab w:val="right" w:leader="none" w:pos="14287"/>
      </w:tabs>
      <w:spacing w:after="0" w:line="240" w:lineRule="auto"/>
      <w:ind/>
    </w:pPr>
  </w:style>
  <w:style w:type="character" w:styleId="45">
    <w:name w:val="Footer Char"/>
    <w:basedOn w:val="11"/>
    <w:link w:val="44"/>
    <w:uiPriority w:val="99"/>
    <w:pPr>
      <w:pBdr/>
      <w:spacing/>
      <w:ind/>
    </w:pPr>
  </w:style>
  <w:style w:type="paragraph" w:styleId="46">
    <w:name w:val="Caption"/>
    <w:basedOn w:val="652"/>
    <w:next w:val="652"/>
    <w:uiPriority w:val="35"/>
    <w:semiHidden/>
    <w:unhideWhenUsed/>
    <w:qFormat/>
    <w:pPr>
      <w:pBdr/>
      <w:spacing w:line="276" w:lineRule="auto"/>
      <w:ind/>
    </w:pPr>
    <w:rPr>
      <w:b/>
      <w:bCs/>
      <w:color w:val="4f81bd" w:themeColor="accent1"/>
      <w:sz w:val="18"/>
      <w:szCs w:val="18"/>
    </w:rPr>
  </w:style>
  <w:style w:type="character" w:styleId="47">
    <w:name w:val="Caption Char"/>
    <w:basedOn w:val="46"/>
    <w:link w:val="44"/>
    <w:uiPriority w:val="99"/>
    <w:pPr>
      <w:pBdr/>
      <w:spacing/>
      <w:ind/>
    </w:pPr>
  </w:style>
  <w:style w:type="table" w:styleId="48">
    <w:name w:val="Table Grid"/>
    <w:basedOn w:val="32"/>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Table Grid Light"/>
    <w:basedOn w:val="3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Plain Table 1"/>
    <w:basedOn w:val="3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Plain Table 2"/>
    <w:basedOn w:val="3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Plain Table 3"/>
    <w:basedOn w:val="3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Plain Table 4"/>
    <w:basedOn w:val="3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4">
    <w:name w:val="Plain Table 5"/>
    <w:basedOn w:val="3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5">
    <w:name w:val="Grid Table 1 Light"/>
    <w:basedOn w:val="3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6">
    <w:name w:val="Grid Table 1 Light - Accent 1"/>
    <w:basedOn w:val="3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7">
    <w:name w:val="Grid Table 1 Light - Accent 2"/>
    <w:basedOn w:val="3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8">
    <w:name w:val="Grid Table 1 Light - Accent 3"/>
    <w:basedOn w:val="3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9">
    <w:name w:val="Grid Table 1 Light - Accent 4"/>
    <w:basedOn w:val="3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0">
    <w:name w:val="Grid Table 1 Light - Accent 5"/>
    <w:basedOn w:val="3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1 Light - Accent 6"/>
    <w:basedOn w:val="3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2"/>
    <w:basedOn w:val="3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2 - Accent 1"/>
    <w:basedOn w:val="3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2 - Accent 2"/>
    <w:basedOn w:val="3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2 - Accent 3"/>
    <w:basedOn w:val="3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2 - Accent 4"/>
    <w:basedOn w:val="3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2 - Accent 5"/>
    <w:basedOn w:val="3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Grid Table 2 - Accent 6"/>
    <w:basedOn w:val="3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Grid Table 3"/>
    <w:basedOn w:val="3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Grid Table 3 - Accent 1"/>
    <w:basedOn w:val="3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Grid Table 3 - Accent 2"/>
    <w:basedOn w:val="3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Grid Table 3 - Accent 3"/>
    <w:basedOn w:val="3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Grid Table 3 - Accent 4"/>
    <w:basedOn w:val="3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Grid Table 3 - Accent 5"/>
    <w:basedOn w:val="3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Grid Table 3 - Accent 6"/>
    <w:basedOn w:val="3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Grid Table 4"/>
    <w:basedOn w:val="3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Grid Table 4 - Accent 1"/>
    <w:basedOn w:val="3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Grid Table 4 - Accent 2"/>
    <w:basedOn w:val="3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Grid Table 4 - Accent 3"/>
    <w:basedOn w:val="3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Grid Table 4 - Accent 4"/>
    <w:basedOn w:val="3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Grid Table 4 - Accent 5"/>
    <w:basedOn w:val="3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Grid Table 4 - Accent 6"/>
    <w:basedOn w:val="3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Grid Table 5 Dark"/>
    <w:basedOn w:val="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Grid Table 5 Dark- Accent 1"/>
    <w:basedOn w:val="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Grid Table 5 Dark - Accent 2"/>
    <w:basedOn w:val="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Grid Table 5 Dark - Accent 3"/>
    <w:basedOn w:val="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Grid Table 5 Dark- Accent 4"/>
    <w:basedOn w:val="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Grid Table 5 Dark - Accent 5"/>
    <w:basedOn w:val="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Grid Table 5 Dark - Accent 6"/>
    <w:basedOn w:val="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Grid Table 6 Colorful"/>
    <w:basedOn w:val="3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1">
    <w:name w:val="Grid Table 6 Colorful - Accent 1"/>
    <w:basedOn w:val="3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2">
    <w:name w:val="Grid Table 6 Colorful - Accent 2"/>
    <w:basedOn w:val="3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
    <w:name w:val="Grid Table 6 Colorful - Accent 3"/>
    <w:basedOn w:val="3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
    <w:name w:val="Grid Table 6 Colorful - Accent 4"/>
    <w:basedOn w:val="3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5">
    <w:name w:val="Grid Table 6 Colorful - Accent 5"/>
    <w:basedOn w:val="3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
    <w:name w:val="Grid Table 6 Colorful - Accent 6"/>
    <w:basedOn w:val="3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
    <w:name w:val="Grid Table 7 Colorful"/>
    <w:basedOn w:val="3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
    <w:name w:val="Grid Table 7 Colorful - Accent 1"/>
    <w:basedOn w:val="3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6da5"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
    <w:name w:val="Grid Table 7 Colorful - Accent 2"/>
    <w:basedOn w:val="3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
    <w:name w:val="Grid Table 7 Colorful - Accent 3"/>
    <w:basedOn w:val="3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32f"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
    <w:name w:val="Grid Table 7 Colorful - Accent 4"/>
    <w:basedOn w:val="3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
    <w:name w:val="Grid Table 7 Colorful - Accent 5"/>
    <w:basedOn w:val="3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879"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Grid Table 7 Colorful - Accent 6"/>
    <w:basedOn w:val="3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25408"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1 Light"/>
    <w:basedOn w:val="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1 Light - Accent 1"/>
    <w:basedOn w:val="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1 Light - Accent 2"/>
    <w:basedOn w:val="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1 Light - Accent 3"/>
    <w:basedOn w:val="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1 Light - Accent 4"/>
    <w:basedOn w:val="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1 Light - Accent 5"/>
    <w:basedOn w:val="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1 Light - Accent 6"/>
    <w:basedOn w:val="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
    <w:name w:val="List Table 2"/>
    <w:basedOn w:val="3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
    <w:name w:val="List Table 2 - Accent 1"/>
    <w:basedOn w:val="3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
    <w:name w:val="List Table 2 - Accent 2"/>
    <w:basedOn w:val="3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
    <w:name w:val="List Table 2 - Accent 3"/>
    <w:basedOn w:val="3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
    <w:name w:val="List Table 2 - Accent 4"/>
    <w:basedOn w:val="3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
    <w:name w:val="List Table 2 - Accent 5"/>
    <w:basedOn w:val="3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st Table 2 - Accent 6"/>
    <w:basedOn w:val="3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st Table 3"/>
    <w:basedOn w:val="3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st Table 3 - Accent 1"/>
    <w:basedOn w:val="3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st Table 3 - Accent 2"/>
    <w:basedOn w:val="3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st Table 3 - Accent 3"/>
    <w:basedOn w:val="3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st Table 3 - Accent 4"/>
    <w:basedOn w:val="3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st Table 3 - Accent 5"/>
    <w:basedOn w:val="3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List Table 3 - Accent 6"/>
    <w:basedOn w:val="3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List Table 4"/>
    <w:basedOn w:val="3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List Table 4 - Accent 1"/>
    <w:basedOn w:val="3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List Table 4 - Accent 2"/>
    <w:basedOn w:val="3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List Table 4 - Accent 3"/>
    <w:basedOn w:val="3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List Table 4 - Accent 4"/>
    <w:basedOn w:val="3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List Table 4 - Accent 5"/>
    <w:basedOn w:val="3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List Table 4 - Accent 6"/>
    <w:basedOn w:val="3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List Table 5 Dark"/>
    <w:basedOn w:val="3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3">
    <w:name w:val="List Table 5 Dark - Accent 1"/>
    <w:basedOn w:val="3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
    <w:name w:val="List Table 5 Dark - Accent 2"/>
    <w:basedOn w:val="3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
    <w:name w:val="List Table 5 Dark - Accent 3"/>
    <w:basedOn w:val="3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6">
    <w:name w:val="List Table 5 Dark - Accent 4"/>
    <w:basedOn w:val="3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7">
    <w:name w:val="List Table 5 Dark - Accent 5"/>
    <w:basedOn w:val="3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8">
    <w:name w:val="List Table 5 Dark - Accent 6"/>
    <w:basedOn w:val="3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9">
    <w:name w:val="List Table 6 Colorful"/>
    <w:basedOn w:val="3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
    <w:name w:val="List Table 6 Colorful - Accent 1"/>
    <w:basedOn w:val="3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
    <w:name w:val="List Table 6 Colorful - Accent 2"/>
    <w:basedOn w:val="3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
    <w:name w:val="List Table 6 Colorful - Accent 3"/>
    <w:basedOn w:val="3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
    <w:name w:val="List Table 6 Colorful - Accent 4"/>
    <w:basedOn w:val="3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
    <w:name w:val="List Table 6 Colorful - Accent 5"/>
    <w:basedOn w:val="3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
    <w:name w:val="List Table 6 Colorful - Accent 6"/>
    <w:basedOn w:val="3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
    <w:name w:val="List Table 7 Colorful"/>
    <w:basedOn w:val="3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7">
    <w:name w:val="List Table 7 Colorful - Accent 1"/>
    <w:basedOn w:val="3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b4b72"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48">
    <w:name w:val="List Table 7 Colorful - Accent 2"/>
    <w:basedOn w:val="3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49">
    <w:name w:val="List Table 7 Colorful - Accent 3"/>
    <w:basedOn w:val="3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93f"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50">
    <w:name w:val="List Table 7 Colorful - Accent 4"/>
    <w:basedOn w:val="3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51">
    <w:name w:val="List Table 7 Colorful - Accent 5"/>
    <w:basedOn w:val="3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ba3"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52">
    <w:name w:val="List Table 7 Colorful - Accent 6"/>
    <w:basedOn w:val="3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d680a"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53">
    <w:name w:val="Lined - Accent"/>
    <w:basedOn w:val="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
    <w:name w:val="Lined - Accent 1"/>
    <w:basedOn w:val="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
    <w:name w:val="Lined - Accent 2"/>
    <w:basedOn w:val="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
    <w:name w:val="Lined - Accent 3"/>
    <w:basedOn w:val="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
    <w:name w:val="Lined - Accent 4"/>
    <w:basedOn w:val="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
    <w:name w:val="Lined - Accent 5"/>
    <w:basedOn w:val="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
    <w:name w:val="Lined - Accent 6"/>
    <w:basedOn w:val="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
    <w:name w:val="Bordered &amp; Lined - Accent"/>
    <w:basedOn w:val="3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
    <w:name w:val="Bordered &amp; Lined - Accent 1"/>
    <w:basedOn w:val="3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
    <w:name w:val="Bordered &amp; Lined - Accent 2"/>
    <w:basedOn w:val="3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
    <w:name w:val="Bordered &amp; Lined - Accent 3"/>
    <w:basedOn w:val="3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
    <w:name w:val="Bordered &amp; Lined - Accent 4"/>
    <w:basedOn w:val="3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
    <w:name w:val="Bordered &amp; Lined - Accent 5"/>
    <w:basedOn w:val="3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
    <w:name w:val="Bordered &amp; Lined - Accent 6"/>
    <w:basedOn w:val="3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
    <w:name w:val="Bordered"/>
    <w:basedOn w:val="3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
    <w:name w:val="Bordered - Accent 1"/>
    <w:basedOn w:val="3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
    <w:name w:val="Bordered - Accent 2"/>
    <w:basedOn w:val="3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
    <w:name w:val="Bordered - Accent 3"/>
    <w:basedOn w:val="3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
    <w:name w:val="Bordered - Accent 4"/>
    <w:basedOn w:val="3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
    <w:name w:val="Bordered - Accent 5"/>
    <w:basedOn w:val="3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
    <w:name w:val="Bordered - Accent 6"/>
    <w:basedOn w:val="3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74">
    <w:name w:val="Hyperlink"/>
    <w:uiPriority w:val="99"/>
    <w:unhideWhenUsed/>
    <w:pPr>
      <w:pBdr/>
      <w:spacing/>
      <w:ind/>
    </w:pPr>
    <w:rPr>
      <w:color w:val="0000ff" w:themeColor="hyperlink"/>
      <w:u w:val="single"/>
    </w:rPr>
  </w:style>
  <w:style w:type="paragraph" w:styleId="175">
    <w:name w:val="footnote text"/>
    <w:basedOn w:val="652"/>
    <w:link w:val="176"/>
    <w:uiPriority w:val="99"/>
    <w:semiHidden/>
    <w:unhideWhenUsed/>
    <w:pPr>
      <w:pBdr/>
      <w:spacing w:after="40" w:line="240" w:lineRule="auto"/>
      <w:ind/>
    </w:pPr>
    <w:rPr>
      <w:sz w:val="18"/>
    </w:rPr>
  </w:style>
  <w:style w:type="character" w:styleId="176">
    <w:name w:val="Footnote Text Char"/>
    <w:link w:val="175"/>
    <w:uiPriority w:val="99"/>
    <w:pPr>
      <w:pBdr/>
      <w:spacing/>
      <w:ind/>
    </w:pPr>
    <w:rPr>
      <w:sz w:val="18"/>
    </w:rPr>
  </w:style>
  <w:style w:type="character" w:styleId="177">
    <w:name w:val="footnote reference"/>
    <w:basedOn w:val="11"/>
    <w:uiPriority w:val="99"/>
    <w:unhideWhenUsed/>
    <w:pPr>
      <w:pBdr/>
      <w:spacing/>
      <w:ind/>
    </w:pPr>
    <w:rPr>
      <w:vertAlign w:val="superscript"/>
    </w:rPr>
  </w:style>
  <w:style w:type="paragraph" w:styleId="178">
    <w:name w:val="endnote text"/>
    <w:basedOn w:val="652"/>
    <w:link w:val="179"/>
    <w:uiPriority w:val="99"/>
    <w:semiHidden/>
    <w:unhideWhenUsed/>
    <w:pPr>
      <w:pBdr/>
      <w:spacing w:after="0" w:line="240" w:lineRule="auto"/>
      <w:ind/>
    </w:pPr>
    <w:rPr>
      <w:sz w:val="20"/>
    </w:rPr>
  </w:style>
  <w:style w:type="character" w:styleId="179">
    <w:name w:val="Endnote Text Char"/>
    <w:link w:val="178"/>
    <w:uiPriority w:val="99"/>
    <w:pPr>
      <w:pBdr/>
      <w:spacing/>
      <w:ind/>
    </w:pPr>
    <w:rPr>
      <w:sz w:val="20"/>
    </w:rPr>
  </w:style>
  <w:style w:type="character" w:styleId="180">
    <w:name w:val="endnote reference"/>
    <w:basedOn w:val="11"/>
    <w:uiPriority w:val="99"/>
    <w:semiHidden/>
    <w:unhideWhenUsed/>
    <w:pPr>
      <w:pBdr/>
      <w:spacing/>
      <w:ind/>
    </w:pPr>
    <w:rPr>
      <w:vertAlign w:val="superscript"/>
    </w:rPr>
  </w:style>
  <w:style w:type="paragraph" w:styleId="181">
    <w:name w:val="toc 1"/>
    <w:basedOn w:val="652"/>
    <w:next w:val="652"/>
    <w:uiPriority w:val="39"/>
    <w:unhideWhenUsed/>
    <w:pPr>
      <w:pBdr/>
      <w:spacing w:after="57"/>
      <w:ind w:right="0" w:firstLine="0" w:left="0"/>
    </w:pPr>
  </w:style>
  <w:style w:type="paragraph" w:styleId="182">
    <w:name w:val="toc 2"/>
    <w:basedOn w:val="652"/>
    <w:next w:val="652"/>
    <w:uiPriority w:val="39"/>
    <w:unhideWhenUsed/>
    <w:pPr>
      <w:pBdr/>
      <w:spacing w:after="57"/>
      <w:ind w:right="0" w:firstLine="0" w:left="283"/>
    </w:pPr>
  </w:style>
  <w:style w:type="paragraph" w:styleId="183">
    <w:name w:val="toc 3"/>
    <w:basedOn w:val="652"/>
    <w:next w:val="652"/>
    <w:uiPriority w:val="39"/>
    <w:unhideWhenUsed/>
    <w:pPr>
      <w:pBdr/>
      <w:spacing w:after="57"/>
      <w:ind w:right="0" w:firstLine="0" w:left="567"/>
    </w:pPr>
  </w:style>
  <w:style w:type="paragraph" w:styleId="184">
    <w:name w:val="toc 4"/>
    <w:basedOn w:val="652"/>
    <w:next w:val="652"/>
    <w:uiPriority w:val="39"/>
    <w:unhideWhenUsed/>
    <w:pPr>
      <w:pBdr/>
      <w:spacing w:after="57"/>
      <w:ind w:right="0" w:firstLine="0" w:left="850"/>
    </w:pPr>
  </w:style>
  <w:style w:type="paragraph" w:styleId="185">
    <w:name w:val="toc 5"/>
    <w:basedOn w:val="652"/>
    <w:next w:val="652"/>
    <w:uiPriority w:val="39"/>
    <w:unhideWhenUsed/>
    <w:pPr>
      <w:pBdr/>
      <w:spacing w:after="57"/>
      <w:ind w:right="0" w:firstLine="0" w:left="1134"/>
    </w:pPr>
  </w:style>
  <w:style w:type="paragraph" w:styleId="186">
    <w:name w:val="toc 6"/>
    <w:basedOn w:val="652"/>
    <w:next w:val="652"/>
    <w:uiPriority w:val="39"/>
    <w:unhideWhenUsed/>
    <w:pPr>
      <w:pBdr/>
      <w:spacing w:after="57"/>
      <w:ind w:right="0" w:firstLine="0" w:left="1417"/>
    </w:pPr>
  </w:style>
  <w:style w:type="paragraph" w:styleId="187">
    <w:name w:val="toc 7"/>
    <w:basedOn w:val="652"/>
    <w:next w:val="652"/>
    <w:uiPriority w:val="39"/>
    <w:unhideWhenUsed/>
    <w:pPr>
      <w:pBdr/>
      <w:spacing w:after="57"/>
      <w:ind w:right="0" w:firstLine="0" w:left="1701"/>
    </w:pPr>
  </w:style>
  <w:style w:type="paragraph" w:styleId="188">
    <w:name w:val="toc 8"/>
    <w:basedOn w:val="652"/>
    <w:next w:val="652"/>
    <w:uiPriority w:val="39"/>
    <w:unhideWhenUsed/>
    <w:pPr>
      <w:pBdr/>
      <w:spacing w:after="57"/>
      <w:ind w:right="0" w:firstLine="0" w:left="1984"/>
    </w:pPr>
  </w:style>
  <w:style w:type="paragraph" w:styleId="189">
    <w:name w:val="toc 9"/>
    <w:basedOn w:val="652"/>
    <w:next w:val="652"/>
    <w:uiPriority w:val="39"/>
    <w:unhideWhenUsed/>
    <w:pPr>
      <w:pBdr/>
      <w:spacing w:after="57"/>
      <w:ind w:right="0" w:firstLine="0" w:left="2268"/>
    </w:pPr>
  </w:style>
  <w:style w:type="paragraph" w:styleId="190">
    <w:name w:val="TOC Heading"/>
    <w:uiPriority w:val="39"/>
    <w:unhideWhenUsed/>
    <w:pPr>
      <w:pBdr/>
      <w:spacing/>
      <w:ind/>
    </w:pPr>
  </w:style>
  <w:style w:type="paragraph" w:styleId="191">
    <w:name w:val="table of figures"/>
    <w:basedOn w:val="652"/>
    <w:next w:val="652"/>
    <w:uiPriority w:val="99"/>
    <w:unhideWhenUsed/>
    <w:pPr>
      <w:pBdr/>
      <w:spacing w:after="0" w:afterAutospacing="0"/>
      <w:ind/>
    </w:pPr>
  </w:style>
  <w:style w:type="paragraph" w:styleId="652" w:default="1">
    <w:name w:val="Normal"/>
    <w:pPr>
      <w:pBdr/>
      <w:spacing/>
      <w:ind/>
    </w:pPr>
  </w:style>
  <w:style w:type="table" w:styleId="653" w:default="1">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654">
    <w:name w:val="Heading 1"/>
    <w:basedOn w:val="652"/>
    <w:next w:val="652"/>
    <w:pPr>
      <w:keepNext w:val="true"/>
      <w:keepLines w:val="true"/>
      <w:pageBreakBefore w:val="false"/>
      <w:pBdr/>
      <w:spacing w:after="120" w:before="400"/>
      <w:ind/>
    </w:pPr>
    <w:rPr>
      <w:sz w:val="40"/>
      <w:szCs w:val="40"/>
    </w:rPr>
  </w:style>
  <w:style w:type="paragraph" w:styleId="655">
    <w:name w:val="Heading 2"/>
    <w:basedOn w:val="652"/>
    <w:next w:val="652"/>
    <w:pPr>
      <w:keepNext w:val="true"/>
      <w:keepLines w:val="true"/>
      <w:pBdr/>
      <w:spacing w:after="120" w:before="360"/>
      <w:ind w:hanging="360" w:left="1440"/>
      <w:jc w:val="center"/>
    </w:pPr>
    <w:rPr>
      <w:sz w:val="32"/>
      <w:szCs w:val="32"/>
    </w:rPr>
  </w:style>
  <w:style w:type="paragraph" w:styleId="656">
    <w:name w:val="Heading 3"/>
    <w:basedOn w:val="652"/>
    <w:next w:val="652"/>
    <w:pPr>
      <w:keepNext w:val="true"/>
      <w:keepLines w:val="true"/>
      <w:pageBreakBefore w:val="false"/>
      <w:pBdr/>
      <w:spacing w:after="80" w:before="320"/>
      <w:ind/>
    </w:pPr>
    <w:rPr>
      <w:b w:val="0"/>
      <w:color w:val="434343"/>
      <w:sz w:val="28"/>
      <w:szCs w:val="28"/>
    </w:rPr>
  </w:style>
  <w:style w:type="paragraph" w:styleId="657">
    <w:name w:val="Heading 4"/>
    <w:basedOn w:val="652"/>
    <w:next w:val="652"/>
    <w:pPr>
      <w:keepNext w:val="true"/>
      <w:keepLines w:val="true"/>
      <w:pageBreakBefore w:val="false"/>
      <w:pBdr/>
      <w:spacing w:after="80" w:before="280"/>
      <w:ind/>
    </w:pPr>
    <w:rPr>
      <w:color w:val="666666"/>
      <w:sz w:val="24"/>
      <w:szCs w:val="24"/>
    </w:rPr>
  </w:style>
  <w:style w:type="paragraph" w:styleId="658">
    <w:name w:val="Heading 5"/>
    <w:basedOn w:val="652"/>
    <w:next w:val="652"/>
    <w:pPr>
      <w:keepNext w:val="true"/>
      <w:keepLines w:val="true"/>
      <w:pageBreakBefore w:val="false"/>
      <w:pBdr/>
      <w:spacing w:after="80" w:before="240"/>
      <w:ind/>
    </w:pPr>
    <w:rPr>
      <w:color w:val="666666"/>
      <w:sz w:val="22"/>
      <w:szCs w:val="22"/>
    </w:rPr>
  </w:style>
  <w:style w:type="paragraph" w:styleId="659">
    <w:name w:val="Heading 6"/>
    <w:basedOn w:val="652"/>
    <w:next w:val="652"/>
    <w:pPr>
      <w:keepNext w:val="true"/>
      <w:keepLines w:val="true"/>
      <w:pageBreakBefore w:val="false"/>
      <w:pBdr/>
      <w:spacing w:after="80" w:before="240"/>
      <w:ind/>
    </w:pPr>
    <w:rPr>
      <w:i/>
      <w:color w:val="666666"/>
      <w:sz w:val="22"/>
      <w:szCs w:val="22"/>
    </w:rPr>
  </w:style>
  <w:style w:type="paragraph" w:styleId="660">
    <w:name w:val="Title"/>
    <w:basedOn w:val="652"/>
    <w:next w:val="652"/>
    <w:pPr>
      <w:keepNext w:val="true"/>
      <w:keepLines w:val="true"/>
      <w:pageBreakBefore w:val="false"/>
      <w:pBdr/>
      <w:spacing w:after="60" w:before="0"/>
      <w:ind/>
    </w:pPr>
    <w:rPr>
      <w:sz w:val="52"/>
      <w:szCs w:val="52"/>
    </w:rPr>
  </w:style>
  <w:style w:type="paragraph" w:styleId="661">
    <w:name w:val="Subtitle"/>
    <w:basedOn w:val="652"/>
    <w:next w:val="652"/>
    <w:pPr>
      <w:keepNext w:val="true"/>
      <w:keepLines w:val="true"/>
      <w:pageBreakBefore w:val="false"/>
      <w:pBdr/>
      <w:spacing w:after="320" w:before="0"/>
      <w:ind/>
    </w:pPr>
    <w:rPr>
      <w:rFonts w:ascii="Arial" w:hAnsi="Arial" w:eastAsia="Arial" w:cs="Arial"/>
      <w:i w:val="0"/>
      <w:color w:val="666666"/>
      <w:sz w:val="30"/>
      <w:szCs w:val="30"/>
    </w:rPr>
  </w:style>
  <w:style w:type="table" w:styleId="662">
    <w:name w:val="StGen0"/>
    <w:basedOn w:val="65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3">
    <w:name w:val="StGen1"/>
    <w:basedOn w:val="65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2229" w:default="1">
    <w:name w:val="Default Paragraph Font"/>
    <w:uiPriority w:val="1"/>
    <w:semiHidden/>
    <w:unhideWhenUsed/>
    <w:pPr>
      <w:pBdr/>
      <w:spacing/>
      <w:ind/>
    </w:pPr>
  </w:style>
  <w:style w:type="numbering" w:styleId="2230" w:default="1">
    <w:name w:val="No List"/>
    <w:uiPriority w:val="99"/>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image" Target="media/image1.jpg"/><Relationship Id="rId12" Type="http://schemas.openxmlformats.org/officeDocument/2006/relationships/image" Target="media/image2.png"/><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ONLYOFFICE/8.0.0.99</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modified xsi:type="dcterms:W3CDTF">2024-08-13T14:08:10Z</dcterms:modified>
</cp:coreProperties>
</file>