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70"/>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1908CABC">
          <w:pPr>
            <w:pStyle w:val="1451"/>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444"/>
              </w:rPr>
            </w:r>
            <w:r>
              <w:rPr>
                <w:rStyle w:val="1444"/>
                <w:rtl w:val="0"/>
              </w:rPr>
              <w:t xml:space="preserve">Увод</w:t>
            </w:r>
            <w:r>
              <w:rPr>
                <w:rStyle w:val="1444"/>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14:paraId="5035DEA9">
          <w:pPr>
            <w:pStyle w:val="1451"/>
            <w:pBdr/>
            <w:tabs>
              <w:tab w:val="left" w:leader="none" w:pos="567"/>
              <w:tab w:val="right" w:leader="dot" w:pos="9360"/>
            </w:tabs>
            <w:spacing/>
            <w:ind/>
            <w:rPr>
              <w14:ligatures w14:val="none"/>
            </w:rPr>
          </w:pPr>
          <w:r/>
          <w:hyperlink w:tooltip="#_Toc2" w:anchor="_Toc2" w:history="1">
            <w:r>
              <w:rPr>
                <w:rFonts w:ascii="Arial" w:hAnsi="Arial" w:eastAsia="Arial" w:cs="Arial"/>
              </w:rPr>
              <w:t xml:space="preserve">2.</w:t>
            </w:r>
            <w:r>
              <w:tab/>
            </w:r>
            <w:r>
              <w:rPr>
                <w:rStyle w:val="1444"/>
              </w:rPr>
            </w:r>
            <w:r>
              <w:rPr>
                <w:rStyle w:val="1444"/>
                <w:rtl w:val="0"/>
                <w:lang w:val="sr-Cyrl-RS"/>
              </w:rPr>
              <w:t xml:space="preserve">Пројектовање и израда система за балансирање лопте на шини</w:t>
            </w:r>
            <w:r>
              <w:rPr>
                <w:rStyle w:val="1444"/>
                <w14:ligatures w14:val="none"/>
              </w:rPr>
            </w:r>
            <w:r>
              <w:tab/>
            </w:r>
            <w:r>
              <w:fldChar w:fldCharType="begin"/>
              <w:instrText xml:space="preserve">PAGEREF _Toc2 \h</w:instrText>
              <w:fldChar w:fldCharType="separate"/>
              <w:t xml:space="preserve">4</w:t>
              <w:fldChar w:fldCharType="end"/>
            </w:r>
          </w:hyperlink>
          <w:r>
            <w:rPr>
              <w14:ligatures w14:val="none"/>
            </w:rPr>
          </w:r>
          <w:r>
            <w:rPr>
              <w14:ligatures w14:val="none"/>
            </w:rPr>
          </w:r>
        </w:p>
        <w:p w14:paraId="1561A6B8">
          <w:pPr>
            <w:pStyle w:val="1452"/>
            <w:pBdr/>
            <w:tabs>
              <w:tab w:val="left" w:leader="none" w:pos="850"/>
              <w:tab w:val="right" w:leader="dot" w:pos="9360"/>
            </w:tabs>
            <w:spacing/>
            <w:ind/>
            <w:rPr>
              <w14:ligatures w14:val="none"/>
            </w:rPr>
          </w:pPr>
          <w:r/>
          <w:hyperlink w:tooltip="#_Toc3" w:anchor="_Toc3" w:history="1">
            <w:r>
              <w:rPr>
                <w:rFonts w:ascii="Arial" w:hAnsi="Arial" w:eastAsia="Arial" w:cs="Arial"/>
              </w:rPr>
              <w:t xml:space="preserve">2.1.</w:t>
            </w:r>
            <w:r>
              <w:tab/>
            </w:r>
            <w:r>
              <w:rPr>
                <w:rStyle w:val="1444"/>
              </w:rPr>
            </w:r>
            <w:r>
              <w:rPr>
                <w:rStyle w:val="1444"/>
                <w:lang w:val="sr-Cyrl-RS"/>
              </w:rPr>
              <w:t xml:space="preserve">Пројектовање система за балансирање лопте на шини</w:t>
            </w:r>
            <w:r>
              <w:rPr>
                <w:rStyle w:val="1444"/>
                <w14:ligatures w14:val="none"/>
              </w:rPr>
            </w:r>
            <w:r>
              <w:tab/>
            </w:r>
            <w:r>
              <w:fldChar w:fldCharType="begin"/>
              <w:instrText xml:space="preserve">PAGEREF _Toc3 \h</w:instrText>
              <w:fldChar w:fldCharType="separate"/>
              <w:t xml:space="preserve">5</w:t>
              <w:fldChar w:fldCharType="end"/>
            </w:r>
          </w:hyperlink>
          <w:r>
            <w:rPr>
              <w14:ligatures w14:val="none"/>
            </w:rPr>
          </w:r>
          <w:r>
            <w:rPr>
              <w14:ligatures w14:val="none"/>
            </w:rPr>
          </w:r>
        </w:p>
        <w:p w14:paraId="48C1EB1B">
          <w:pPr>
            <w:pStyle w:val="1452"/>
            <w:pBdr/>
            <w:tabs>
              <w:tab w:val="left" w:leader="none" w:pos="850"/>
              <w:tab w:val="right" w:leader="dot" w:pos="9360"/>
            </w:tabs>
            <w:spacing/>
            <w:ind/>
            <w:rPr>
              <w14:ligatures w14:val="none"/>
            </w:rPr>
          </w:pPr>
          <w:r/>
          <w:hyperlink w:tooltip="#_Toc4" w:anchor="_Toc4" w:history="1">
            <w:r>
              <w:rPr>
                <w:rFonts w:ascii="Arial" w:hAnsi="Arial" w:eastAsia="Arial" w:cs="Arial"/>
              </w:rPr>
              <w:t xml:space="preserve">2.2.</w:t>
            </w:r>
            <w:r>
              <w:tab/>
            </w:r>
            <w:r>
              <w:rPr>
                <w:rStyle w:val="1444"/>
              </w:rPr>
            </w:r>
            <w:r>
              <w:rPr>
                <w:rStyle w:val="1444"/>
                <w14:ligatures w14:val="none"/>
              </w:rPr>
              <w:t xml:space="preserve">Израда пројектованих делова</w:t>
            </w:r>
            <w:r>
              <w:rPr>
                <w:rStyle w:val="1444"/>
                <w14:ligatures w14:val="none"/>
              </w:rPr>
            </w:r>
            <w:r>
              <w:tab/>
            </w:r>
            <w:r>
              <w:fldChar w:fldCharType="begin"/>
              <w:instrText xml:space="preserve">PAGEREF _Toc4 \h</w:instrText>
              <w:fldChar w:fldCharType="separate"/>
              <w:t xml:space="preserve">8</w:t>
              <w:fldChar w:fldCharType="end"/>
            </w:r>
          </w:hyperlink>
          <w:r>
            <w:rPr>
              <w14:ligatures w14:val="none"/>
            </w:rPr>
          </w:r>
          <w:r>
            <w:rPr>
              <w14:ligatures w14:val="none"/>
            </w:rPr>
          </w:r>
        </w:p>
        <w:p w14:paraId="3F9261C4">
          <w:pPr>
            <w:pStyle w:val="1451"/>
            <w:pBdr/>
            <w:tabs>
              <w:tab w:val="left" w:leader="none" w:pos="567"/>
              <w:tab w:val="right" w:leader="dot" w:pos="9360"/>
            </w:tabs>
            <w:spacing/>
            <w:ind/>
            <w:rPr>
              <w14:ligatures w14:val="none"/>
            </w:rPr>
          </w:pPr>
          <w:r/>
          <w:hyperlink w:tooltip="#_Toc5" w:anchor="_Toc5" w:history="1">
            <w:r>
              <w:rPr>
                <w:rFonts w:ascii="Arial" w:hAnsi="Arial" w:eastAsia="Arial" w:cs="Arial"/>
              </w:rPr>
              <w:t xml:space="preserve">3.</w:t>
            </w:r>
            <w:r>
              <w:tab/>
            </w:r>
            <w:r>
              <w:rPr>
                <w:rStyle w:val="1444"/>
              </w:rPr>
            </w:r>
            <w:r>
              <w:rPr>
                <w:rStyle w:val="1444"/>
                <w:rtl w:val="0"/>
                <w:lang w:val="sr-Cyrl-RS"/>
              </w:rPr>
              <w:t xml:space="preserve">М</w:t>
            </w:r>
            <w:r>
              <w:rPr>
                <w:rStyle w:val="1444"/>
                <w:rtl w:val="0"/>
                <w:lang w:val="sr-Cyrl-RS"/>
              </w:rPr>
              <w:t xml:space="preserve">атематички модел система за балансирање лопте на шини </w:t>
            </w:r>
            <w:r>
              <w:rPr>
                <w:rStyle w:val="1444"/>
                <w14:ligatures w14:val="none"/>
              </w:rPr>
            </w:r>
            <w:r>
              <w:tab/>
            </w:r>
            <w:r>
              <w:fldChar w:fldCharType="begin"/>
              <w:instrText xml:space="preserve">PAGEREF _Toc5 \h</w:instrText>
              <w:fldChar w:fldCharType="separate"/>
              <w:t xml:space="preserve">10</w:t>
              <w:fldChar w:fldCharType="end"/>
            </w:r>
          </w:hyperlink>
          <w:r>
            <w:rPr>
              <w14:ligatures w14:val="none"/>
            </w:rPr>
          </w:r>
          <w:r>
            <w:rPr>
              <w14:ligatures w14:val="none"/>
            </w:rPr>
          </w:r>
        </w:p>
        <w:p w14:paraId="6DF75835">
          <w:pPr>
            <w:pStyle w:val="1452"/>
            <w:pBdr/>
            <w:tabs>
              <w:tab w:val="left" w:leader="none" w:pos="850"/>
              <w:tab w:val="right" w:leader="dot" w:pos="9360"/>
            </w:tabs>
            <w:spacing/>
            <w:ind/>
            <w:rPr>
              <w14:ligatures w14:val="none"/>
            </w:rPr>
          </w:pPr>
          <w:r/>
          <w:hyperlink w:tooltip="#_Toc6" w:anchor="_Toc6" w:history="1">
            <w:r>
              <w:rPr>
                <w:rFonts w:ascii="Arial" w:hAnsi="Arial" w:eastAsia="Arial" w:cs="Arial"/>
              </w:rPr>
              <w:t xml:space="preserve">3.1.</w:t>
            </w:r>
            <w:r>
              <w:tab/>
            </w:r>
            <w:r>
              <w:rPr>
                <w:rStyle w:val="1444"/>
              </w:rPr>
            </w:r>
            <w:r>
              <w:rPr>
                <w:rStyle w:val="1444"/>
                <w14:ligatures w14:val="none"/>
              </w:rPr>
              <w:t xml:space="preserve">Једначина кретања лопте на шини</w:t>
            </w:r>
            <w:r>
              <w:rPr>
                <w:rStyle w:val="1444"/>
                <w14:ligatures w14:val="none"/>
              </w:rPr>
            </w:r>
            <w:r>
              <w:tab/>
            </w:r>
            <w:r>
              <w:fldChar w:fldCharType="begin"/>
              <w:instrText xml:space="preserve">PAGEREF _Toc6 \h</w:instrText>
              <w:fldChar w:fldCharType="separate"/>
              <w:t xml:space="preserve">14</w:t>
              <w:fldChar w:fldCharType="end"/>
            </w:r>
          </w:hyperlink>
          <w:r>
            <w:rPr>
              <w14:ligatures w14:val="none"/>
            </w:rPr>
          </w:r>
          <w:r>
            <w:rPr>
              <w14:ligatures w14:val="none"/>
            </w:rPr>
          </w:r>
        </w:p>
        <w:p w14:paraId="52B4AE01">
          <w:pPr>
            <w:pStyle w:val="1453"/>
            <w:pBdr/>
            <w:tabs>
              <w:tab w:val="left" w:leader="none" w:pos="1417"/>
              <w:tab w:val="right" w:leader="dot" w:pos="9360"/>
            </w:tabs>
            <w:spacing/>
            <w:ind/>
            <w:rPr>
              <w:highlight w:val="none"/>
            </w:rPr>
          </w:pPr>
          <w:r/>
          <w:hyperlink w:tooltip="#_Toc7" w:anchor="_Toc7" w:history="1">
            <w:r>
              <w:rPr>
                <w:rFonts w:ascii="Arial" w:hAnsi="Arial" w:eastAsia="Arial" w:cs="Arial"/>
              </w:rPr>
              <w:t xml:space="preserve">3.1.1.</w:t>
            </w:r>
            <w:r>
              <w:tab/>
            </w:r>
            <w:r>
              <w:rPr>
                <w:rStyle w:val="1444"/>
              </w:rPr>
            </w:r>
            <w:r>
              <w:rPr>
                <w:rStyle w:val="1444"/>
                <w:highlight w:val="none"/>
                <w:lang w:val="sr-Cyrl-RS"/>
              </w:rPr>
              <w:t xml:space="preserve"> Једначина промене нагибног угла шине</w:t>
            </w:r>
            <w:r>
              <w:rPr>
                <w:rStyle w:val="1444"/>
                <w:highlight w:val="none"/>
              </w:rPr>
            </w:r>
            <w:r>
              <w:tab/>
            </w:r>
            <w:r>
              <w:fldChar w:fldCharType="begin"/>
              <w:instrText xml:space="preserve">PAGEREF _Toc7 \h</w:instrText>
              <w:fldChar w:fldCharType="separate"/>
              <w:t xml:space="preserve">14</w:t>
              <w:fldChar w:fldCharType="end"/>
            </w:r>
          </w:hyperlink>
          <w:r>
            <w:rPr>
              <w:highlight w:val="none"/>
            </w:rPr>
          </w:r>
          <w:r>
            <w:rPr>
              <w:highlight w:val="none"/>
            </w:rPr>
          </w:r>
        </w:p>
        <w:p w14:paraId="67584BB0">
          <w:pPr>
            <w:pStyle w:val="1453"/>
            <w:pBdr/>
            <w:tabs>
              <w:tab w:val="left" w:leader="none" w:pos="1417"/>
              <w:tab w:val="right" w:leader="dot" w:pos="9360"/>
            </w:tabs>
            <w:spacing/>
            <w:ind/>
            <w:rPr/>
          </w:pPr>
          <w:r/>
          <w:hyperlink w:tooltip="#_Toc8" w:anchor="_Toc8" w:history="1">
            <w:r>
              <w:rPr>
                <w:rFonts w:ascii="Arial" w:hAnsi="Arial" w:eastAsia="Arial" w:cs="Arial"/>
              </w:rPr>
              <w:t xml:space="preserve">3.1.2.</w:t>
            </w:r>
            <w:r>
              <w:tab/>
            </w:r>
            <w:r>
              <w:rPr>
                <w:rStyle w:val="1444"/>
              </w:rPr>
            </w:r>
            <w:r>
              <w:rPr>
                <w:rStyle w:val="1444"/>
                <w:lang w:val="sr-Cyrl-RS"/>
              </w:rPr>
              <w:t xml:space="preserve"> Једначине кретања лопте на шини и преносна функција објекта</w:t>
            </w:r>
            <w:r>
              <w:rPr>
                <w:rStyle w:val="1444"/>
              </w:rPr>
            </w:r>
            <w:r>
              <w:tab/>
            </w:r>
            <w:r>
              <w:fldChar w:fldCharType="begin"/>
              <w:instrText xml:space="preserve">PAGEREF _Toc8 \h</w:instrText>
              <w:fldChar w:fldCharType="separate"/>
              <w:t xml:space="preserve">15</w:t>
              <w:fldChar w:fldCharType="end"/>
            </w:r>
          </w:hyperlink>
          <w:r/>
          <w:r/>
        </w:p>
        <w:p w14:paraId="023E7D6F">
          <w:pPr>
            <w:pStyle w:val="1452"/>
            <w:pBdr/>
            <w:tabs>
              <w:tab w:val="left" w:leader="none" w:pos="850"/>
              <w:tab w:val="right" w:leader="dot" w:pos="9360"/>
            </w:tabs>
            <w:spacing/>
            <w:ind/>
            <w:rPr>
              <w14:ligatures w14:val="none"/>
            </w:rPr>
          </w:pPr>
          <w:r/>
          <w:hyperlink w:tooltip="#_Toc9" w:anchor="_Toc9" w:history="1">
            <w:r>
              <w:rPr>
                <w:rFonts w:ascii="Arial" w:hAnsi="Arial" w:eastAsia="Arial" w:cs="Arial"/>
              </w:rPr>
              <w:t xml:space="preserve">3.2.</w:t>
            </w:r>
            <w:r>
              <w:tab/>
            </w:r>
            <w:r>
              <w:rPr>
                <w:rStyle w:val="1444"/>
              </w:rPr>
            </w:r>
            <w:r>
              <w:rPr>
                <w:rStyle w:val="1444"/>
              </w:rPr>
              <w:t xml:space="preserve">Математичко модел серво мотора једносмерне струје</w:t>
            </w:r>
            <w:r>
              <w:rPr>
                <w:rStyle w:val="1444"/>
                <w14:ligatures w14:val="none"/>
              </w:rPr>
            </w:r>
            <w:r>
              <w:tab/>
            </w:r>
            <w:r>
              <w:fldChar w:fldCharType="begin"/>
              <w:instrText xml:space="preserve">PAGEREF _Toc9 \h</w:instrText>
              <w:fldChar w:fldCharType="separate"/>
              <w:t xml:space="preserve">17</w:t>
              <w:fldChar w:fldCharType="end"/>
            </w:r>
          </w:hyperlink>
          <w:r>
            <w:rPr>
              <w14:ligatures w14:val="none"/>
            </w:rPr>
          </w:r>
          <w:r>
            <w:rPr>
              <w14:ligatures w14:val="none"/>
            </w:rPr>
          </w:r>
        </w:p>
        <w:p w14:paraId="1272B8EE">
          <w:pPr>
            <w:pStyle w:val="1453"/>
            <w:pBdr/>
            <w:tabs>
              <w:tab w:val="left" w:leader="none" w:pos="1417"/>
              <w:tab w:val="right" w:leader="dot" w:pos="9360"/>
            </w:tabs>
            <w:spacing/>
            <w:ind/>
            <w:rPr/>
          </w:pPr>
          <w:r/>
          <w:hyperlink w:tooltip="#_Toc10" w:anchor="_Toc10" w:history="1">
            <w:r>
              <w:rPr>
                <w:rFonts w:ascii="Arial" w:hAnsi="Arial" w:eastAsia="Arial" w:cs="Arial"/>
              </w:rPr>
              <w:t xml:space="preserve">3.2.1.</w:t>
            </w:r>
            <w:r>
              <w:tab/>
            </w:r>
            <w:r>
              <w:rPr>
                <w:rStyle w:val="1444"/>
              </w:rPr>
            </w:r>
            <w:r>
              <w:rPr>
                <w:rStyle w:val="1444"/>
                <w:lang w:val="sr-Cyrl-RS"/>
              </w:rPr>
              <w:t xml:space="preserve">Прикупљање података помоћу експеримента</w:t>
            </w:r>
            <w:r>
              <w:rPr>
                <w:rStyle w:val="1444"/>
              </w:rPr>
            </w:r>
            <w:r>
              <w:tab/>
            </w:r>
            <w:r>
              <w:fldChar w:fldCharType="begin"/>
              <w:instrText xml:space="preserve">PAGEREF _Toc10 \h</w:instrText>
              <w:fldChar w:fldCharType="separate"/>
              <w:t xml:space="preserve">17</w:t>
              <w:fldChar w:fldCharType="end"/>
            </w:r>
          </w:hyperlink>
          <w:r/>
          <w:r/>
        </w:p>
        <w:p w14:paraId="780004D0">
          <w:pPr>
            <w:pStyle w:val="1454"/>
            <w:pBdr/>
            <w:tabs>
              <w:tab w:val="left" w:leader="none" w:pos="1701"/>
              <w:tab w:val="right" w:leader="dot" w:pos="9360"/>
            </w:tabs>
            <w:spacing/>
            <w:ind/>
            <w:rPr/>
          </w:pPr>
          <w:r/>
          <w:hyperlink w:tooltip="#_Toc11" w:anchor="_Toc11" w:history="1">
            <w:r>
              <w:rPr>
                <w:rFonts w:ascii="Arial" w:hAnsi="Arial" w:eastAsia="Arial" w:cs="Arial"/>
              </w:rPr>
              <w:t xml:space="preserve">3.2.1.1.</w:t>
            </w:r>
            <w:r>
              <w:tab/>
            </w:r>
            <w:r>
              <w:rPr>
                <w:rStyle w:val="1444"/>
              </w:rPr>
            </w:r>
            <w:r>
              <w:rPr>
                <w:rStyle w:val="1444"/>
                <w:lang w:val="sr-Cyrl-RS"/>
              </w:rPr>
              <w:t xml:space="preserve">Пројектовање и</w:t>
            </w:r>
            <w:r>
              <w:rPr>
                <w:rStyle w:val="1444"/>
                <w:lang w:val="sr-Cyrl-RS"/>
              </w:rPr>
              <w:t xml:space="preserve"> израда платформе за испитивање</w:t>
            </w:r>
            <w:r>
              <w:rPr>
                <w:rStyle w:val="1444"/>
              </w:rPr>
            </w:r>
            <w:r>
              <w:tab/>
            </w:r>
            <w:r>
              <w:fldChar w:fldCharType="begin"/>
              <w:instrText xml:space="preserve">PAGEREF _Toc11 \h</w:instrText>
              <w:fldChar w:fldCharType="separate"/>
              <w:t xml:space="preserve">17</w:t>
              <w:fldChar w:fldCharType="end"/>
            </w:r>
          </w:hyperlink>
          <w:r/>
          <w:r/>
        </w:p>
        <w:p w14:paraId="69F13A07">
          <w:pPr>
            <w:pStyle w:val="1454"/>
            <w:pBdr/>
            <w:tabs>
              <w:tab w:val="left" w:leader="none" w:pos="1701"/>
              <w:tab w:val="right" w:leader="dot" w:pos="9360"/>
            </w:tabs>
            <w:spacing/>
            <w:ind/>
            <w:rPr/>
          </w:pPr>
          <w:r/>
          <w:hyperlink w:tooltip="#_Toc12" w:anchor="_Toc12" w:history="1">
            <w:r>
              <w:rPr>
                <w:rFonts w:ascii="Arial" w:hAnsi="Arial" w:eastAsia="Arial" w:cs="Arial"/>
              </w:rPr>
              <w:t xml:space="preserve">3.2.1.2.</w:t>
            </w:r>
            <w:r>
              <w:tab/>
            </w:r>
            <w:r>
              <w:rPr>
                <w:rStyle w:val="1444"/>
              </w:rPr>
            </w:r>
            <w:r>
              <w:rPr>
                <w:rStyle w:val="1444"/>
                <w:lang w:val="sr-Cyrl-RS"/>
              </w:rPr>
              <w:t xml:space="preserve">Поставка експеримента и прикупљање података</w:t>
            </w:r>
            <w:r>
              <w:rPr>
                <w:rStyle w:val="1444"/>
              </w:rPr>
            </w:r>
            <w:r>
              <w:tab/>
            </w:r>
            <w:r>
              <w:fldChar w:fldCharType="begin"/>
              <w:instrText xml:space="preserve">PAGEREF _Toc12 \h</w:instrText>
              <w:fldChar w:fldCharType="separate"/>
              <w:t xml:space="preserve">18</w:t>
              <w:fldChar w:fldCharType="end"/>
            </w:r>
          </w:hyperlink>
          <w:r/>
          <w:r/>
        </w:p>
        <w:p w14:paraId="3695AE4E">
          <w:pPr>
            <w:pStyle w:val="1454"/>
            <w:pBdr/>
            <w:tabs>
              <w:tab w:val="left" w:leader="none" w:pos="1701"/>
              <w:tab w:val="right" w:leader="dot" w:pos="9360"/>
            </w:tabs>
            <w:spacing/>
            <w:ind/>
            <w:rPr/>
          </w:pPr>
          <w:r/>
          <w:hyperlink w:tooltip="#_Toc13" w:anchor="_Toc13" w:history="1">
            <w:r>
              <w:rPr>
                <w:rFonts w:ascii="Arial" w:hAnsi="Arial" w:eastAsia="Arial" w:cs="Arial"/>
              </w:rPr>
              <w:t xml:space="preserve">3.2.1.3.</w:t>
            </w:r>
            <w:r>
              <w:tab/>
            </w:r>
            <w:r>
              <w:rPr>
                <w:rStyle w:val="1444"/>
              </w:rPr>
            </w:r>
            <w:r>
              <w:rPr>
                <w:rStyle w:val="1444"/>
                <w:lang w:val="sr-Cyrl-RS"/>
              </w:rPr>
              <w:t xml:space="preserve">Обрада података</w:t>
            </w:r>
            <w:r>
              <w:rPr>
                <w:rStyle w:val="1444"/>
              </w:rPr>
            </w:r>
            <w:r>
              <w:tab/>
            </w:r>
            <w:r>
              <w:fldChar w:fldCharType="begin"/>
              <w:instrText xml:space="preserve">PAGEREF _Toc13 \h</w:instrText>
              <w:fldChar w:fldCharType="separate"/>
              <w:t xml:space="preserve">30</w:t>
              <w:fldChar w:fldCharType="end"/>
            </w:r>
          </w:hyperlink>
          <w:r/>
          <w:r/>
        </w:p>
        <w:p w14:paraId="34E850D7">
          <w:pPr>
            <w:pStyle w:val="1453"/>
            <w:pBdr/>
            <w:tabs>
              <w:tab w:val="left" w:leader="none" w:pos="1417"/>
              <w:tab w:val="right" w:leader="dot" w:pos="9360"/>
            </w:tabs>
            <w:spacing/>
            <w:ind/>
            <w:rPr/>
          </w:pPr>
          <w:r/>
          <w:hyperlink w:tooltip="#_Toc14" w:anchor="_Toc14" w:history="1">
            <w:r>
              <w:rPr>
                <w:rFonts w:ascii="Arial" w:hAnsi="Arial" w:eastAsia="Arial" w:cs="Arial"/>
              </w:rPr>
              <w:t xml:space="preserve">3.2.2.</w:t>
            </w:r>
            <w:r>
              <w:tab/>
            </w:r>
            <w:r>
              <w:rPr>
                <w:rStyle w:val="1444"/>
              </w:rPr>
            </w:r>
            <w:r>
              <w:rPr>
                <w:rStyle w:val="1444"/>
                <w:lang w:val="sr-Cyrl-RS"/>
              </w:rPr>
              <w:t xml:space="preserve">Идентификација система методом сиве кутије</w:t>
            </w:r>
            <w:r>
              <w:rPr>
                <w:rStyle w:val="1444"/>
              </w:rPr>
            </w:r>
            <w:r>
              <w:tab/>
            </w:r>
            <w:r>
              <w:fldChar w:fldCharType="begin"/>
              <w:instrText xml:space="preserve">PAGEREF _Toc14 \h</w:instrText>
              <w:fldChar w:fldCharType="separate"/>
              <w:t xml:space="preserve">37</w:t>
              <w:fldChar w:fldCharType="end"/>
            </w:r>
          </w:hyperlink>
          <w:r/>
          <w:r/>
        </w:p>
        <w:p w14:paraId="31FDEC67">
          <w:pPr>
            <w:pStyle w:val="1454"/>
            <w:pBdr/>
            <w:tabs>
              <w:tab w:val="left" w:leader="none" w:pos="1701"/>
              <w:tab w:val="right" w:leader="dot" w:pos="9360"/>
            </w:tabs>
            <w:spacing/>
            <w:ind/>
            <w:rPr/>
          </w:pPr>
          <w:r/>
          <w:hyperlink w:tooltip="#_Toc15" w:anchor="_Toc15" w:history="1">
            <w:r>
              <w:rPr>
                <w:rFonts w:ascii="Arial" w:hAnsi="Arial" w:eastAsia="Arial" w:cs="Arial"/>
              </w:rPr>
              <w:t xml:space="preserve">3.2.2.1.</w:t>
            </w:r>
            <w:r>
              <w:tab/>
            </w:r>
            <w:r>
              <w:rPr>
                <w:rStyle w:val="1444"/>
              </w:rPr>
            </w:r>
            <w:r>
              <w:rPr>
                <w:rStyle w:val="1444"/>
                <w:lang w:val="sr-Cyrl-RS"/>
              </w:rPr>
              <w:t xml:space="preserve">Општи математички модел електро мотора једносмерне струје са редуктором</w:t>
            </w:r>
            <w:r>
              <w:rPr>
                <w:rStyle w:val="1444"/>
              </w:rPr>
            </w:r>
            <w:r>
              <w:tab/>
            </w:r>
            <w:r>
              <w:fldChar w:fldCharType="begin"/>
              <w:instrText xml:space="preserve">PAGEREF _Toc15 \h</w:instrText>
              <w:fldChar w:fldCharType="separate"/>
              <w:t xml:space="preserve">37</w:t>
              <w:fldChar w:fldCharType="end"/>
            </w:r>
          </w:hyperlink>
          <w:r/>
          <w:r/>
        </w:p>
        <w:p w14:paraId="7D047EF0">
          <w:pPr>
            <w:pStyle w:val="1454"/>
            <w:pBdr/>
            <w:tabs>
              <w:tab w:val="left" w:leader="none" w:pos="1701"/>
              <w:tab w:val="right" w:leader="dot" w:pos="9360"/>
            </w:tabs>
            <w:spacing/>
            <w:ind/>
            <w:rPr/>
          </w:pPr>
          <w:r/>
          <w:hyperlink w:tooltip="#_Toc16" w:anchor="_Toc16" w:history="1">
            <w:r>
              <w:rPr>
                <w:rFonts w:ascii="Arial" w:hAnsi="Arial" w:eastAsia="Arial" w:cs="Arial"/>
              </w:rPr>
              <w:t xml:space="preserve">3.2.2.2.</w:t>
            </w:r>
            <w:r>
              <w:tab/>
            </w:r>
            <w:r>
              <w:rPr>
                <w:rStyle w:val="1444"/>
              </w:rPr>
            </w:r>
            <w:r>
              <w:rPr>
                <w:rStyle w:val="1444"/>
                <w:lang w:val="sr-Cyrl-RS"/>
              </w:rPr>
              <w:t xml:space="preserve">Одређивање математичког модела </w:t>
            </w:r>
            <w:r>
              <w:rPr>
                <w:rStyle w:val="1444"/>
              </w:rPr>
            </w:r>
            <w:r>
              <w:tab/>
            </w:r>
            <w:r>
              <w:fldChar w:fldCharType="begin"/>
              <w:instrText xml:space="preserve">PAGEREF _Toc16 \h</w:instrText>
              <w:fldChar w:fldCharType="separate"/>
              <w:t xml:space="preserve">40</w:t>
              <w:fldChar w:fldCharType="end"/>
            </w:r>
          </w:hyperlink>
          <w:r/>
          <w:r/>
        </w:p>
        <w:p w14:paraId="4B7A1D0F">
          <w:pPr>
            <w:pStyle w:val="1453"/>
            <w:pBdr/>
            <w:tabs>
              <w:tab w:val="left" w:leader="none" w:pos="1417"/>
              <w:tab w:val="right" w:leader="dot" w:pos="9360"/>
            </w:tabs>
            <w:spacing/>
            <w:ind/>
            <w:rPr/>
          </w:pPr>
          <w:r/>
          <w:hyperlink w:tooltip="#_Toc17" w:anchor="_Toc17" w:history="1">
            <w:r>
              <w:rPr>
                <w:rFonts w:ascii="Arial" w:hAnsi="Arial" w:eastAsia="Arial" w:cs="Arial"/>
              </w:rPr>
              <w:t xml:space="preserve">3.2.3.</w:t>
            </w:r>
            <w:r>
              <w:tab/>
            </w:r>
            <w:r>
              <w:rPr>
                <w:rStyle w:val="1444"/>
              </w:rPr>
            </w:r>
            <w:r>
              <w:rPr>
                <w:rStyle w:val="1444"/>
                <w:lang w:val="sr-Cyrl-RS"/>
              </w:rPr>
              <w:t xml:space="preserve">Идентификација система методом </w:t>
            </w:r>
            <w:r>
              <w:rPr>
                <w:rStyle w:val="1444"/>
                <w:lang w:val="sr-Cyrl-RS"/>
              </w:rPr>
              <w:t xml:space="preserve">црне</w:t>
            </w:r>
            <w:r>
              <w:rPr>
                <w:rStyle w:val="1444"/>
                <w:lang w:val="en-US"/>
              </w:rPr>
              <w:t xml:space="preserve"> </w:t>
            </w:r>
            <w:r>
              <w:rPr>
                <w:rStyle w:val="1444"/>
                <w:lang w:val="sr-Cyrl-RS"/>
              </w:rPr>
              <w:t xml:space="preserve">кутије</w:t>
            </w:r>
            <w:r>
              <w:rPr>
                <w:rStyle w:val="1444"/>
              </w:rPr>
            </w:r>
            <w:r>
              <w:tab/>
            </w:r>
            <w:r>
              <w:fldChar w:fldCharType="begin"/>
              <w:instrText xml:space="preserve">PAGEREF _Toc17 \h</w:instrText>
              <w:fldChar w:fldCharType="separate"/>
              <w:t xml:space="preserve">48</w:t>
              <w:fldChar w:fldCharType="end"/>
            </w:r>
          </w:hyperlink>
          <w:r/>
          <w:r/>
        </w:p>
        <w:p w14:paraId="59BA2EDF">
          <w:pPr>
            <w:pStyle w:val="1454"/>
            <w:pBdr/>
            <w:tabs>
              <w:tab w:val="left" w:leader="none" w:pos="1701"/>
              <w:tab w:val="right" w:leader="dot" w:pos="9360"/>
            </w:tabs>
            <w:spacing/>
            <w:ind/>
            <w:rPr/>
          </w:pPr>
          <w:r/>
          <w:hyperlink w:tooltip="#_Toc18" w:anchor="_Toc18" w:history="1">
            <w:r>
              <w:rPr>
                <w:rFonts w:ascii="Arial" w:hAnsi="Arial" w:eastAsia="Arial" w:cs="Arial"/>
              </w:rPr>
              <w:t xml:space="preserve">3.2.3.1.</w:t>
            </w:r>
            <w:r>
              <w:tab/>
            </w:r>
            <w:r>
              <w:rPr>
                <w:rStyle w:val="1444"/>
              </w:rPr>
            </w:r>
            <w:r>
              <w:rPr>
                <w:rStyle w:val="1444"/>
                <w:lang w:val="sr-Cyrl-RS"/>
              </w:rPr>
              <w:t xml:space="preserve">Вишеслојна каскадна неуронска мрежа без повратне спреге</w:t>
            </w:r>
            <w:r>
              <w:rPr>
                <w:rStyle w:val="1444"/>
              </w:rPr>
            </w:r>
            <w:r>
              <w:tab/>
            </w:r>
            <w:r>
              <w:fldChar w:fldCharType="begin"/>
              <w:instrText xml:space="preserve">PAGEREF _Toc18 \h</w:instrText>
              <w:fldChar w:fldCharType="separate"/>
              <w:t xml:space="preserve">48</w:t>
              <w:fldChar w:fldCharType="end"/>
            </w:r>
          </w:hyperlink>
          <w:r/>
          <w:r/>
        </w:p>
        <w:p w14:paraId="0CAAE93C">
          <w:pPr>
            <w:pStyle w:val="1454"/>
            <w:pBdr/>
            <w:tabs>
              <w:tab w:val="left" w:leader="none" w:pos="1701"/>
              <w:tab w:val="right" w:leader="dot" w:pos="9360"/>
            </w:tabs>
            <w:spacing/>
            <w:ind/>
            <w:rPr/>
          </w:pPr>
          <w:r/>
          <w:hyperlink w:tooltip="#_Toc19" w:anchor="_Toc19" w:history="1">
            <w:r>
              <w:rPr>
                <w:rFonts w:ascii="Arial" w:hAnsi="Arial" w:eastAsia="Arial" w:cs="Arial"/>
              </w:rPr>
              <w:t xml:space="preserve">3.2.3.2.</w:t>
            </w:r>
            <w:r>
              <w:tab/>
            </w:r>
            <w:r>
              <w:rPr>
                <w:rStyle w:val="1444"/>
              </w:rPr>
            </w:r>
            <w:r>
              <w:rPr>
                <w:rStyle w:val="1444"/>
                <w:highlight w:val="none"/>
                <w:lang w:val="sr-Cyrl-RS"/>
              </w:rPr>
              <w:t xml:space="preserve">Дефиниције ауторегресивних модела</w:t>
            </w:r>
            <w:r>
              <w:rPr>
                <w:rStyle w:val="1444"/>
              </w:rPr>
            </w:r>
            <w:r>
              <w:tab/>
            </w:r>
            <w:r>
              <w:fldChar w:fldCharType="begin"/>
              <w:instrText xml:space="preserve">PAGEREF _Toc19 \h</w:instrText>
              <w:fldChar w:fldCharType="separate"/>
              <w:t xml:space="preserve">50</w:t>
              <w:fldChar w:fldCharType="end"/>
            </w:r>
          </w:hyperlink>
          <w:r/>
          <w:r/>
        </w:p>
        <w:p w14:paraId="294E6FF8">
          <w:pPr>
            <w:pStyle w:val="1454"/>
            <w:pBdr/>
            <w:tabs>
              <w:tab w:val="left" w:leader="none" w:pos="1701"/>
              <w:tab w:val="right" w:leader="dot" w:pos="9360"/>
            </w:tabs>
            <w:spacing/>
            <w:ind/>
            <w:rPr/>
          </w:pPr>
          <w:r/>
          <w:hyperlink w:tooltip="#_Toc20" w:anchor="_Toc20" w:history="1">
            <w:r>
              <w:rPr>
                <w:rFonts w:ascii="Arial" w:hAnsi="Arial" w:eastAsia="Arial" w:cs="Arial"/>
              </w:rPr>
              <w:t xml:space="preserve">3.2.3.3.</w:t>
            </w:r>
            <w:r>
              <w:tab/>
            </w:r>
            <w:r>
              <w:rPr>
                <w:rStyle w:val="1444"/>
              </w:rPr>
            </w:r>
            <w:r>
              <w:rPr>
                <w:rStyle w:val="1444"/>
                <w:lang w:val="sr-Cyrl-RS"/>
              </w:rPr>
              <w:t xml:space="preserve">Идентификација система</w:t>
            </w:r>
            <w:r>
              <w:rPr>
                <w:rStyle w:val="1444"/>
              </w:rPr>
            </w:r>
            <w:r>
              <w:tab/>
            </w:r>
            <w:r>
              <w:fldChar w:fldCharType="begin"/>
              <w:instrText xml:space="preserve">PAGEREF _Toc20 \h</w:instrText>
              <w:fldChar w:fldCharType="separate"/>
              <w:t xml:space="preserve">52</w:t>
              <w:fldChar w:fldCharType="end"/>
            </w:r>
          </w:hyperlink>
          <w:r/>
          <w:r/>
        </w:p>
        <w:p w14:paraId="5B2BCFFD">
          <w:pPr>
            <w:pStyle w:val="1451"/>
            <w:pBdr/>
            <w:tabs>
              <w:tab w:val="left" w:leader="none" w:pos="567"/>
              <w:tab w:val="right" w:leader="dot" w:pos="9360"/>
            </w:tabs>
            <w:spacing/>
            <w:ind/>
            <w:rPr>
              <w14:ligatures w14:val="none"/>
            </w:rPr>
          </w:pPr>
          <w:r/>
          <w:hyperlink w:tooltip="#_Toc21" w:anchor="_Toc21" w:history="1">
            <w:r>
              <w:rPr>
                <w:rFonts w:ascii="Arial" w:hAnsi="Arial" w:eastAsia="Arial" w:cs="Arial"/>
              </w:rPr>
              <w:t xml:space="preserve">4.</w:t>
            </w:r>
            <w:r>
              <w:tab/>
            </w:r>
            <w:r>
              <w:rPr>
                <w:rStyle w:val="1444"/>
              </w:rPr>
            </w:r>
            <w:r>
              <w:rPr>
                <w:rStyle w:val="1444"/>
                <w:lang w:val="sr-Cyrl-RS"/>
              </w:rPr>
              <w:t xml:space="preserve">Пројектовање и имплементација </w:t>
            </w:r>
            <w:r>
              <w:rPr>
                <w:rStyle w:val="1444"/>
                <w:lang w:val="sr-Cyrl-RS"/>
              </w:rPr>
              <w:t xml:space="preserve">регулатора</w:t>
            </w:r>
            <w:r>
              <w:rPr>
                <w:rStyle w:val="1444"/>
                <w14:ligatures w14:val="none"/>
              </w:rPr>
            </w:r>
            <w:r>
              <w:tab/>
            </w:r>
            <w:r>
              <w:fldChar w:fldCharType="begin"/>
              <w:instrText xml:space="preserve">PAGEREF _Toc21 \h</w:instrText>
              <w:fldChar w:fldCharType="separate"/>
              <w:t xml:space="preserve">54</w:t>
              <w:fldChar w:fldCharType="end"/>
            </w:r>
          </w:hyperlink>
          <w:r>
            <w:rPr>
              <w14:ligatures w14:val="none"/>
            </w:rPr>
          </w:r>
          <w:r>
            <w:rPr>
              <w14:ligatures w14:val="none"/>
            </w:rPr>
          </w:r>
        </w:p>
        <w:p w14:paraId="052D31EE">
          <w:pPr>
            <w:pStyle w:val="1452"/>
            <w:pBdr/>
            <w:tabs>
              <w:tab w:val="left" w:leader="none" w:pos="850"/>
              <w:tab w:val="right" w:leader="dot" w:pos="9360"/>
            </w:tabs>
            <w:spacing/>
            <w:ind/>
            <w:rPr>
              <w14:ligatures w14:val="none"/>
            </w:rPr>
          </w:pPr>
          <w:r/>
          <w:hyperlink w:tooltip="#_Toc22" w:anchor="_Toc22" w:history="1">
            <w:r>
              <w:rPr>
                <w:rFonts w:ascii="Arial" w:hAnsi="Arial" w:eastAsia="Arial" w:cs="Arial"/>
              </w:rPr>
              <w:t xml:space="preserve">4.1.</w:t>
            </w:r>
            <w:r>
              <w:tab/>
            </w:r>
            <w:r>
              <w:rPr>
                <w:rStyle w:val="1444"/>
              </w:rPr>
            </w:r>
            <w:r>
              <w:rPr>
                <w:rStyle w:val="1444"/>
                <w:lang w:val="sr-Cyrl-RS"/>
              </w:rPr>
              <w:t xml:space="preserve">Анализа система</w:t>
            </w:r>
            <w:r>
              <w:rPr>
                <w:rStyle w:val="1444"/>
                <w14:ligatures w14:val="none"/>
              </w:rPr>
            </w:r>
            <w:r>
              <w:tab/>
            </w:r>
            <w:r>
              <w:fldChar w:fldCharType="begin"/>
              <w:instrText xml:space="preserve">PAGEREF _Toc22 \h</w:instrText>
              <w:fldChar w:fldCharType="separate"/>
              <w:t xml:space="preserve">54</w:t>
              <w:fldChar w:fldCharType="end"/>
            </w:r>
          </w:hyperlink>
          <w:r>
            <w:rPr>
              <w14:ligatures w14:val="none"/>
            </w:rPr>
          </w:r>
          <w:r>
            <w:rPr>
              <w14:ligatures w14:val="none"/>
            </w:rPr>
          </w:r>
        </w:p>
        <w:p w14:paraId="7AD00049">
          <w:pPr>
            <w:pStyle w:val="1454"/>
            <w:pBdr/>
            <w:tabs>
              <w:tab w:val="left" w:leader="none" w:pos="1701"/>
              <w:tab w:val="right" w:leader="dot" w:pos="9360"/>
            </w:tabs>
            <w:spacing/>
            <w:ind/>
            <w:rPr/>
          </w:pPr>
          <w:r/>
          <w:hyperlink w:tooltip="#_Toc23" w:anchor="_Toc23" w:history="1">
            <w:r>
              <w:rPr>
                <w:rFonts w:ascii="Arial" w:hAnsi="Arial" w:eastAsia="Arial" w:cs="Arial"/>
              </w:rPr>
              <w:t xml:space="preserve">4.1.1.2.</w:t>
            </w:r>
            <w:r>
              <w:tab/>
            </w:r>
            <w:r>
              <w:rPr>
                <w:rStyle w:val="1444"/>
              </w:rPr>
            </w:r>
            <w:r>
              <w:rPr>
                <w:rStyle w:val="1444"/>
                <w:lang w:val="sr-Cyrl-RS"/>
              </w:rPr>
              <w:t xml:space="preserve">Одређивање математичког модела </w:t>
            </w:r>
            <w:r>
              <w:rPr>
                <w:rStyle w:val="1444"/>
              </w:rPr>
            </w:r>
            <w:r>
              <w:tab/>
            </w:r>
            <w:r>
              <w:fldChar w:fldCharType="begin"/>
              <w:instrText xml:space="preserve">PAGEREF _Toc23 \h</w:instrText>
              <w:fldChar w:fldCharType="separate"/>
              <w:t xml:space="preserve">55</w:t>
              <w:fldChar w:fldCharType="end"/>
            </w:r>
          </w:hyperlink>
          <w:r/>
          <w:r/>
        </w:p>
        <w:p w14:paraId="7280E61A">
          <w:pPr>
            <w:pStyle w:val="1452"/>
            <w:pBdr/>
            <w:tabs>
              <w:tab w:val="left" w:leader="none" w:pos="850"/>
              <w:tab w:val="right" w:leader="dot" w:pos="9360"/>
            </w:tabs>
            <w:spacing/>
            <w:ind/>
            <w:rPr>
              <w14:ligatures w14:val="none"/>
            </w:rPr>
          </w:pPr>
          <w:r/>
          <w:hyperlink w:tooltip="#_Toc24" w:anchor="_Toc24" w:history="1">
            <w:r>
              <w:rPr>
                <w:rFonts w:ascii="Arial" w:hAnsi="Arial" w:eastAsia="Arial" w:cs="Arial"/>
              </w:rPr>
              <w:t xml:space="preserve">4.2.</w:t>
            </w:r>
            <w:r>
              <w:tab/>
            </w:r>
            <w:r>
              <w:rPr>
                <w:rStyle w:val="1444"/>
              </w:rPr>
            </w:r>
            <w:r>
              <w:rPr>
                <w:rStyle w:val="1444"/>
              </w:rPr>
              <w:t xml:space="preserve">Пројектовање </w:t>
            </w:r>
            <w:r>
              <w:rPr>
                <w:rStyle w:val="1444"/>
                <w:lang w:val="sr-Latn-RS"/>
              </w:rPr>
              <w:t xml:space="preserve">PID</w:t>
            </w:r>
            <w:r>
              <w:rPr>
                <w:rStyle w:val="1444"/>
                <w:lang w:val="sr-Cyrl-RS"/>
              </w:rPr>
              <w:t xml:space="preserve"> регулатора</w:t>
            </w:r>
            <w:r>
              <w:rPr>
                <w:rStyle w:val="1444"/>
                <w14:ligatures w14:val="none"/>
              </w:rPr>
            </w:r>
            <w:r>
              <w:tab/>
            </w:r>
            <w:r>
              <w:fldChar w:fldCharType="begin"/>
              <w:instrText xml:space="preserve">PAGEREF _Toc24 \h</w:instrText>
              <w:fldChar w:fldCharType="separate"/>
              <w:t xml:space="preserve">55</w:t>
              <w:fldChar w:fldCharType="end"/>
            </w:r>
          </w:hyperlink>
          <w:r>
            <w:rPr>
              <w14:ligatures w14:val="none"/>
            </w:rPr>
          </w:r>
          <w:r>
            <w:rPr>
              <w14:ligatures w14:val="none"/>
            </w:rPr>
          </w:r>
        </w:p>
        <w:p w14:paraId="28695E40">
          <w:pPr>
            <w:pStyle w:val="1451"/>
            <w:pBdr/>
            <w:tabs>
              <w:tab w:val="left" w:leader="none" w:pos="567"/>
              <w:tab w:val="right" w:leader="dot" w:pos="9360"/>
            </w:tabs>
            <w:spacing/>
            <w:ind/>
            <w:rPr>
              <w14:ligatures w14:val="none"/>
            </w:rPr>
          </w:pPr>
          <w:r/>
          <w:hyperlink w:tooltip="#_Toc25" w:anchor="_Toc25" w:history="1">
            <w:r>
              <w:rPr>
                <w:rFonts w:ascii="Arial" w:hAnsi="Arial" w:eastAsia="Arial" w:cs="Arial"/>
              </w:rPr>
              <w:t xml:space="preserve">5.</w:t>
            </w:r>
            <w:r>
              <w:tab/>
            </w:r>
            <w:r>
              <w:rPr>
                <w:rStyle w:val="1444"/>
              </w:rPr>
            </w:r>
            <w:r>
              <w:rPr>
                <w:rStyle w:val="1444"/>
                <w:rtl w:val="0"/>
                <w:lang w:val="sr-Cyrl-RS"/>
              </w:rPr>
              <w:t xml:space="preserve">Упоређивање симулације и стварног модела</w:t>
            </w:r>
            <w:r>
              <w:rPr>
                <w:rStyle w:val="1444"/>
                <w14:ligatures w14:val="none"/>
              </w:rPr>
            </w:r>
            <w:r>
              <w:tab/>
            </w:r>
            <w:r>
              <w:fldChar w:fldCharType="begin"/>
              <w:instrText xml:space="preserve">PAGEREF _Toc25 \h</w:instrText>
              <w:fldChar w:fldCharType="separate"/>
              <w:t xml:space="preserve">56</w:t>
              <w:fldChar w:fldCharType="end"/>
            </w:r>
          </w:hyperlink>
          <w:r>
            <w:rPr>
              <w14:ligatures w14:val="none"/>
            </w:rPr>
          </w:r>
          <w:r>
            <w:rPr>
              <w14:ligatures w14:val="none"/>
            </w:rPr>
          </w:r>
        </w:p>
        <w:p w14:paraId="1ACF6380">
          <w:pPr>
            <w:pStyle w:val="1451"/>
            <w:pBdr/>
            <w:tabs>
              <w:tab w:val="left" w:leader="none" w:pos="567"/>
              <w:tab w:val="right" w:leader="dot" w:pos="9360"/>
            </w:tabs>
            <w:spacing/>
            <w:ind/>
            <w:rPr>
              <w14:ligatures w14:val="none"/>
            </w:rPr>
          </w:pPr>
          <w:r/>
          <w:hyperlink w:tooltip="#_Toc26" w:anchor="_Toc26" w:history="1">
            <w:r>
              <w:rPr>
                <w:rFonts w:ascii="Arial" w:hAnsi="Arial" w:eastAsia="Arial" w:cs="Arial"/>
              </w:rPr>
              <w:t xml:space="preserve">6.</w:t>
            </w:r>
            <w:r>
              <w:tab/>
            </w:r>
            <w:r>
              <w:rPr>
                <w:rStyle w:val="1444"/>
              </w:rPr>
            </w:r>
            <w:r>
              <w:rPr>
                <w:rStyle w:val="1444"/>
                <w:rtl w:val="0"/>
                <w:lang w:val="sr-Cyrl-RS"/>
              </w:rPr>
              <w:t xml:space="preserve">Закључак</w:t>
            </w:r>
            <w:r>
              <w:rPr>
                <w:rStyle w:val="1444"/>
                <w14:ligatures w14:val="none"/>
              </w:rPr>
            </w:r>
            <w:r>
              <w:tab/>
            </w:r>
            <w:r>
              <w:fldChar w:fldCharType="begin"/>
              <w:instrText xml:space="preserve">PAGEREF _Toc26 \h</w:instrText>
              <w:fldChar w:fldCharType="separate"/>
              <w:t xml:space="preserve">56</w:t>
              <w:fldChar w:fldCharType="end"/>
            </w:r>
          </w:hyperlink>
          <w:r>
            <w:rPr>
              <w14:ligatures w14:val="none"/>
            </w:rPr>
          </w:r>
          <w:r>
            <w:rPr>
              <w14:ligatures w14:val="none"/>
            </w:rPr>
          </w:r>
        </w:p>
        <w:p w14:paraId="266F2F29">
          <w:pPr>
            <w:pStyle w:val="1451"/>
            <w:pBdr/>
            <w:tabs>
              <w:tab w:val="left" w:leader="none" w:pos="567"/>
              <w:tab w:val="right" w:leader="dot" w:pos="9360"/>
            </w:tabs>
            <w:spacing/>
            <w:ind/>
            <w:rPr>
              <w14:ligatures w14:val="none"/>
            </w:rPr>
          </w:pPr>
          <w:r/>
          <w:hyperlink w:tooltip="#_Toc27" w:anchor="_Toc27" w:history="1">
            <w:r>
              <w:rPr>
                <w:rFonts w:ascii="Arial" w:hAnsi="Arial" w:eastAsia="Arial" w:cs="Arial"/>
              </w:rPr>
              <w:t xml:space="preserve">7.</w:t>
            </w:r>
            <w:r>
              <w:tab/>
            </w:r>
            <w:r>
              <w:rPr>
                <w:rStyle w:val="1444"/>
              </w:rPr>
            </w:r>
            <w:r>
              <w:rPr>
                <w:rStyle w:val="1444"/>
                <w:rtl w:val="0"/>
                <w:lang w:val="sr-Cyrl-RS"/>
              </w:rPr>
              <w:t xml:space="preserve">Додатак</w:t>
            </w:r>
            <w:r>
              <w:rPr>
                <w:rStyle w:val="1444"/>
                <w:lang w:val="sr-Cyrl-RS"/>
                <w14:ligatures w14:val="none"/>
              </w:rPr>
            </w:r>
            <w:r>
              <w:tab/>
            </w:r>
            <w:r>
              <w:fldChar w:fldCharType="begin"/>
              <w:instrText xml:space="preserve">PAGEREF _Toc27 \h</w:instrText>
              <w:fldChar w:fldCharType="separate"/>
              <w:t xml:space="preserve">58</w:t>
              <w:fldChar w:fldCharType="end"/>
            </w:r>
          </w:hyperlink>
          <w:r>
            <w:rPr>
              <w14:ligatures w14:val="none"/>
            </w:rPr>
          </w:r>
          <w:r>
            <w:rPr>
              <w14:ligatures w14:val="none"/>
            </w:rPr>
          </w:r>
        </w:p>
        <w:p w14:paraId="23BAF63E">
          <w:pPr>
            <w:pStyle w:val="1452"/>
            <w:pBdr/>
            <w:tabs>
              <w:tab w:val="left" w:leader="none" w:pos="850"/>
              <w:tab w:val="right" w:leader="dot" w:pos="9360"/>
            </w:tabs>
            <w:spacing/>
            <w:ind/>
            <w:rPr>
              <w14:ligatures w14:val="none"/>
            </w:rPr>
          </w:pPr>
          <w:r/>
          <w:hyperlink w:tooltip="#_Toc28" w:anchor="_Toc28" w:history="1">
            <w:r>
              <w:rPr>
                <w:rFonts w:ascii="Arial" w:hAnsi="Arial" w:eastAsia="Arial" w:cs="Arial"/>
              </w:rPr>
              <w:t xml:space="preserve">7.1.</w:t>
            </w:r>
            <w:r>
              <w:tab/>
            </w:r>
            <w:r>
              <w:rPr>
                <w:rStyle w:val="1444"/>
              </w:rPr>
            </w:r>
            <w:r>
              <w:rPr>
                <w:rStyle w:val="1444"/>
                <w:rtl w:val="0"/>
                <w:lang w:val="sr-Cyrl-RS"/>
              </w:rPr>
              <w:t xml:space="preserve">Додатак А – Техничка документација стандардних компоненти </w:t>
            </w:r>
            <w:r>
              <w:rPr>
                <w:rStyle w:val="1444"/>
                <w:lang w:val="sr-Cyrl-RS"/>
                <w14:ligatures w14:val="none"/>
              </w:rPr>
            </w:r>
            <w:r>
              <w:tab/>
            </w:r>
            <w:r>
              <w:fldChar w:fldCharType="begin"/>
              <w:instrText xml:space="preserve">PAGEREF _Toc28 \h</w:instrText>
              <w:fldChar w:fldCharType="separate"/>
              <w:t xml:space="preserve">58</w:t>
              <w:fldChar w:fldCharType="end"/>
            </w:r>
          </w:hyperlink>
          <w:r>
            <w:rPr>
              <w14:ligatures w14:val="none"/>
            </w:rPr>
          </w:r>
          <w:r>
            <w:rPr>
              <w14:ligatures w14:val="none"/>
            </w:rPr>
          </w:r>
        </w:p>
        <w:p w14:paraId="155F1F21">
          <w:pPr>
            <w:pStyle w:val="1453"/>
            <w:pBdr/>
            <w:tabs>
              <w:tab w:val="left" w:leader="none" w:pos="1417"/>
              <w:tab w:val="right" w:leader="dot" w:pos="9360"/>
            </w:tabs>
            <w:spacing/>
            <w:ind/>
            <w:rPr/>
          </w:pPr>
          <w:r/>
          <w:hyperlink w:tooltip="#_Toc29" w:anchor="_Toc29" w:history="1">
            <w:r>
              <w:rPr>
                <w:rFonts w:ascii="Arial" w:hAnsi="Arial" w:eastAsia="Arial" w:cs="Arial"/>
              </w:rPr>
              <w:t xml:space="preserve">7.1.1.</w:t>
            </w:r>
            <w:r>
              <w:tab/>
            </w:r>
            <w:r>
              <w:rPr>
                <w:rStyle w:val="1444"/>
              </w:rPr>
            </w:r>
            <w:r>
              <w:rPr>
                <w:rStyle w:val="1444"/>
                <w:rtl w:val="0"/>
              </w:rPr>
              <w:t xml:space="preserve">Микроконтролер </w:t>
            </w:r>
            <w:r>
              <w:rPr>
                <w:rStyle w:val="1444"/>
                <w:rtl w:val="0"/>
              </w:rPr>
              <w:t xml:space="preserve">– Arduino Uno </w:t>
            </w:r>
            <w:r>
              <w:rPr>
                <w:rStyle w:val="1444"/>
              </w:rPr>
            </w:r>
            <w:r>
              <w:tab/>
            </w:r>
            <w:r>
              <w:fldChar w:fldCharType="begin"/>
              <w:instrText xml:space="preserve">PAGEREF _Toc29 \h</w:instrText>
              <w:fldChar w:fldCharType="separate"/>
              <w:t xml:space="preserve">58</w:t>
              <w:fldChar w:fldCharType="end"/>
            </w:r>
          </w:hyperlink>
          <w:r/>
          <w:r/>
        </w:p>
        <w:p w14:paraId="78112B9D">
          <w:pPr>
            <w:pStyle w:val="1453"/>
            <w:pBdr/>
            <w:tabs>
              <w:tab w:val="left" w:leader="none" w:pos="1417"/>
              <w:tab w:val="right" w:leader="dot" w:pos="9360"/>
            </w:tabs>
            <w:spacing/>
            <w:ind/>
            <w:rPr/>
          </w:pPr>
          <w:r/>
          <w:hyperlink w:tooltip="#_Toc30" w:anchor="_Toc30" w:history="1">
            <w:r>
              <w:rPr>
                <w:rFonts w:ascii="Arial" w:hAnsi="Arial" w:eastAsia="Arial" w:cs="Arial"/>
              </w:rPr>
              <w:t xml:space="preserve">7.1.2.</w:t>
            </w:r>
            <w:r>
              <w:tab/>
            </w:r>
            <w:r>
              <w:rPr>
                <w:rStyle w:val="1444"/>
              </w:rPr>
            </w:r>
            <w:r>
              <w:rPr>
                <w:rStyle w:val="1444"/>
                <w:rtl w:val="0"/>
              </w:rPr>
              <w:t xml:space="preserve">Ултрасонични сензор –  </w:t>
            </w:r>
            <w:r>
              <w:rPr>
                <w:rStyle w:val="1444"/>
                <w:rtl w:val="0"/>
                <w:lang w:val="sr-Latn-RS"/>
              </w:rPr>
              <w:t xml:space="preserve">HC </w:t>
            </w:r>
            <w:r>
              <w:rPr>
                <w:rStyle w:val="1444"/>
                <w:rtl w:val="0"/>
                <w:lang w:val="en-US"/>
              </w:rPr>
              <w:t xml:space="preserve">– SR04</w:t>
            </w:r>
            <w:r>
              <w:rPr>
                <w:rStyle w:val="1444"/>
              </w:rPr>
            </w:r>
            <w:r>
              <w:tab/>
            </w:r>
            <w:r>
              <w:fldChar w:fldCharType="begin"/>
              <w:instrText xml:space="preserve">PAGEREF _Toc30 \h</w:instrText>
              <w:fldChar w:fldCharType="separate"/>
              <w:t xml:space="preserve">60</w:t>
              <w:fldChar w:fldCharType="end"/>
            </w:r>
          </w:hyperlink>
          <w:r/>
          <w:r/>
        </w:p>
        <w:p w14:paraId="69A97B09">
          <w:pPr>
            <w:pStyle w:val="1453"/>
            <w:pBdr/>
            <w:tabs>
              <w:tab w:val="left" w:leader="none" w:pos="1417"/>
              <w:tab w:val="right" w:leader="dot" w:pos="9360"/>
            </w:tabs>
            <w:spacing/>
            <w:ind/>
            <w:rPr/>
          </w:pPr>
          <w:r/>
          <w:hyperlink w:tooltip="#_Toc31" w:anchor="_Toc31" w:history="1">
            <w:r>
              <w:rPr>
                <w:rFonts w:ascii="Arial" w:hAnsi="Arial" w:eastAsia="Arial" w:cs="Arial"/>
              </w:rPr>
              <w:t xml:space="preserve">7.1.3.</w:t>
            </w:r>
            <w:r>
              <w:tab/>
            </w:r>
            <w:r>
              <w:rPr>
                <w:rStyle w:val="1444"/>
              </w:rPr>
            </w:r>
            <w:r>
              <w:rPr>
                <w:rStyle w:val="1444"/>
                <w:lang w:val="sr-Cyrl-RS"/>
              </w:rPr>
              <w:t xml:space="preserve">Серво мотор </w:t>
            </w:r>
            <w:r>
              <w:rPr>
                <w:rStyle w:val="1444"/>
                <w:lang w:val="sr-Cyrl-RS"/>
              </w:rPr>
              <w:t xml:space="preserve">- </w:t>
            </w:r>
            <w:r>
              <w:rPr>
                <w:rStyle w:val="1444"/>
                <w:rFonts w:ascii="Arial" w:hAnsi="Arial" w:eastAsia="Arial" w:cs="Arial"/>
                <w:lang w:val="en-US"/>
              </w:rPr>
              <w:t xml:space="preserve">TowerPro SG</w:t>
            </w:r>
            <w:r>
              <w:rPr>
                <w:rStyle w:val="1444"/>
                <w:rFonts w:ascii="Arial" w:hAnsi="Arial" w:eastAsia="Arial" w:cs="Arial"/>
              </w:rPr>
              <w:t xml:space="preserve">-5010</w:t>
            </w:r>
            <w:r>
              <w:rPr>
                <w:rStyle w:val="1444"/>
              </w:rPr>
            </w:r>
            <w:r>
              <w:tab/>
            </w:r>
            <w:r>
              <w:fldChar w:fldCharType="begin"/>
              <w:instrText xml:space="preserve">PAGEREF _Toc31 \h</w:instrText>
              <w:fldChar w:fldCharType="separate"/>
              <w:t xml:space="preserve">61</w:t>
              <w:fldChar w:fldCharType="end"/>
            </w:r>
          </w:hyperlink>
          <w:r/>
          <w:r/>
        </w:p>
        <w:p w14:paraId="2C888B7A">
          <w:pPr>
            <w:pStyle w:val="1453"/>
            <w:pBdr/>
            <w:tabs>
              <w:tab w:val="left" w:leader="none" w:pos="1417"/>
              <w:tab w:val="right" w:leader="dot" w:pos="9360"/>
            </w:tabs>
            <w:spacing/>
            <w:ind/>
            <w:rPr/>
          </w:pPr>
          <w:r/>
          <w:hyperlink w:tooltip="#_Toc32" w:anchor="_Toc32" w:history="1">
            <w:r>
              <w:rPr>
                <w:rFonts w:ascii="Arial" w:hAnsi="Arial" w:eastAsia="Arial" w:cs="Arial"/>
              </w:rPr>
              <w:t xml:space="preserve">7.1.4.</w:t>
            </w:r>
            <w:r>
              <w:tab/>
            </w:r>
            <w:r>
              <w:rPr>
                <w:rStyle w:val="1444"/>
              </w:rPr>
            </w:r>
            <w:r>
              <w:rPr>
                <w:rStyle w:val="1444"/>
                <w:rtl w:val="0"/>
                <w:lang w:val="sr-Cyrl-RS"/>
              </w:rPr>
              <w:t xml:space="preserve">Микропроцесор - </w:t>
            </w:r>
            <w:r>
              <w:rPr>
                <w:rStyle w:val="1444"/>
                <w:rtl w:val="0"/>
                <w:lang w:val="en-US"/>
              </w:rPr>
              <w:t xml:space="preserve">Raspberry Pi </w:t>
            </w:r>
            <w:r>
              <w:rPr>
                <w:rStyle w:val="1444"/>
                <w:rtl w:val="0"/>
                <w:lang w:val="sr-Cyrl-RS"/>
              </w:rPr>
              <w:t xml:space="preserve">4</w:t>
            </w:r>
            <w:r>
              <w:rPr>
                <w:rStyle w:val="1444"/>
              </w:rPr>
            </w:r>
            <w:r>
              <w:tab/>
            </w:r>
            <w:r>
              <w:fldChar w:fldCharType="begin"/>
              <w:instrText xml:space="preserve">PAGEREF _Toc32 \h</w:instrText>
              <w:fldChar w:fldCharType="separate"/>
              <w:t xml:space="preserve">62</w:t>
              <w:fldChar w:fldCharType="end"/>
            </w:r>
          </w:hyperlink>
          <w:r/>
          <w:r/>
        </w:p>
        <w:p w14:paraId="0C3E1392">
          <w:pPr>
            <w:pStyle w:val="1453"/>
            <w:pBdr/>
            <w:tabs>
              <w:tab w:val="left" w:leader="none" w:pos="1417"/>
              <w:tab w:val="right" w:leader="dot" w:pos="9360"/>
            </w:tabs>
            <w:spacing/>
            <w:ind/>
            <w:rPr/>
          </w:pPr>
          <w:r/>
          <w:hyperlink w:tooltip="#_Toc33" w:anchor="_Toc33" w:history="1">
            <w:r>
              <w:rPr>
                <w:rFonts w:ascii="Arial" w:hAnsi="Arial" w:eastAsia="Arial" w:cs="Arial"/>
              </w:rPr>
              <w:t xml:space="preserve">7.1.5.</w:t>
            </w:r>
            <w:r>
              <w:tab/>
            </w:r>
            <w:r>
              <w:rPr>
                <w:rStyle w:val="1444"/>
              </w:rPr>
            </w:r>
            <w:r>
              <w:rPr>
                <w:rStyle w:val="1444"/>
                <w:rtl w:val="0"/>
                <w:lang w:val="sr-Cyrl-RS"/>
              </w:rPr>
              <w:t xml:space="preserve">Ротациони енкодер </w:t>
            </w:r>
            <w:r>
              <w:rPr>
                <w:rStyle w:val="1444"/>
                <w:rtl w:val="0"/>
                <w:lang w:val="sr-Latn-RS"/>
              </w:rPr>
              <w:t xml:space="preserve">– </w:t>
            </w:r>
            <w:r>
              <w:rPr>
                <w:rStyle w:val="1444"/>
                <w:rtl w:val="0"/>
                <w:lang w:val="en-US"/>
              </w:rPr>
              <w:t xml:space="preserve">LDP3806</w:t>
            </w:r>
            <w:r>
              <w:rPr>
                <w:rStyle w:val="1444"/>
                <w:rtl w:val="0"/>
                <w:lang w:val="en-US"/>
              </w:rPr>
              <w:t xml:space="preserve">–</w:t>
            </w:r>
            <w:r>
              <w:rPr>
                <w:rStyle w:val="1444"/>
                <w:rtl w:val="0"/>
                <w:lang w:val="en-US"/>
              </w:rPr>
              <w:t xml:space="preserve">600BM–5G </w:t>
            </w:r>
            <w:r>
              <w:rPr>
                <w:rStyle w:val="1444"/>
                <w:rtl w:val="0"/>
                <w:lang w:val="en-US"/>
              </w:rPr>
              <w:t xml:space="preserve">–</w:t>
            </w:r>
            <w:r>
              <w:rPr>
                <w:rStyle w:val="1444"/>
                <w:rtl w:val="0"/>
                <w:lang w:val="en-US"/>
              </w:rPr>
              <w:t xml:space="preserve">24C</w:t>
            </w:r>
            <w:r>
              <w:rPr>
                <w:rStyle w:val="1444"/>
              </w:rPr>
            </w:r>
            <w:r>
              <w:tab/>
            </w:r>
            <w:r>
              <w:fldChar w:fldCharType="begin"/>
              <w:instrText xml:space="preserve">PAGEREF _Toc33 \h</w:instrText>
              <w:fldChar w:fldCharType="separate"/>
              <w:t xml:space="preserve">64</w:t>
              <w:fldChar w:fldCharType="end"/>
            </w:r>
          </w:hyperlink>
          <w:r/>
          <w:r/>
        </w:p>
        <w:p w14:paraId="7A0D34B5">
          <w:pPr>
            <w:pStyle w:val="1452"/>
            <w:pBdr/>
            <w:tabs>
              <w:tab w:val="left" w:leader="none" w:pos="850"/>
              <w:tab w:val="right" w:leader="dot" w:pos="9360"/>
            </w:tabs>
            <w:spacing/>
            <w:ind/>
            <w:rPr>
              <w14:ligatures w14:val="none"/>
            </w:rPr>
          </w:pPr>
          <w:r/>
          <w:hyperlink w:tooltip="#_Toc34" w:anchor="_Toc34" w:history="1">
            <w:r>
              <w:rPr>
                <w:rFonts w:ascii="Arial" w:hAnsi="Arial" w:eastAsia="Arial" w:cs="Arial"/>
              </w:rPr>
              <w:t xml:space="preserve">7.2.</w:t>
            </w:r>
            <w:r>
              <w:tab/>
            </w:r>
            <w:r>
              <w:rPr>
                <w:rStyle w:val="1444"/>
              </w:rPr>
            </w:r>
            <w:r>
              <w:rPr>
                <w:rStyle w:val="1444"/>
                <w:rtl w:val="0"/>
                <w:lang w:val="sr-Cyrl-RS"/>
              </w:rPr>
              <w:t xml:space="preserve">Додатак Б – Адитивна технологија производње и 3</w:t>
            </w:r>
            <w:r>
              <w:rPr>
                <w:rStyle w:val="1444"/>
                <w:rtl w:val="0"/>
                <w:lang w:val="sr-Latn-RS"/>
              </w:rPr>
              <w:t xml:space="preserve">D</w:t>
            </w:r>
            <w:r>
              <w:rPr>
                <w:rStyle w:val="1444"/>
                <w:rtl w:val="0"/>
                <w:lang w:val="sr-Cyrl-RS"/>
              </w:rPr>
              <w:t xml:space="preserve"> штампа</w:t>
            </w:r>
            <w:r>
              <w:rPr>
                <w:rStyle w:val="1444"/>
                <w:lang w:val="sr-Cyrl-RS"/>
                <w14:ligatures w14:val="none"/>
              </w:rPr>
            </w:r>
            <w:r>
              <w:tab/>
            </w:r>
            <w:r>
              <w:fldChar w:fldCharType="begin"/>
              <w:instrText xml:space="preserve">PAGEREF _Toc34 \h</w:instrText>
              <w:fldChar w:fldCharType="separate"/>
              <w:t xml:space="preserve">65</w:t>
              <w:fldChar w:fldCharType="end"/>
            </w:r>
          </w:hyperlink>
          <w:r>
            <w:rPr>
              <w14:ligatures w14:val="none"/>
            </w:rPr>
          </w:r>
          <w:r>
            <w:rPr>
              <w14:ligatures w14:val="none"/>
            </w:rPr>
          </w:r>
        </w:p>
        <w:p w14:paraId="1A6E8FD8">
          <w:pPr>
            <w:pStyle w:val="1452"/>
            <w:pBdr/>
            <w:tabs>
              <w:tab w:val="left" w:leader="none" w:pos="850"/>
              <w:tab w:val="right" w:leader="dot" w:pos="9360"/>
            </w:tabs>
            <w:spacing/>
            <w:ind/>
            <w:rPr>
              <w14:ligatures w14:val="none"/>
            </w:rPr>
          </w:pPr>
          <w:r/>
          <w:hyperlink w:tooltip="#_Toc35" w:anchor="_Toc35" w:history="1">
            <w:r>
              <w:rPr>
                <w:rFonts w:ascii="Arial" w:hAnsi="Arial" w:eastAsia="Arial" w:cs="Arial"/>
              </w:rPr>
              <w:t xml:space="preserve">7.3.</w:t>
            </w:r>
            <w:r>
              <w:tab/>
            </w:r>
            <w:r>
              <w:rPr>
                <w:rStyle w:val="1444"/>
              </w:rPr>
            </w:r>
            <w:r>
              <w:rPr>
                <w:rStyle w:val="1444"/>
                <w:rtl w:val="0"/>
                <w:lang w:val="sr-Cyrl-RS"/>
              </w:rPr>
              <w:t xml:space="preserve">Додатак В – Софтверски алати </w:t>
            </w:r>
            <w:r>
              <w:rPr>
                <w:rStyle w:val="1444"/>
                <w:lang w:val="sr-Cyrl-RS"/>
                <w14:ligatures w14:val="none"/>
              </w:rPr>
            </w:r>
            <w:r>
              <w:tab/>
            </w:r>
            <w:r>
              <w:fldChar w:fldCharType="begin"/>
              <w:instrText xml:space="preserve">PAGEREF _Toc35 \h</w:instrText>
              <w:fldChar w:fldCharType="separate"/>
              <w:t xml:space="preserve">66</w:t>
              <w:fldChar w:fldCharType="end"/>
            </w:r>
          </w:hyperlink>
          <w:r>
            <w:rPr>
              <w14:ligatures w14:val="none"/>
            </w:rPr>
          </w:r>
          <w:r>
            <w:rPr>
              <w14:ligatures w14:val="none"/>
            </w:rPr>
          </w:r>
        </w:p>
        <w:p w14:paraId="08372BD0">
          <w:pPr>
            <w:pStyle w:val="1453"/>
            <w:pBdr/>
            <w:tabs>
              <w:tab w:val="left" w:leader="none" w:pos="1417"/>
              <w:tab w:val="right" w:leader="dot" w:pos="9360"/>
            </w:tabs>
            <w:spacing/>
            <w:ind/>
            <w:rPr/>
          </w:pPr>
          <w:r/>
          <w:hyperlink w:tooltip="#_Toc36" w:anchor="_Toc36" w:history="1">
            <w:r>
              <w:rPr>
                <w:rFonts w:ascii="Arial" w:hAnsi="Arial" w:eastAsia="Arial" w:cs="Arial"/>
              </w:rPr>
              <w:t xml:space="preserve">7.3.1.</w:t>
            </w:r>
            <w:r>
              <w:tab/>
            </w:r>
            <w:r>
              <w:rPr>
                <w:rStyle w:val="1444"/>
              </w:rPr>
            </w:r>
            <w:r>
              <w:rPr>
                <w:rStyle w:val="1444"/>
                <w:rtl w:val="0"/>
              </w:rPr>
              <w:t xml:space="preserve">CATIA</w:t>
            </w:r>
            <w:r>
              <w:rPr>
                <w:rStyle w:val="1444"/>
              </w:rPr>
            </w:r>
            <w:r>
              <w:tab/>
            </w:r>
            <w:r>
              <w:fldChar w:fldCharType="begin"/>
              <w:instrText xml:space="preserve">PAGEREF _Toc36 \h</w:instrText>
              <w:fldChar w:fldCharType="separate"/>
              <w:t xml:space="preserve">66</w:t>
              <w:fldChar w:fldCharType="end"/>
            </w:r>
          </w:hyperlink>
          <w:r/>
          <w:r/>
        </w:p>
        <w:p w14:paraId="4862B2B4">
          <w:pPr>
            <w:pStyle w:val="1453"/>
            <w:pBdr/>
            <w:tabs>
              <w:tab w:val="left" w:leader="none" w:pos="1417"/>
              <w:tab w:val="right" w:leader="dot" w:pos="9360"/>
            </w:tabs>
            <w:spacing/>
            <w:ind/>
            <w:rPr/>
          </w:pPr>
          <w:r/>
          <w:hyperlink w:tooltip="#_Toc37" w:anchor="_Toc37" w:history="1">
            <w:r>
              <w:rPr>
                <w:rFonts w:ascii="Arial" w:hAnsi="Arial" w:eastAsia="Arial" w:cs="Arial"/>
              </w:rPr>
              <w:t xml:space="preserve">7.3.2.</w:t>
            </w:r>
            <w:r>
              <w:tab/>
            </w:r>
            <w:r>
              <w:rPr>
                <w:rStyle w:val="1444"/>
              </w:rPr>
            </w:r>
            <w:r>
              <w:rPr>
                <w:rStyle w:val="1444"/>
                <w:lang w:val="en-US"/>
              </w:rPr>
              <w:t xml:space="preserve">Matlab </w:t>
            </w:r>
            <w:r>
              <w:rPr>
                <w:rStyle w:val="1444"/>
                <w:lang w:val="sr-Cyrl-RS"/>
              </w:rPr>
              <w:t xml:space="preserve">и </w:t>
            </w:r>
            <w:r>
              <w:rPr>
                <w:rStyle w:val="1444"/>
                <w:lang w:val="sr-Latn-RS"/>
              </w:rPr>
              <w:t xml:space="preserve">Simulink</w:t>
            </w:r>
            <w:r>
              <w:rPr>
                <w:rStyle w:val="1444"/>
              </w:rPr>
            </w:r>
            <w:r>
              <w:tab/>
            </w:r>
            <w:r>
              <w:fldChar w:fldCharType="begin"/>
              <w:instrText xml:space="preserve">PAGEREF _Toc37 \h</w:instrText>
              <w:fldChar w:fldCharType="separate"/>
              <w:t xml:space="preserve">66</w:t>
              <w:fldChar w:fldCharType="end"/>
            </w:r>
          </w:hyperlink>
          <w:r/>
          <w:r/>
        </w:p>
        <w:p w14:paraId="4E20CF1C">
          <w:pPr>
            <w:pStyle w:val="1453"/>
            <w:pBdr/>
            <w:tabs>
              <w:tab w:val="left" w:leader="none" w:pos="1417"/>
              <w:tab w:val="right" w:leader="dot" w:pos="9360"/>
            </w:tabs>
            <w:spacing/>
            <w:ind/>
            <w:rPr/>
          </w:pPr>
          <w:r/>
          <w:hyperlink w:tooltip="#_Toc38" w:anchor="_Toc38" w:history="1">
            <w:r>
              <w:rPr>
                <w:rFonts w:ascii="Arial" w:hAnsi="Arial" w:eastAsia="Arial" w:cs="Arial"/>
              </w:rPr>
              <w:t xml:space="preserve">7.3.3.</w:t>
            </w:r>
            <w:r>
              <w:tab/>
            </w:r>
            <w:r>
              <w:rPr>
                <w:rStyle w:val="1444"/>
              </w:rPr>
            </w:r>
            <w:r>
              <w:rPr>
                <w:rStyle w:val="1444"/>
                <w:lang w:val="sr-Latn-RS"/>
              </w:rPr>
              <w:t xml:space="preserve">P</w:t>
            </w:r>
            <w:r>
              <w:rPr>
                <w:rStyle w:val="1444"/>
                <w:lang w:val="en-US"/>
              </w:rPr>
              <w:t xml:space="preserve">ython</w:t>
            </w:r>
            <w:r>
              <w:rPr>
                <w:rStyle w:val="1444"/>
              </w:rPr>
            </w:r>
            <w:r>
              <w:tab/>
            </w:r>
            <w:r>
              <w:fldChar w:fldCharType="begin"/>
              <w:instrText xml:space="preserve">PAGEREF _Toc38 \h</w:instrText>
              <w:fldChar w:fldCharType="separate"/>
              <w:t xml:space="preserve">66</w:t>
              <w:fldChar w:fldCharType="end"/>
            </w:r>
          </w:hyperlink>
          <w:r/>
          <w:r/>
        </w:p>
        <w:p w14:paraId="02DBE809">
          <w:pPr>
            <w:pStyle w:val="1453"/>
            <w:pBdr/>
            <w:tabs>
              <w:tab w:val="left" w:leader="none" w:pos="1417"/>
              <w:tab w:val="right" w:leader="dot" w:pos="9360"/>
            </w:tabs>
            <w:spacing/>
            <w:ind/>
            <w:rPr/>
          </w:pPr>
          <w:r/>
          <w:hyperlink w:tooltip="#_Toc39" w:anchor="_Toc39" w:history="1">
            <w:r>
              <w:rPr>
                <w:rFonts w:ascii="Arial" w:hAnsi="Arial" w:eastAsia="Arial" w:cs="Arial"/>
              </w:rPr>
              <w:t xml:space="preserve">7.3.4.</w:t>
            </w:r>
            <w:r>
              <w:tab/>
            </w:r>
            <w:r>
              <w:rPr>
                <w:rStyle w:val="1444"/>
              </w:rPr>
            </w:r>
            <w:r>
              <w:rPr>
                <w:rStyle w:val="1444"/>
                <w:lang w:val="sr-Cyrl-RS"/>
              </w:rPr>
              <w:t xml:space="preserve">Улти макер цура</w:t>
            </w:r>
            <w:r>
              <w:rPr>
                <w:rStyle w:val="1444"/>
              </w:rPr>
            </w:r>
            <w:r>
              <w:tab/>
            </w:r>
            <w:r>
              <w:fldChar w:fldCharType="begin"/>
              <w:instrText xml:space="preserve">PAGEREF _Toc39 \h</w:instrText>
              <w:fldChar w:fldCharType="separate"/>
              <w:t xml:space="preserve">66</w:t>
              <w:fldChar w:fldCharType="end"/>
            </w:r>
          </w:hyperlink>
          <w:r/>
          <w:r/>
        </w:p>
        <w:p w14:paraId="0808CE89">
          <w:pPr>
            <w:pStyle w:val="1452"/>
            <w:pBdr/>
            <w:tabs>
              <w:tab w:val="left" w:leader="none" w:pos="850"/>
              <w:tab w:val="right" w:leader="dot" w:pos="9360"/>
            </w:tabs>
            <w:spacing/>
            <w:ind/>
            <w:rPr>
              <w14:ligatures w14:val="none"/>
            </w:rPr>
          </w:pPr>
          <w:r/>
          <w:hyperlink w:tooltip="#_Toc40" w:anchor="_Toc40" w:history="1">
            <w:r>
              <w:rPr>
                <w:rFonts w:ascii="Arial" w:hAnsi="Arial" w:eastAsia="Arial" w:cs="Arial"/>
              </w:rPr>
              <w:t xml:space="preserve">7.4.</w:t>
            </w:r>
            <w:r>
              <w:tab/>
            </w:r>
            <w:r>
              <w:rPr>
                <w:rStyle w:val="1444"/>
              </w:rPr>
            </w:r>
            <w:r>
              <w:rPr>
                <w:rStyle w:val="1444"/>
                <w:rtl w:val="0"/>
                <w:lang w:val="sr-Cyrl-RS"/>
              </w:rPr>
              <w:t xml:space="preserve">Додатак Г – Помоћне скрипте</w:t>
            </w:r>
            <w:r>
              <w:rPr>
                <w:rStyle w:val="1444"/>
                <w:lang w:val="sr-Cyrl-RS"/>
                <w14:ligatures w14:val="none"/>
              </w:rPr>
            </w:r>
            <w:r>
              <w:tab/>
            </w:r>
            <w:r>
              <w:fldChar w:fldCharType="begin"/>
              <w:instrText xml:space="preserve">PAGEREF _Toc40 \h</w:instrText>
              <w:fldChar w:fldCharType="separate"/>
              <w:t xml:space="preserve">67</w:t>
              <w:fldChar w:fldCharType="end"/>
            </w:r>
          </w:hyperlink>
          <w:r>
            <w:rPr>
              <w14:ligatures w14:val="none"/>
            </w:rPr>
          </w:r>
          <w:r>
            <w:rPr>
              <w14:ligatures w14:val="none"/>
            </w:rPr>
          </w:r>
        </w:p>
        <w:p w14:paraId="460A1199">
          <w:pPr>
            <w:pStyle w:val="1453"/>
            <w:pBdr/>
            <w:tabs>
              <w:tab w:val="left" w:leader="none" w:pos="1417"/>
              <w:tab w:val="right" w:leader="dot" w:pos="9360"/>
            </w:tabs>
            <w:spacing/>
            <w:ind/>
            <w:rPr/>
          </w:pPr>
          <w:r/>
          <w:hyperlink w:tooltip="#_Toc41" w:anchor="_Toc41" w:history="1">
            <w:r>
              <w:rPr>
                <w:rFonts w:ascii="Arial" w:hAnsi="Arial" w:eastAsia="Arial" w:cs="Arial"/>
              </w:rPr>
              <w:t xml:space="preserve">7.4.1.</w:t>
            </w:r>
            <w:r>
              <w:tab/>
            </w:r>
            <w:r>
              <w:rPr>
                <w:rStyle w:val="1444"/>
              </w:rPr>
            </w:r>
            <w:r>
              <w:rPr>
                <w:rStyle w:val="1444"/>
                <w:lang w:val="en-US"/>
              </w:rPr>
              <w:t xml:space="preserve"> </w:t>
            </w:r>
            <w:r>
              <w:rPr>
                <w:rStyle w:val="1444"/>
                <w:lang w:val="sr-Latn-RS"/>
              </w:rPr>
              <w:t xml:space="preserve">Data</w:t>
            </w:r>
            <w:r>
              <w:rPr>
                <w:rStyle w:val="1444"/>
                <w:lang w:val="en-US"/>
              </w:rPr>
              <w:t xml:space="preserve">_processing_01.py</w:t>
            </w:r>
            <w:r>
              <w:rPr>
                <w:rStyle w:val="1444"/>
              </w:rPr>
            </w:r>
            <w:r>
              <w:tab/>
            </w:r>
            <w:r>
              <w:fldChar w:fldCharType="begin"/>
              <w:instrText xml:space="preserve">PAGEREF _Toc41 \h</w:instrText>
              <w:fldChar w:fldCharType="separate"/>
              <w:t xml:space="preserve">67</w:t>
              <w:fldChar w:fldCharType="end"/>
            </w:r>
          </w:hyperlink>
          <w:r/>
          <w:r/>
        </w:p>
        <w:p w14:paraId="1B5F0FAA">
          <w:pPr>
            <w:pStyle w:val="1453"/>
            <w:pBdr/>
            <w:tabs>
              <w:tab w:val="left" w:leader="none" w:pos="1417"/>
              <w:tab w:val="right" w:leader="dot" w:pos="9360"/>
            </w:tabs>
            <w:spacing/>
            <w:ind/>
            <w:rPr/>
          </w:pPr>
          <w:r/>
          <w:hyperlink w:tooltip="#_Toc42" w:anchor="_Toc42" w:history="1">
            <w:r>
              <w:rPr>
                <w:rFonts w:ascii="Arial" w:hAnsi="Arial" w:eastAsia="Arial" w:cs="Arial"/>
              </w:rPr>
              <w:t xml:space="preserve">7.4.2.</w:t>
            </w:r>
            <w:r>
              <w:tab/>
            </w:r>
            <w:r>
              <w:rPr>
                <w:rStyle w:val="1444"/>
              </w:rPr>
            </w:r>
            <w:r>
              <w:rPr>
                <w:rStyle w:val="1444"/>
                <w:lang w:val="en-US"/>
              </w:rPr>
              <w:t xml:space="preserve"> </w:t>
            </w:r>
            <w:r>
              <w:rPr>
                <w:rStyle w:val="1444"/>
                <w:lang w:val="en-US"/>
              </w:rPr>
              <w:t xml:space="preserve">Data_processing_02.py</w:t>
            </w:r>
            <w:r>
              <w:rPr>
                <w:rStyle w:val="1444"/>
              </w:rPr>
            </w:r>
            <w:r>
              <w:tab/>
            </w:r>
            <w:r>
              <w:fldChar w:fldCharType="begin"/>
              <w:instrText xml:space="preserve">PAGEREF _Toc42 \h</w:instrText>
              <w:fldChar w:fldCharType="separate"/>
              <w:t xml:space="preserve">67</w:t>
              <w:fldChar w:fldCharType="end"/>
            </w:r>
          </w:hyperlink>
          <w:r/>
          <w:r/>
        </w:p>
        <w:p w14:paraId="7CEDFB43">
          <w:pPr>
            <w:pStyle w:val="1453"/>
            <w:pBdr/>
            <w:tabs>
              <w:tab w:val="left" w:leader="none" w:pos="1417"/>
              <w:tab w:val="right" w:leader="dot" w:pos="9360"/>
            </w:tabs>
            <w:spacing/>
            <w:ind/>
            <w:rPr/>
          </w:pPr>
          <w:r/>
          <w:hyperlink w:tooltip="#_Toc43" w:anchor="_Toc43" w:history="1">
            <w:r>
              <w:rPr>
                <w:rFonts w:ascii="Arial" w:hAnsi="Arial" w:eastAsia="Arial" w:cs="Arial"/>
              </w:rPr>
              <w:t xml:space="preserve">7.4.3.</w:t>
            </w:r>
            <w:r>
              <w:tab/>
            </w:r>
            <w:r>
              <w:rPr>
                <w:rStyle w:val="1444"/>
              </w:rPr>
            </w:r>
            <w:r>
              <w:rPr>
                <w:rStyle w:val="1444"/>
                <w:lang w:val="en-US"/>
              </w:rPr>
              <w:t xml:space="preserve"> Data_processing_03.py</w:t>
            </w:r>
            <w:r>
              <w:rPr>
                <w:rStyle w:val="1444"/>
              </w:rPr>
            </w:r>
            <w:r>
              <w:tab/>
            </w:r>
            <w:r>
              <w:fldChar w:fldCharType="begin"/>
              <w:instrText xml:space="preserve">PAGEREF _Toc43 \h</w:instrText>
              <w:fldChar w:fldCharType="separate"/>
              <w:t xml:space="preserve">68</w:t>
              <w:fldChar w:fldCharType="end"/>
            </w:r>
          </w:hyperlink>
          <w:r/>
          <w:r/>
        </w:p>
        <w:p w14:paraId="1D0F47F5">
          <w:pPr>
            <w:pStyle w:val="1452"/>
            <w:pBdr/>
            <w:tabs>
              <w:tab w:val="left" w:leader="none" w:pos="850"/>
              <w:tab w:val="right" w:leader="dot" w:pos="9360"/>
            </w:tabs>
            <w:spacing/>
            <w:ind/>
            <w:rPr>
              <w14:ligatures w14:val="none"/>
            </w:rPr>
          </w:pPr>
          <w:r/>
          <w:hyperlink w:tooltip="#_Toc44" w:anchor="_Toc44" w:history="1">
            <w:r>
              <w:rPr>
                <w:rFonts w:ascii="Arial" w:hAnsi="Arial" w:eastAsia="Arial" w:cs="Arial"/>
              </w:rPr>
              <w:t xml:space="preserve">7.5.</w:t>
            </w:r>
            <w:r>
              <w:tab/>
            </w:r>
            <w:r>
              <w:rPr>
                <w:rStyle w:val="1444"/>
              </w:rPr>
            </w:r>
            <w:r>
              <w:rPr>
                <w:rStyle w:val="1444"/>
                <w:rtl w:val="0"/>
                <w:lang w:val="sr-Cyrl-RS"/>
              </w:rPr>
              <w:t xml:space="preserve">Додатак Д– Технички цртежи и склопни цртеж система за балансирање лопте на шини </w:t>
            </w:r>
            <w:r>
              <w:rPr>
                <w:rStyle w:val="1444"/>
                <w:lang w:val="sr-Cyrl-RS"/>
                <w14:ligatures w14:val="none"/>
              </w:rPr>
            </w:r>
            <w:r>
              <w:tab/>
            </w:r>
            <w:r>
              <w:fldChar w:fldCharType="begin"/>
              <w:instrText xml:space="preserve">PAGEREF _Toc44 \h</w:instrText>
              <w:fldChar w:fldCharType="separate"/>
              <w:t xml:space="preserve">69</w:t>
              <w:fldChar w:fldCharType="end"/>
            </w:r>
          </w:hyperlink>
          <w:r>
            <w:rPr>
              <w14:ligatures w14:val="none"/>
            </w:rPr>
          </w:r>
          <w:r>
            <w:rPr>
              <w14:ligatures w14:val="none"/>
            </w:rPr>
          </w:r>
        </w:p>
        <w:p w14:paraId="2C33779B">
          <w:pPr>
            <w:pStyle w:val="1452"/>
            <w:pBdr/>
            <w:tabs>
              <w:tab w:val="left" w:leader="none" w:pos="850"/>
              <w:tab w:val="right" w:leader="dot" w:pos="9360"/>
            </w:tabs>
            <w:spacing/>
            <w:ind/>
            <w:rPr>
              <w14:ligatures w14:val="none"/>
            </w:rPr>
          </w:pPr>
          <w:r/>
          <w:hyperlink w:tooltip="#_Toc45" w:anchor="_Toc45" w:history="1">
            <w:r>
              <w:rPr>
                <w:rFonts w:ascii="Arial" w:hAnsi="Arial" w:eastAsia="Arial" w:cs="Arial"/>
              </w:rPr>
              <w:t xml:space="preserve">7.6.</w:t>
            </w:r>
            <w:r>
              <w:tab/>
            </w:r>
            <w:r>
              <w:rPr>
                <w:rStyle w:val="1444"/>
              </w:rPr>
            </w:r>
            <w:r>
              <w:rPr>
                <w:rStyle w:val="1444"/>
              </w:rPr>
              <w:t xml:space="preserve">Додатак Г – Технички цртежи тест бенча за прикупљање података</w:t>
            </w:r>
            <w:r>
              <w:rPr>
                <w:rStyle w:val="1444"/>
                <w:lang w:val="sr-Cyrl-RS"/>
                <w14:ligatures w14:val="none"/>
              </w:rPr>
            </w:r>
            <w:r>
              <w:tab/>
            </w:r>
            <w:r>
              <w:fldChar w:fldCharType="begin"/>
              <w:instrText xml:space="preserve">PAGEREF _Toc45 \h</w:instrText>
              <w:fldChar w:fldCharType="separate"/>
              <w:t xml:space="preserve">69</w:t>
              <w:fldChar w:fldCharType="end"/>
            </w:r>
          </w:hyperlink>
          <w:r>
            <w:rPr>
              <w14:ligatures w14:val="none"/>
            </w:rPr>
          </w:r>
          <w:r>
            <w:rPr>
              <w14:ligatures w14:val="none"/>
            </w:rPr>
          </w:r>
        </w:p>
        <w:p w14:paraId="5DCC4BD9">
          <w:pPr>
            <w:pStyle w:val="1451"/>
            <w:pBdr/>
            <w:tabs>
              <w:tab w:val="left" w:leader="none" w:pos="567"/>
              <w:tab w:val="right" w:leader="dot" w:pos="9360"/>
            </w:tabs>
            <w:spacing/>
            <w:ind/>
            <w:rPr/>
          </w:pPr>
          <w:r/>
          <w:hyperlink w:tooltip="#_Toc46" w:anchor="_Toc46" w:history="1">
            <w:r>
              <w:rPr>
                <w:rFonts w:ascii="Arial" w:hAnsi="Arial" w:eastAsia="Arial" w:cs="Arial"/>
              </w:rPr>
              <w:t xml:space="preserve">8.</w:t>
            </w:r>
            <w:r>
              <w:tab/>
            </w:r>
            <w:r>
              <w:rPr>
                <w:rStyle w:val="1444"/>
              </w:rPr>
            </w:r>
            <w:r>
              <w:rPr>
                <w:rStyle w:val="1444"/>
                <w:rtl w:val="0"/>
              </w:rPr>
              <w:t xml:space="preserve">Литература </w:t>
            </w:r>
            <w:r>
              <w:rPr>
                <w:rStyle w:val="1444"/>
              </w:rPr>
            </w:r>
            <w:r>
              <w:tab/>
            </w:r>
            <w:r>
              <w:fldChar w:fldCharType="begin"/>
              <w:instrText xml:space="preserve">PAGEREF _Toc46 \h</w:instrText>
              <w:fldChar w:fldCharType="separate"/>
              <w:t xml:space="preserve">69</w:t>
              <w:fldChar w:fldCharType="end"/>
            </w:r>
          </w:hyperlink>
          <w:r/>
          <w:r/>
        </w:p>
        <w:p w14:paraId="23B2F7A4">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fldChar w:fldCharType="end"/>
          </w:r>
          <w:r>
            <w:rPr>
              <w:rFonts w:ascii="Arial" w:hAnsi="Arial" w:eastAsia="Arial" w:cs="Arial"/>
              <w:b/>
              <w:bCs w:val="0"/>
              <w:i w:val="0"/>
              <w:smallCaps w:val="0"/>
              <w:strike w:val="0"/>
              <w:color w:val="000000"/>
              <w:sz w:val="22"/>
              <w:szCs w:val="22"/>
              <w:u w:val="none"/>
              <w:vertAlign w:val="baseline"/>
            </w:rPr>
          </w:r>
          <w:r>
            <w:rPr>
              <w:rFonts w:ascii="Arial" w:hAnsi="Arial" w:eastAsia="Arial" w:cs="Arial"/>
              <w:b/>
              <w:bCs w:val="0"/>
              <w:i w:val="0"/>
              <w:smallCaps w:val="0"/>
              <w:strike w:val="0"/>
              <w:color w:val="000000"/>
              <w:sz w:val="22"/>
              <w:szCs w:val="22"/>
              <w:u w:val="none"/>
              <w:vertAlign w:val="baseline"/>
            </w:rP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14:paraId="178DD978">
      <w:pPr>
        <w:pBdr/>
        <w:shd w:val="nil" w:color="auto"/>
        <w:spacing/>
        <w:ind/>
        <w:rPr/>
      </w:pPr>
      <w:r>
        <w:rPr>
          <w:i/>
        </w:rPr>
      </w:r>
      <w:r/>
    </w:p>
    <w:p>
      <w:pPr>
        <w:pBdr/>
        <w:spacing/>
        <w:ind/>
        <w:rPr/>
      </w:pPr>
      <w:r>
        <w:br w:type="page" w:clear="all"/>
      </w:r>
      <w:r/>
    </w:p>
    <w:p>
      <w:pPr>
        <w:pStyle w:val="1464"/>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Pr>
          <w14:ligatures w14:val="none"/>
        </w:rPr>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14:paraId="50B446A8">
      <w:pPr>
        <w:pStyle w:val="1316"/>
        <w:pBdr/>
        <w:spacing/>
        <w:ind/>
        <w:jc w:val="center"/>
        <w:rPr>
          <w:b w:val="0"/>
          <w:bCs/>
          <w:i/>
          <w:color w:val="000000" w:themeColor="text1"/>
          <w:sz w:val="22"/>
          <w:szCs w:val="22"/>
        </w:rPr>
      </w:pPr>
      <w:r>
        <w:rPr>
          <w:b w:val="0"/>
          <w:bCs w:val="0"/>
          <w:i/>
          <w:iCs/>
          <w:color w:val="000000" w:themeColor="text1"/>
          <w:sz w:val="22"/>
          <w:szCs w:val="22"/>
        </w:rPr>
        <w:t xml:space="preserve">Конфигурација 1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rPr>
        <w:fldChar w:fldCharType="begin"/>
        <w:instrText xml:space="preserve"> SEQ Конфигурација_1_–_Слика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i/>
          <w:color w:val="000000" w:themeColor="text1"/>
          <w:sz w:val="22"/>
          <w:szCs w:val="22"/>
        </w:rPr>
      </w:r>
      <w:r>
        <w:rPr>
          <w:b w:val="0"/>
          <w:bCs/>
          <w:i/>
          <w:color w:val="000000" w:themeColor="text1"/>
          <w:sz w:val="22"/>
          <w:szCs w:val="22"/>
        </w:rP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720393050" name="image4.png"/>
                        <pic:cNvPicPr/>
                        <pic:nvPr/>
                      </pic:nvPicPr>
                      <pic:blipFill rotWithShape="1">
                        <a:blip r:embed="rId13"/>
                        <a:srcRect l="0" t="0" r="0" b="0"/>
                        <a:stretch/>
                      </pic:blipFill>
                      <pic:spPr bwMode="auto">
                        <a:xfrm>
                          <a:off x="0" y="0"/>
                          <a:ext cx="4505324" cy="301942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14:paraId="07808536">
      <w:pPr>
        <w:pStyle w:val="1316"/>
        <w:pBdr/>
        <w:spacing/>
        <w:ind/>
        <w:jc w:val="center"/>
        <w:rPr>
          <w:b w:val="0"/>
          <w:bCs/>
          <w:i/>
          <w:color w:val="000000" w:themeColor="text1"/>
          <w:sz w:val="22"/>
          <w:szCs w:val="22"/>
        </w:rPr>
      </w:pPr>
      <w:r>
        <w:rPr>
          <w:b w:val="0"/>
          <w:bCs w:val="0"/>
          <w:i/>
          <w:iCs/>
          <w:color w:val="000000" w:themeColor="text1"/>
          <w:sz w:val="22"/>
          <w:szCs w:val="22"/>
        </w:rPr>
        <w:t xml:space="preserve">Конфигурација 2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lang w:val="sr-Cyrl-RS"/>
        </w:rPr>
        <w:t xml:space="preserve">2</w:t>
      </w:r>
      <w:r>
        <w:rPr>
          <w:b w:val="0"/>
          <w:bCs/>
          <w:i/>
          <w:color w:val="000000" w:themeColor="text1"/>
          <w:sz w:val="22"/>
          <w:szCs w:val="22"/>
        </w:rPr>
      </w:r>
      <w:r>
        <w:rPr>
          <w:b w:val="0"/>
          <w:bCs/>
          <w:i/>
          <w:color w:val="000000" w:themeColor="text1"/>
          <w:sz w:val="22"/>
          <w:szCs w:val="22"/>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464"/>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Pr>
          <w14:ligatures w14:val="none"/>
        </w:rPr>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316"/>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303"/>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303"/>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303"/>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303"/>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465"/>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Pr>
          <w:u w:val="none"/>
          <w14:ligatures w14:val="none"/>
        </w:rPr>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465"/>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Pr>
          <w14:ligatures w14:val="none"/>
        </w:rPr>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472"/>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464"/>
        <w:pBdr/>
        <w:spacing/>
        <w:ind/>
        <w:jc w:val="center"/>
        <w:rPr>
          <w:color w:val="000000" w:themeColor="text1"/>
          <w14:ligatures w14:val="none"/>
        </w:rPr>
      </w:pPr>
      <w:r/>
      <w:bookmarkStart w:id="44" w:name="_Toc5"/>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4"/>
      <w:r>
        <w:rPr>
          <w:color w:val="000000" w:themeColor="text1"/>
          <w14:ligatures w14:val="none"/>
        </w:rPr>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w:t>
      </w:r>
      <w:r>
        <w:rPr>
          <w:rFonts w:ascii="Arial" w:hAnsi="Arial" w:eastAsia="Arial" w:cs="Arial"/>
          <w:sz w:val="22"/>
          <w:szCs w:val="22"/>
          <w:highlight w:val="none"/>
          <w:lang w:val="sr-Cyrl-RS"/>
        </w:rPr>
        <w:t xml:space="preserve">учити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303"/>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03"/>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03"/>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03"/>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03"/>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tab/>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3FA18AD">
      <w:pPr>
        <w:pBdr/>
        <w:spacing/>
        <w:ind w:firstLine="0"/>
        <w:rPr>
          <w:rFonts w:ascii="Arial" w:hAnsi="Arial" w:eastAsia="Arial" w:cs="Arial"/>
          <w:color w:val="212121"/>
          <w:sz w:val="22"/>
          <w:szCs w:val="22"/>
          <w:highlight w:val="none"/>
          <w:lang w:val="sr-Cyrl-RS" w:bidi="sr-Cyrl-RS"/>
        </w:rPr>
      </w:pPr>
      <w:r>
        <w:rPr>
          <w:rFonts w:ascii="Arial" w:hAnsi="Arial" w:eastAsia="Arial" w:cs="Arial"/>
          <w:color w:val="212121"/>
          <w:sz w:val="22"/>
          <w:szCs w:val="24"/>
          <w:highlight w:val="none"/>
          <w:lang w:val="sr-Cyrl-RS" w:bidi="sr-Cyrl-RS"/>
        </w:rPr>
        <w:tab/>
        <w:t xml:space="preserve">За валидирање модела често се упоређују стварни одзив и одзив модела, али се за боље разумевање самог система користи и анализа резидуала. </w:t>
      </w: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bidi="sr-Cyrl-RS"/>
        </w:rPr>
      </w:r>
    </w:p>
    <w:p w14:paraId="3711AC9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D2C610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DF6BA0B">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14:paraId="01441863">
      <w:pPr>
        <w:pStyle w:val="1303"/>
        <w:numPr>
          <w:ilvl w:val="0"/>
          <w:numId w:val="244"/>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14:paraId="23C768F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14:paraId="3A56863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14:paraId="4F8573AC">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3859C69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14:paraId="349253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43258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14:paraId="699E3AB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F0898C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1FA447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5EF97D2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4A8C00EB">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5D4AFE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3CA741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66255A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C15021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B3F5722">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E953A3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7CFD164">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DCAA00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0BA1A3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76D60E9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465"/>
        <w:pBdr/>
        <w:spacing/>
        <w:ind/>
        <w:jc w:val="center"/>
        <w:rPr>
          <w:color w:val="000000" w:themeColor="text1"/>
          <w14:ligatures w14:val="none"/>
        </w:rPr>
      </w:pPr>
      <w:r/>
      <w:bookmarkStart w:id="45" w:name="_Toc6"/>
      <w:r>
        <w:rPr>
          <w:color w:val="000000" w:themeColor="text1"/>
          <w14:ligatures w14:val="none"/>
        </w:rPr>
        <w:t xml:space="preserve">Једначина кретања лопте на шини</w:t>
      </w:r>
      <w:r>
        <w:rPr>
          <w:color w:val="000000" w:themeColor="text1"/>
          <w14:ligatures w14:val="none"/>
        </w:rPr>
      </w:r>
      <w:bookmarkEnd w:id="45"/>
      <w:r>
        <w:rPr>
          <w:color w:val="000000" w:themeColor="text1"/>
          <w14:ligatures w14:val="none"/>
        </w:rPr>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466"/>
        <w:pBdr/>
        <w:spacing/>
        <w:ind/>
        <w:jc w:val="center"/>
        <w:rPr>
          <w:color w:val="000000" w:themeColor="text1"/>
          <w:highlight w:val="none"/>
        </w:rPr>
      </w:pPr>
      <w:r/>
      <w:bookmarkStart w:id="46" w:name="_Toc7"/>
      <w:r>
        <w:rPr>
          <w:color w:val="000000" w:themeColor="text1"/>
          <w:highlight w:val="none"/>
          <w:lang w:val="sr-Cyrl-RS"/>
        </w:rPr>
        <w:t xml:space="preserve"> Једначина промене нагибног угла шине</w:t>
      </w:r>
      <w:r>
        <w:rPr>
          <w:color w:val="000000" w:themeColor="text1"/>
          <w:highlight w:val="none"/>
        </w:rPr>
      </w:r>
      <w:bookmarkEnd w:id="46"/>
      <w:r>
        <w:rPr>
          <w:color w:val="000000" w:themeColor="text1"/>
          <w:highlight w:val="none"/>
        </w:rPr>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303"/>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303"/>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303"/>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303"/>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303"/>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303"/>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303"/>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3988561" cy="195952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3988561" cy="195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14.06pt;height:154.29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03"/>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14:paraId="043A4EC1">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14:paraId="1B8E24D7">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Style w:val="1466"/>
        <w:pBdr/>
        <w:spacing/>
        <w:ind/>
        <w:jc w:val="center"/>
        <w:rPr>
          <w:color w:val="000000" w:themeColor="text1"/>
        </w:rPr>
      </w:pPr>
      <w:r/>
      <w:bookmarkStart w:id="47" w:name="_Toc8"/>
      <w:r>
        <w:rPr>
          <w:color w:val="000000" w:themeColor="text1"/>
          <w:lang w:val="sr-Cyrl-RS"/>
        </w:rPr>
        <w:t xml:space="preserve"> Једначине кретања лопте на шини и преносна функција објекта</w:t>
      </w:r>
      <w:r>
        <w:rPr>
          <w:color w:val="000000" w:themeColor="text1"/>
        </w:rPr>
      </w:r>
      <w:bookmarkEnd w:id="47"/>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4934531" cy="267314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flipH="0" flipV="0">
                          <a:off x="0" y="0"/>
                          <a:ext cx="4934531" cy="267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55pt;height:210.48pt;mso-wrap-distance-left:0.00pt;mso-wrap-distance-top:0.00pt;mso-wrap-distance-right:0.00pt;mso-wrap-distance-bottom:0.00pt;z-index:1;" stroked="false">
                <v:imagedata r:id="rId23" o:title=""/>
                <o:lock v:ext="edit" rotation="t"/>
              </v:shape>
            </w:pict>
          </mc:Fallback>
        </mc:AlternateContent>
      </w:r>
      <w:r>
        <w:rPr>
          <w:highlight w:val="none"/>
          <w:lang w:val="sr-Cyrl-RS"/>
        </w:rPr>
      </w:r>
      <w:r>
        <w:rPr>
          <w:highlight w:val="none"/>
          <w:lang w:val="sr-Cyrl-RS"/>
        </w:rPr>
      </w:r>
    </w:p>
    <w:p w14:paraId="3A6F9471">
      <w:pPr>
        <w:pBdr/>
        <w:spacing/>
        <w:ind/>
        <w:jc w:val="center"/>
        <w:rPr>
          <w:bCs/>
          <w:i/>
          <w:highlight w:val="none"/>
          <w:lang w:val="sr-Cyrl-RS"/>
        </w:rPr>
      </w:pPr>
      <w:r>
        <w:rPr>
          <w:highlight w:val="none"/>
          <w:lang w:val="sr-Cyrl-RS"/>
        </w:rPr>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14:paraId="192E490D">
      <w:pPr>
        <w:pBdr/>
        <w:spacing/>
        <w:ind/>
        <w:jc w:val="center"/>
        <w:rPr>
          <w:bCs/>
          <w:i/>
          <w:highlight w:val="none"/>
        </w:rPr>
      </w:pPr>
      <w:r>
        <w:rPr>
          <w:bCs/>
          <w:i/>
          <w:highlight w:val="none"/>
        </w:rPr>
      </w:r>
      <w:r>
        <w:rPr>
          <w:bCs/>
          <w:i/>
          <w:highlight w:val="none"/>
        </w:rPr>
      </w:r>
      <w:r>
        <w:rPr>
          <w:bCs/>
          <w:i/>
          <w:highlight w:val="none"/>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303"/>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303"/>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303"/>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303"/>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303"/>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303"/>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14:paraId="0D16AF8F">
      <w:pPr>
        <w:pBdr/>
        <w:spacing/>
        <w:ind/>
        <w:jc w:val="left"/>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303"/>
        <w:numPr>
          <w:ilvl w:val="0"/>
          <w:numId w:val="76"/>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03"/>
        <w:numPr>
          <w:ilvl w:val="0"/>
          <w:numId w:val="76"/>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03"/>
        <w:numPr>
          <w:ilvl w:val="0"/>
          <w:numId w:val="76"/>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pPr>
      <w:r>
        <w:rPr>
          <w:highlight w:val="none"/>
          <w:lang w:val="sr-Cyrl-RS"/>
        </w:rPr>
      </w:r>
      <w:r/>
    </w:p>
    <w:p>
      <w:pPr>
        <w:pStyle w:val="1465"/>
        <w:pBdr/>
        <w:spacing/>
        <w:ind/>
        <w:jc w:val="center"/>
        <w:rPr>
          <w:color w:val="000000" w:themeColor="text1"/>
          <w14:ligatures w14:val="none"/>
        </w:rPr>
      </w:pPr>
      <w:r/>
      <w:bookmarkStart w:id="48" w:name="_Toc9"/>
      <w:r>
        <w:rPr>
          <w:color w:val="000000" w:themeColor="text1"/>
        </w:rPr>
        <w:t xml:space="preserve">Математичко модел серво мотора једносмерне струје</w:t>
      </w:r>
      <w:r>
        <w:rPr>
          <w:color w:val="000000" w:themeColor="text1"/>
          <w14:ligatures w14:val="none"/>
        </w:rPr>
      </w:r>
      <w:bookmarkEnd w:id="48"/>
      <w:r>
        <w:rPr>
          <w:color w:val="000000" w:themeColor="text1"/>
          <w14:ligatures w14:val="none"/>
        </w:rPr>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303"/>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303"/>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303"/>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303"/>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466"/>
        <w:pBdr/>
        <w:spacing/>
        <w:ind/>
        <w:jc w:val="center"/>
        <w:rPr>
          <w:color w:val="000000" w:themeColor="text1"/>
        </w:rPr>
      </w:pPr>
      <w:r/>
      <w:bookmarkStart w:id="49" w:name="_Toc10"/>
      <w:r>
        <w:rPr>
          <w:color w:val="000000" w:themeColor="text1"/>
          <w:lang w:val="sr-Cyrl-RS"/>
        </w:rPr>
        <w:t xml:space="preserve">Прикупљање података помоћу експеримента</w:t>
      </w:r>
      <w:r>
        <w:rPr>
          <w:color w:val="000000" w:themeColor="text1"/>
        </w:rPr>
      </w:r>
      <w:bookmarkEnd w:id="49"/>
      <w:r>
        <w:rPr>
          <w:color w:val="000000" w:themeColor="text1"/>
        </w:rPr>
      </w:r>
      <w:r>
        <w:rPr>
          <w:color w:val="000000" w:themeColor="text1"/>
        </w:rPr>
      </w:r>
    </w:p>
    <w:p>
      <w:pPr>
        <w:pStyle w:val="1467"/>
        <w:pBdr/>
        <w:spacing/>
        <w:ind/>
        <w:jc w:val="center"/>
        <w:rPr>
          <w:color w:val="000000" w:themeColor="text1"/>
        </w:rPr>
      </w:pPr>
      <w:r/>
      <w:bookmarkStart w:id="50" w:name="_Toc11"/>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0"/>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303"/>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303"/>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303"/>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303"/>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303"/>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303"/>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467"/>
        <w:pBdr/>
        <w:spacing/>
        <w:ind/>
        <w:jc w:val="center"/>
        <w:rPr>
          <w:color w:val="000000" w:themeColor="text1"/>
        </w:rPr>
      </w:pPr>
      <w:r/>
      <w:bookmarkStart w:id="51" w:name="_Toc12"/>
      <w:r>
        <w:rPr>
          <w:color w:val="000000" w:themeColor="text1"/>
          <w:lang w:val="sr-Cyrl-RS"/>
        </w:rPr>
        <w:t xml:space="preserve">Поставка експеримента и прикупљање података</w:t>
      </w:r>
      <w:r>
        <w:rPr>
          <w:color w:val="000000" w:themeColor="text1"/>
        </w:rPr>
      </w:r>
      <w:bookmarkEnd w:id="51"/>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303"/>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303"/>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303"/>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14:paraId="4A8E9ED3">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0493FBE8">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5EF6377">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CA72B1B">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303"/>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303"/>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303"/>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303"/>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303"/>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303"/>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303"/>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303"/>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303"/>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303"/>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14:paraId="1A807627">
      <w:pPr>
        <w:pBdr/>
        <w:spacing/>
        <w:ind/>
        <w:jc w:val="left"/>
        <w:rPr>
          <w:bCs/>
          <w:i/>
          <w:highlight w:val="none"/>
          <w:lang w:val="sr-Cyrl-RS"/>
        </w:rPr>
      </w:pPr>
      <w:r>
        <w:rPr>
          <w:bCs/>
          <w:i/>
          <w:highlight w:val="none"/>
          <w:lang w:val="sr-Cyrl-RS" w:bidi="sr-Cyrl-RS"/>
        </w:rPr>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6666"/>
          <w:sz w:val="20"/>
          <w:szCs w:val="20"/>
          <w:highlight w:val="none"/>
        </w:rPr>
      </w:pPr>
      <w:r>
        <w:rPr>
          <w:rFonts w:ascii="Arial" w:hAnsi="Arial" w:eastAsia="Arial" w:cs="Arial"/>
          <w:color w:val="000000"/>
          <w:sz w:val="20"/>
        </w:rPr>
        <w:t xml:space="preserve">test_count = </w:t>
      </w:r>
      <w:r>
        <w:rPr>
          <w:rFonts w:ascii="Arial" w:hAnsi="Arial" w:eastAsia="Arial" w:cs="Arial"/>
          <w:color w:val="006666"/>
          <w:sz w:val="20"/>
        </w:rPr>
        <w:t xml:space="preserve">0</w:t>
      </w:r>
      <w:r>
        <w:rPr>
          <w:rFonts w:ascii="Arial" w:hAnsi="Arial" w:eastAsia="Arial" w:cs="Arial"/>
          <w:color w:val="006666"/>
          <w:sz w:val="20"/>
          <w:szCs w:val="20"/>
          <w:highlight w:val="none"/>
        </w:rPr>
      </w:r>
      <w:r>
        <w:rPr>
          <w:rFonts w:ascii="Arial" w:hAnsi="Arial" w:eastAsia="Arial" w:cs="Arial"/>
          <w:color w:val="006666"/>
          <w:sz w:val="20"/>
          <w:szCs w:val="20"/>
          <w:highlight w:val="none"/>
        </w:rPr>
      </w:r>
    </w:p>
    <w:p w14:paraId="5D639B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highlight w:val="none"/>
        </w:rPr>
      </w:r>
      <w:r>
        <w:rPr>
          <w:rFonts w:ascii="Arial" w:hAnsi="Arial" w:eastAsia="Arial" w:cs="Arial"/>
          <w:color w:val="006666"/>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303"/>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303"/>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303"/>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303"/>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303"/>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303"/>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303"/>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303"/>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303"/>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303"/>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8425" name=""/>
                        <pic:cNvPicPr>
                          <a:picLocks noChangeAspect="1"/>
                        </pic:cNvPicPr>
                        <pic:nvPr/>
                      </pic:nvPicPr>
                      <pic:blipFill rotWithShape="1">
                        <a:blip r:embed="rId30"/>
                        <a:stretch/>
                      </pic:blipFill>
                      <pic:spPr bwMode="auto">
                        <a:xfrm flipH="0" flipV="0">
                          <a:off x="0" y="0"/>
                          <a:ext cx="4127265" cy="7601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0C4AFD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480D59">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278FC47">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04CEB8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58C88855">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A0EAD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B0F4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E33596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96DE7FE">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8DB2B3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71071AD">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854D48">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AE525C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E20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717098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960294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39A6F3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A901CA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473CEDA">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16BF1B1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EC12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E682F2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D71506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467"/>
        <w:pBdr/>
        <w:spacing/>
        <w:ind/>
        <w:jc w:val="center"/>
        <w:rPr>
          <w:color w:val="000000" w:themeColor="text1"/>
        </w:rPr>
      </w:pPr>
      <w:r/>
      <w:bookmarkStart w:id="52" w:name="_Toc13"/>
      <w:r>
        <w:rPr>
          <w:color w:val="000000" w:themeColor="text1"/>
          <w:lang w:val="sr-Cyrl-RS"/>
        </w:rPr>
        <w:t xml:space="preserve">Обрада података</w:t>
      </w:r>
      <w:r>
        <w:rPr>
          <w:color w:val="000000" w:themeColor="text1"/>
        </w:rPr>
      </w:r>
      <w:bookmarkEnd w:id="52"/>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303"/>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303"/>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303"/>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 у наставку.</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466"/>
        <w:pBdr/>
        <w:spacing/>
        <w:ind/>
        <w:jc w:val="center"/>
        <w:rPr>
          <w:color w:val="000000" w:themeColor="text1"/>
        </w:rPr>
      </w:pPr>
      <w:r/>
      <w:bookmarkStart w:id="53" w:name="_Toc14"/>
      <w:r>
        <w:rPr>
          <w:color w:val="000000" w:themeColor="text1"/>
          <w:lang w:val="sr-Cyrl-RS"/>
        </w:rPr>
        <w:t xml:space="preserve">Идентификација система методом сиве кутије</w:t>
      </w:r>
      <w:r>
        <w:rPr>
          <w:color w:val="000000" w:themeColor="text1"/>
        </w:rPr>
      </w:r>
      <w:bookmarkEnd w:id="53"/>
      <w:r>
        <w:rPr>
          <w:color w:val="000000" w:themeColor="text1"/>
        </w:rPr>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467"/>
        <w:pBdr/>
        <w:spacing/>
        <w:ind/>
        <w:jc w:val="center"/>
        <w:rPr>
          <w:color w:val="000000" w:themeColor="text1"/>
        </w:rPr>
      </w:pPr>
      <w:r/>
      <w:bookmarkStart w:id="54" w:name="_Toc15"/>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4"/>
      <w:r>
        <w:rPr>
          <w:color w:val="000000" w:themeColor="text1"/>
        </w:rPr>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303"/>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303"/>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303"/>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303"/>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303"/>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303"/>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03"/>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03"/>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03"/>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03"/>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03"/>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03"/>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303"/>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03"/>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w:t>
      </w:r>
      <w:r>
        <w:rPr>
          <w:rFonts w:ascii="Arial" w:hAnsi="Arial" w:eastAsia="Arial" w:cs="Arial"/>
          <w:bCs w:val="0"/>
          <w:i w:val="0"/>
          <w:sz w:val="22"/>
          <w:szCs w:val="22"/>
          <w:highlight w:val="none"/>
          <w:vertAlign w:val="baseline"/>
          <w:lang w:val="sr-Cyrl-RS"/>
        </w:rPr>
        <w:t xml:space="preserve">ивањем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03"/>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467"/>
        <w:pBdr/>
        <w:spacing/>
        <w:ind/>
        <w:jc w:val="center"/>
        <w:rPr>
          <w:color w:val="000000" w:themeColor="text1"/>
        </w:rPr>
      </w:pPr>
      <w:r/>
      <w:bookmarkStart w:id="55" w:name="_Toc16"/>
      <w:r>
        <w:rPr>
          <w:color w:val="000000" w:themeColor="text1"/>
          <w:lang w:val="sr-Cyrl-RS"/>
        </w:rPr>
        <w:t xml:space="preserve">Одређивање математичког модела </w:t>
      </w:r>
      <w:r>
        <w:rPr>
          <w:color w:val="000000" w:themeColor="text1"/>
        </w:rPr>
      </w:r>
      <w:bookmarkEnd w:id="55"/>
      <w:r>
        <w:rPr>
          <w:color w:val="000000" w:themeColor="text1"/>
        </w:rPr>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303"/>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Hawnga,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Ishikawe</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t xml:space="preserve">Virtual Torque Sensor for Low-Cost RC Servo Motors Based on Dynamic </w:t>
      </w:r>
      <w:r>
        <w:rPr>
          <w:rFonts w:ascii="Arial" w:hAnsi="Arial" w:eastAsia="Arial" w:cs="Arial"/>
          <w:sz w:val="22"/>
          <w:szCs w:val="22"/>
          <w:highlight w:val="none"/>
          <w:vertAlign w:val="baseline"/>
          <w:lang w:val="sr-Cyrl-RS"/>
        </w:rPr>
        <w:t xml:space="preserve">System Identification Utilizing Parametric Constraints</w:t>
      </w:r>
      <w:r>
        <w:rPr>
          <w:lang w:val="sr-Cyrl-RS"/>
        </w:rPr>
        <w:t xml:space="preserve">).</w:t>
      </w:r>
      <w:r>
        <w:rPr>
          <w:highlight w:val="none"/>
          <w:lang w:val="sr-Cyrl-RS"/>
        </w:rPr>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39"/>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18.13pt;height:222.19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 – Слика 3.19</w:t>
      </w:r>
      <w:r>
        <w:rPr>
          <w:rFonts w:ascii="Arial" w:hAnsi="Arial" w:eastAsia="Arial" w:cs="Arial"/>
          <w:bCs/>
          <w:i/>
          <w:sz w:val="22"/>
          <w:szCs w:val="22"/>
          <w:highlight w:val="none"/>
          <w:vertAlign w:val="baseline"/>
        </w:rPr>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0"/>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56.45pt;height:123.84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 Слика 3.20</w:t>
      </w:r>
      <w:r>
        <w:rPr>
          <w:rFonts w:ascii="Arial" w:hAnsi="Arial" w:eastAsia="Arial" w:cs="Arial"/>
          <w:bCs/>
          <w:i/>
          <w:highlight w:val="none"/>
          <w:vertAlign w:val="subscript"/>
        </w:rPr>
      </w:r>
      <w:r>
        <w:rPr>
          <w:rFonts w:ascii="Arial" w:hAnsi="Arial" w:eastAsia="Arial" w:cs="Arial"/>
          <w:bCs/>
          <w:i/>
          <w:highlight w:val="none"/>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vertAlign w:val="subscript"/>
        </w:rPr>
      </w:r>
      <w:r>
        <w:rPr>
          <w:rFonts w:ascii="Arial" w:hAnsi="Arial" w:eastAsia="Arial" w:cs="Arial"/>
          <w:bCs/>
          <w:i/>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03"/>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303"/>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en-US"/>
        </w:rPr>
      </w:r>
      <w:r>
        <w:rPr>
          <w:rFonts w:ascii="Arial" w:hAnsi="Arial" w:cs="Arial"/>
          <w:sz w:val="22"/>
          <w:szCs w:val="22"/>
          <w:highlight w:val="none"/>
          <w:lang w:val="en-US"/>
        </w:rPr>
      </w:r>
    </w:p>
    <w:p w14:paraId="770A15C2">
      <w:pPr>
        <w:pStyle w:val="1303"/>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303"/>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en-US"/>
        </w:rPr>
        <w:t xml:space="preserve">a</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303"/>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Data_visualisation.py</w:t>
      </w:r>
      <w:r>
        <w:rPr>
          <w:rFonts w:ascii="Arial" w:hAnsi="Arial" w:cs="Arial"/>
          <w:sz w:val="22"/>
          <w:szCs w:val="22"/>
          <w:highlight w:val="none"/>
          <w:lang w:val="sr-Cyrl-RS"/>
        </w:rPr>
        <w:t xml:space="preserve"> (код ове скрипте се може наћи у додатку Г)</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Скрипта 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w:t>
      </w:r>
      <w:r>
        <w:rPr>
          <w:rFonts w:ascii="Arial" w:hAnsi="Arial" w:cs="Arial"/>
          <w:sz w:val="22"/>
          <w:szCs w:val="22"/>
          <w:highlight w:val="none"/>
          <w:lang w:val="sr-Cyrl-RS"/>
        </w:rPr>
        <w:t xml:space="preserve">.21),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скрипта даје и коефицијенте пет најбољих преносних функција (табела 3.1).</w:t>
      </w:r>
      <w:r>
        <w:rPr>
          <w:rFonts w:ascii="Arial" w:hAnsi="Arial" w:cs="Arial"/>
          <w:sz w:val="22"/>
          <w:szCs w:val="22"/>
          <w:highlight w:val="none"/>
          <w:lang w:val="sr-Cyrl-RS"/>
        </w:rPr>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318"/>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367682" cy="279916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41"/>
                        <a:stretch/>
                      </pic:blipFill>
                      <pic:spPr bwMode="auto">
                        <a:xfrm flipH="0" flipV="0">
                          <a:off x="0" y="0"/>
                          <a:ext cx="5367682" cy="2799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2.65pt;height:220.41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График расподеле средњих квадратних грешака по моделу – Слика 3.21</w:t>
      </w:r>
      <w:r>
        <w:rPr>
          <w:rFonts w:ascii="Arial" w:hAnsi="Arial" w:cs="Arial"/>
          <w:bCs/>
          <w:i/>
          <w:sz w:val="22"/>
          <w:szCs w:val="22"/>
          <w:highlight w:val="none"/>
        </w:rPr>
      </w:r>
      <w:r>
        <w:rPr>
          <w:rFonts w:ascii="Arial" w:hAnsi="Arial" w:cs="Arial"/>
          <w:bCs/>
          <w:i/>
          <w:sz w:val="22"/>
          <w:szCs w:val="22"/>
          <w:highlight w:val="none"/>
        </w:rPr>
      </w:r>
    </w:p>
    <w:p w14:paraId="5DEAE133">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4046BD1">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3.22</w:t>
      </w:r>
      <w:r>
        <w:rPr>
          <w:rFonts w:ascii="Arial" w:hAnsi="Arial" w:cs="Arial"/>
          <w:sz w:val="22"/>
          <w:szCs w:val="22"/>
          <w:highlight w:val="none"/>
          <w:lang w:val="sr-Cyrl-RS"/>
        </w:rPr>
        <w:t xml:space="preserve">а, 3.22б, 3.22ц) и дијаграмима резидуала (слике 3.23а, 3.23б, 3.23ц</w:t>
      </w:r>
      <w:r>
        <w:rPr>
          <w:rFonts w:ascii="Arial" w:hAnsi="Arial" w:cs="Arial"/>
          <w:sz w:val="22"/>
          <w:szCs w:val="22"/>
          <w:highlight w:val="none"/>
          <w:lang w:val="sr-Cyrl-RS"/>
        </w:rPr>
        <w:t xml:space="preserve">).</w:t>
      </w:r>
      <w:r>
        <w:rPr>
          <w:rFonts w:ascii="Arial" w:hAnsi="Arial" w:cs="Arial"/>
          <w:sz w:val="22"/>
          <w:szCs w:val="22"/>
          <w:highlight w:val="none"/>
          <w:lang w:val="sr-Cyrl-RS"/>
        </w:rPr>
      </w:r>
      <w:r>
        <w:rPr>
          <w:rFonts w:ascii="Arial" w:hAnsi="Arial" w:cs="Arial"/>
          <w:sz w:val="22"/>
          <w:szCs w:val="22"/>
          <w:highlight w:val="none"/>
          <w:lang w:val="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378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42"/>
                        <a:stretch/>
                      </pic:blipFill>
                      <pic:spPr bwMode="auto">
                        <a:xfrm>
                          <a:off x="0" y="0"/>
                          <a:ext cx="5943599" cy="2537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99.83pt;mso-wrap-distance-left:0.00pt;mso-wrap-distance-top:0.00pt;mso-wrap-distance-right:0.00pt;mso-wrap-distance-bottom:0.00pt;z-index:1;" stroked="false">
                <v:imagedata r:id="rId42"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0BD519E1">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3.22а</w:t>
      </w:r>
      <w:r>
        <w:rPr>
          <w:rFonts w:ascii="Arial" w:hAnsi="Arial" w:cs="Arial"/>
          <w:bCs/>
          <w:i/>
          <w:sz w:val="22"/>
          <w:szCs w:val="22"/>
          <w:highlight w:val="none"/>
        </w:rPr>
      </w:r>
      <w:r>
        <w:rPr>
          <w:rFonts w:ascii="Arial" w:hAnsi="Arial" w:cs="Arial"/>
          <w:bCs/>
          <w:i/>
          <w:sz w:val="22"/>
          <w:szCs w:val="22"/>
          <w:highlight w:val="none"/>
        </w:rPr>
      </w:r>
    </w:p>
    <w:p w14:paraId="070A9956">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6629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554" name=""/>
                        <pic:cNvPicPr>
                          <a:picLocks noChangeAspect="1"/>
                        </pic:cNvPicPr>
                        <pic:nvPr/>
                      </pic:nvPicPr>
                      <pic:blipFill rotWithShape="1">
                        <a:blip r:embed="rId43"/>
                        <a:stretch/>
                      </pic:blipFill>
                      <pic:spPr bwMode="auto">
                        <a:xfrm>
                          <a:off x="0" y="0"/>
                          <a:ext cx="5943599" cy="25662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02.07pt;mso-wrap-distance-left:0.00pt;mso-wrap-distance-top:0.00pt;mso-wrap-distance-right:0.00pt;mso-wrap-distance-bottom:0.00pt;z-index:1;" stroked="false">
                <v:imagedata r:id="rId43"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3.22б</w:t>
      </w:r>
      <w:r>
        <w:rPr>
          <w:rFonts w:ascii="Arial" w:hAnsi="Arial" w:cs="Arial"/>
          <w:bCs/>
          <w:i/>
          <w:sz w:val="22"/>
          <w:szCs w:val="22"/>
          <w:highlight w:val="none"/>
        </w:rPr>
      </w:r>
      <w:r>
        <w:rPr>
          <w:rFonts w:ascii="Arial" w:hAnsi="Arial" w:cs="Arial"/>
          <w:bCs/>
          <w:i/>
          <w:sz w:val="22"/>
          <w:szCs w:val="22"/>
          <w:highlight w:val="none"/>
        </w:rPr>
      </w:r>
    </w:p>
    <w:p w14:paraId="475D1B9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BCDD94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DD5EF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38F36A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6D45591">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968873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6CBC09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8088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44"/>
                        <a:stretch/>
                      </pic:blipFill>
                      <pic:spPr bwMode="auto">
                        <a:xfrm>
                          <a:off x="0" y="0"/>
                          <a:ext cx="5943599" cy="2580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3.22pt;mso-wrap-distance-left:0.00pt;mso-wrap-distance-top:0.00pt;mso-wrap-distance-right:0.00pt;mso-wrap-distance-bottom:0.00pt;z-index:1;" stroked="false">
                <v:imagedata r:id="rId4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3.22ц</w:t>
      </w:r>
      <w:r>
        <w:rPr>
          <w:rFonts w:ascii="Arial" w:hAnsi="Arial" w:cs="Arial"/>
          <w:bCs/>
          <w:i/>
          <w:sz w:val="22"/>
          <w:szCs w:val="22"/>
          <w:highlight w:val="none"/>
        </w:rPr>
      </w:r>
      <w:r>
        <w:rPr>
          <w:rFonts w:ascii="Arial" w:hAnsi="Arial" w:cs="Arial"/>
          <w:bCs/>
          <w:i/>
          <w:sz w:val="22"/>
          <w:szCs w:val="22"/>
          <w:highlight w:val="none"/>
        </w:rPr>
      </w:r>
    </w:p>
    <w:p w14:paraId="2E5173DF">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CDA6DE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753D28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923C5A5">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DA7D44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45"/>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6.86pt;height:297.76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3.23а</w:t>
      </w:r>
      <w:r>
        <w:rPr>
          <w:rFonts w:ascii="Arial" w:hAnsi="Arial" w:cs="Arial"/>
          <w:bCs/>
          <w:i/>
          <w:sz w:val="22"/>
          <w:szCs w:val="22"/>
          <w:highlight w:val="none"/>
        </w:rPr>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46"/>
                        <a:stretch/>
                      </pic:blipFill>
                      <pic:spPr bwMode="auto">
                        <a:xfrm flipH="0" flipV="0">
                          <a:off x="0" y="0"/>
                          <a:ext cx="4909545" cy="3683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86.58pt;height:290.04pt;mso-wrap-distance-left:0.00pt;mso-wrap-distance-top:0.00pt;mso-wrap-distance-right:0.00pt;mso-wrap-distance-bottom:0.00pt;z-index:1;" stroked="false">
                <v:imagedata r:id="rId46"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3.23б</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47"/>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71.14pt;height:278.46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3.23ц</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идентично праћење у временском домену и резидуалну статистику, што указује да је идентификована динамика робусна, а не 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t xml:space="preserve">За даљи рад изабрана је преносна функција 1 (3.2.29). </w:t>
      </w:r>
      <w:r>
        <w:rPr>
          <w:rFonts w:ascii="Arial" w:hAnsi="Arial" w:cs="Arial"/>
          <w:sz w:val="22"/>
          <w:szCs w:val="22"/>
          <w:highlight w:val="none"/>
          <w:lang w:val="sr-Cyrl-RS"/>
        </w:rPr>
        <w:t xml:space="preserve">Анализа резидуала тог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улазно-и</w:t>
      </w:r>
      <w:r>
        <w:rPr>
          <w:rFonts w:ascii="Arial" w:hAnsi="Arial" w:cs="Arial"/>
          <w:sz w:val="22"/>
          <w:szCs w:val="22"/>
          <w:highlight w:val="none"/>
          <w:lang w:val="sr-Cyrl-RS"/>
        </w:rPr>
        <w:t xml:space="preserve">злазна веза адекватно описана. Аутокорелација резидуала, међутим, систематски прелази границе интервала поверења, посебно током транзијената, што значи да модел другог реда не обухвата целокупну динамику излаза и да преостала грешка није потпуно случајна. </w:t>
      </w:r>
      <w:r>
        <w:rPr>
          <w:rFonts w:ascii="Arial" w:hAnsi="Arial" w:cs="Arial"/>
          <w:sz w:val="22"/>
          <w:szCs w:val="22"/>
          <w:highlight w:val="none"/>
          <w:lang w:val="sr-Cyrl-RS"/>
        </w:rPr>
        <w:t xml:space="preserve">И ако </w:t>
      </w:r>
      <w:r>
        <w:rPr>
          <w:rFonts w:ascii="Arial" w:hAnsi="Arial" w:cs="Arial"/>
          <w:sz w:val="22"/>
          <w:szCs w:val="22"/>
          <w:highlight w:val="none"/>
          <w:lang w:val="sr-Cyrl-RS"/>
        </w:rPr>
        <w:t xml:space="preserve">анализа резидуала указује на присуство динамике вишег реда или нелинеарних ефеката у систему серво мотора, прихватљиво је усвојити ову преносну функц</w:t>
      </w:r>
      <w:r>
        <w:rPr>
          <w:rFonts w:ascii="Arial" w:hAnsi="Arial" w:cs="Arial"/>
          <w:sz w:val="22"/>
          <w:szCs w:val="22"/>
          <w:highlight w:val="none"/>
          <w:lang w:val="sr-Cyrl-RS"/>
        </w:rPr>
        <w:t xml:space="preserve">ију као математички модел и користити је у даљем раду</w:t>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58CA3E63">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139D5C52">
      <w:pPr>
        <w:pStyle w:val="1303"/>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rPr>
              <m:rPr>
                <m:sty m:val="i"/>
              </m:rPr>
              <m:t>569.62</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38.54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593.73</m:t>
            </m:r>
          </m:den>
        </m:f>
      </m:oMath>
      <w:r>
        <w:rPr>
          <w:rFonts w:ascii="Arial" w:hAnsi="Arial" w:cs="Arial"/>
          <w:sz w:val="22"/>
          <w:szCs w:val="22"/>
          <w:lang w:val="sr-Cyrl-RS"/>
        </w:rPr>
      </w:r>
      <w:r>
        <w:rPr>
          <w:rFonts w:ascii="Arial" w:hAnsi="Arial" w:cs="Arial"/>
          <w:sz w:val="22"/>
          <w:szCs w:val="22"/>
          <w:lang w:val="sr-Cyrl-RS"/>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167A92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3DC29D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E9EAE38">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466"/>
        <w:pBdr/>
        <w:spacing/>
        <w:ind/>
        <w:jc w:val="center"/>
        <w:rPr>
          <w:color w:val="000000" w:themeColor="text1"/>
        </w:rPr>
      </w:pPr>
      <w:r/>
      <w:bookmarkStart w:id="56" w:name="_Toc17"/>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6"/>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303"/>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303"/>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чији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неуронска мрежа у комбинацији </w:t>
      </w:r>
      <w:r>
        <w:rPr>
          <w:highlight w:val="none"/>
          <w:lang w:val="sr-Cyrl-RS"/>
        </w:rPr>
        <w:t xml:space="preserve">са нелинеарним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467"/>
        <w:pBdr/>
        <w:spacing/>
        <w:ind/>
        <w:rPr>
          <w:color w:val="000000" w:themeColor="text1"/>
        </w:rPr>
      </w:pPr>
      <w:r/>
      <w:bookmarkStart w:id="57" w:name="_Toc18"/>
      <w:r>
        <w:rPr>
          <w:color w:val="000000" w:themeColor="text1"/>
          <w:lang w:val="sr-Cyrl-RS"/>
        </w:rPr>
        <w:t xml:space="preserve">Вишеслојна каскадна неуронска мрежа без повратне спреге</w:t>
      </w:r>
      <w:r>
        <w:rPr>
          <w:color w:val="000000" w:themeColor="text1"/>
        </w:rPr>
      </w:r>
      <w:bookmarkEnd w:id="57"/>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неуронске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једноставности објашњења претпоставимо да имамо два улаза, један излаз и два скривена слоја како на слици 3.24,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303"/>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303"/>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303"/>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303"/>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5.62pt;height:236.88pt;mso-wrap-distance-left:0.00pt;mso-wrap-distance-top:0.00pt;mso-wrap-distance-right:0.00pt;mso-wrap-distance-bottom:0.00pt;z-index:1;" filled="f" stroked="false">
            <v:imagedata r:id="rId48" o:title=""/>
            <o:lock v:ext="edit" rotation="t"/>
          </v:shape>
          <o:OLEObject DrawAspect="Content" r:id="rId49" ObjectID="_15250434" ProgID="asc.{DB38923B-A8C0-4DE9-8AEE-A61BB5C901A5}" ShapeID="_x0000_i34"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3.24</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неурална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303"/>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претходно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претходним слојем, већ са свим претходним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3.24, али усвојимо топологију каскадне неуронске мреже, слика 3.25.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96.85pt;height:110.55pt;mso-wrap-distance-left:0.00pt;mso-wrap-distance-top:0.00pt;mso-wrap-distance-right:0.00pt;mso-wrap-distance-bottom:0.00pt;z-index:1;" filled="f" stroked="false">
            <v:imagedata r:id="rId50" o:title=""/>
            <o:lock v:ext="edit" rotation="t"/>
          </v:shape>
          <o:OLEObject DrawAspect="Content" r:id="rId51" ObjectID="_15250435" ProgID="asc.{DB38923B-A8C0-4DE9-8AEE-A61BB5C901A5}" ShapeID="_x0000_i35"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3.25</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претходне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14:paraId="55100C9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648ED63">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686CDE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52C27DCC">
      <w:pPr>
        <w:pBdr/>
        <w:spacing/>
        <w:ind w:firstLine="0" w:left="1429"/>
        <w:jc w:val="center"/>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303"/>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467"/>
        <w:pBdr/>
        <w:spacing/>
        <w:ind/>
        <w:rPr>
          <w:color w:val="000000" w:themeColor="text1"/>
        </w:rPr>
      </w:pPr>
      <w:r/>
      <w:bookmarkStart w:id="58" w:name="_Toc19"/>
      <w:r>
        <w:rPr>
          <w:color w:val="000000" w:themeColor="text1"/>
          <w:highlight w:val="none"/>
          <w:lang w:val="sr-Cyrl-RS"/>
        </w:rPr>
        <w:t xml:space="preserve">Дефиниције ауторегресивних модела</w:t>
      </w:r>
      <w:r>
        <w:rPr>
          <w:color w:val="000000" w:themeColor="text1"/>
        </w:rPr>
      </w:r>
      <w:bookmarkEnd w:id="58"/>
      <w:r>
        <w:rPr>
          <w:color w:val="000000" w:themeColor="text1"/>
        </w:rPr>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03"/>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303"/>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03"/>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03"/>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03"/>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03"/>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03"/>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303"/>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303"/>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303"/>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303"/>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sr-Cyrl-RS"/>
        </w:rPr>
        <w:t xml:space="preserve">која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71.34pt;height:107.72pt;mso-wrap-distance-left:0.00pt;mso-wrap-distance-top:0.00pt;mso-wrap-distance-right:0.00pt;mso-wrap-distance-bottom:0.00pt;z-index:1;" filled="f" stroked="false">
            <v:imagedata r:id="rId52" o:title=""/>
            <o:lock v:ext="edit" rotation="t"/>
          </v:shape>
          <o:OLEObject DrawAspect="Content" r:id="rId53" ObjectID="_15250436" ProgID="asc.{DB38923B-A8C0-4DE9-8AEE-A61BB5C901A5}" ShapeID="_x0000_i36"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3.26</w:t>
      </w:r>
      <w:r>
        <w:rPr>
          <w:b w:val="0"/>
          <w:bCs/>
          <w:i/>
          <w:highlight w:val="none"/>
        </w:rPr>
      </w:r>
      <w:r>
        <w:rPr>
          <w:b w:val="0"/>
          <w:bCs/>
          <w:i/>
          <w:highlight w:val="none"/>
        </w:rPr>
      </w:r>
    </w:p>
    <w:p>
      <w:pPr>
        <w:pStyle w:val="1467"/>
        <w:pBdr/>
        <w:spacing/>
        <w:ind/>
        <w:rPr>
          <w:color w:val="000000" w:themeColor="text1"/>
        </w:rPr>
      </w:pPr>
      <w:r/>
      <w:bookmarkStart w:id="59" w:name="_Toc20"/>
      <w:r>
        <w:rPr>
          <w:color w:val="000000" w:themeColor="text1"/>
          <w:lang w:val="sr-Cyrl-RS"/>
        </w:rPr>
        <w:t xml:space="preserve">Идентификација система</w:t>
      </w:r>
      <w:r>
        <w:rPr>
          <w:color w:val="000000" w:themeColor="text1"/>
        </w:rPr>
      </w:r>
      <w:bookmarkEnd w:id="59"/>
      <w:r>
        <w:rPr>
          <w:color w:val="000000" w:themeColor="text1"/>
        </w:rPr>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другог експеримента, где смо насумично одабрали двадесет случајева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десет смо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нелинеарност, изабрали вишеслојну каскадну неуронску мрежу без повратне спреге. </w:t>
      </w:r>
      <w:r>
        <w:rPr>
          <w:highlight w:val="none"/>
          <w:lang w:val="sr-Cyrl-RS"/>
        </w:rPr>
        <w:t xml:space="preserve">Кроз пар итерација дошли смо до конфигурације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303"/>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54"/>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73.08pt;mso-wrap-distance-left:0.00pt;mso-wrap-distance-top:0.00pt;mso-wrap-distance-right:0.00pt;mso-wrap-distance-bottom:0.00pt;z-index:1;" stroked="false">
                <v:imagedata r:id="rId5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3.27</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Pr>
          <w:lang w:val="en-US"/>
        </w:rPr>
        <w:t xml:space="preserve">VRATISE I DAJ PRAVI ZAKLJUCAK</w:t>
      </w:r>
      <w:r/>
    </w:p>
    <w:p>
      <w:pPr>
        <w:pBdr/>
        <w:spacing/>
        <w:ind/>
        <w:rPr/>
      </w:pPr>
      <w:r/>
      <w:r/>
    </w:p>
    <w:p>
      <w:pPr>
        <w:pBdr/>
        <w:spacing/>
        <w:ind/>
        <w:rPr/>
      </w:pPr>
      <w:r/>
      <w:r/>
    </w:p>
    <w:p>
      <w:pPr>
        <w:pBdr/>
        <w:spacing/>
        <w:ind/>
        <w:rPr/>
      </w:pPr>
      <w:r/>
      <w:r/>
    </w:p>
    <w:p>
      <w:pPr>
        <w:pBdr/>
        <w:spacing/>
        <w:ind/>
        <w:rPr/>
      </w:pPr>
      <w:r/>
      <w:r/>
    </w:p>
    <w:p>
      <w:pPr>
        <w:pStyle w:val="1464"/>
        <w:pBdr/>
        <w:spacing/>
        <w:ind/>
        <w:jc w:val="center"/>
        <w:rPr>
          <w:color w:val="000000" w:themeColor="text1"/>
          <w14:ligatures w14:val="none"/>
        </w:rPr>
      </w:pPr>
      <w:r/>
      <w:bookmarkStart w:id="60" w:name="_Toc21"/>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60"/>
      <w:r>
        <w:rPr>
          <w:color w:val="000000" w:themeColor="text1"/>
          <w14:ligatures w14:val="none"/>
        </w:rPr>
      </w:r>
      <w:r>
        <w:rPr>
          <w:color w:val="000000" w:themeColor="text1"/>
          <w14:ligatures w14:val="none"/>
        </w:rPr>
      </w:r>
    </w:p>
    <w:p w14:paraId="26871E12">
      <w:pPr>
        <w:pStyle w:val="1465"/>
        <w:pBdr/>
        <w:spacing/>
        <w:ind/>
        <w:jc w:val="center"/>
        <w:rPr>
          <w:u w:val="none"/>
          <w14:ligatures w14:val="none"/>
        </w:rPr>
      </w:pPr>
      <w:r/>
      <w:bookmarkStart w:id="61" w:name="_Toc22"/>
      <w:r>
        <w:rPr>
          <w:lang w:val="sr-Cyrl-RS"/>
        </w:rPr>
        <w:t xml:space="preserve">Анализа и испитивање система</w:t>
      </w:r>
      <w:r>
        <w:rPr>
          <w:u w:val="none"/>
          <w14:ligatures w14:val="none"/>
        </w:rPr>
      </w:r>
      <w:bookmarkEnd w:id="61"/>
      <w:r>
        <w:rPr>
          <w:u w:val="none"/>
          <w14:ligatures w14:val="none"/>
        </w:rPr>
      </w:r>
      <w:r>
        <w:rPr>
          <w:u w:val="none"/>
          <w14:ligatures w14:val="none"/>
        </w:rPr>
      </w:r>
    </w:p>
    <w:p w14:paraId="7AB9EA70">
      <w:pPr>
        <w:pBdr/>
        <w:spacing/>
        <w:ind/>
        <w:rPr>
          <w:highlight w:val="none"/>
          <w:u w:val="none"/>
          <w:lang w:val="sr-Cyrl-RS"/>
          <w14:ligatures w14:val="none"/>
        </w:rPr>
      </w:pPr>
      <w:r>
        <w:rPr>
          <w:u w:val="none"/>
          <w14:ligatures w14:val="none"/>
        </w:rPr>
        <w:tab/>
      </w:r>
      <w:r>
        <w:rPr>
          <w:u w:val="none"/>
          <w:lang w:val="sr-Cyrl-RS"/>
          <w14:ligatures w14:val="none"/>
        </w:rPr>
        <w:t xml:space="preserve">Пре пројектовања и имплементације регулатора потребно је испитати и анализирати цео систем. У нашем случају систем се састоји из два дела, лопте на шини и серво мотора. Чије смо математичке моделе одредили и анализирали у претходном делу.</w:t>
      </w:r>
      <w:r>
        <w:rPr>
          <w:highlight w:val="none"/>
          <w:u w:val="none"/>
          <w:lang w:val="sr-Cyrl-RS"/>
          <w14:ligatures w14:val="none"/>
        </w:rPr>
      </w:r>
      <w:r>
        <w:rPr>
          <w:highlight w:val="none"/>
          <w:u w:val="none"/>
          <w:lang w:val="sr-Cyrl-RS"/>
          <w14:ligatures w14:val="none"/>
        </w:rPr>
      </w:r>
    </w:p>
    <w:p w14:paraId="4A9074F8">
      <w:pPr>
        <w:pBdr/>
        <w:spacing/>
        <w:ind/>
        <w:rPr>
          <w:highlight w:val="none"/>
          <w:u w:val="none"/>
          <w:lang w:val="sr-Cyrl-RS"/>
          <w14:ligatures w14:val="none"/>
        </w:rPr>
      </w:pPr>
      <w:r>
        <w:rPr>
          <w:highlight w:val="none"/>
          <w:u w:val="none"/>
          <w:lang w:val="sr-Cyrl-RS" w:bidi="sr-Cyrl-RS"/>
          <w14:ligatures w14:val="none"/>
        </w:rPr>
        <w:tab/>
        <w:t xml:space="preserve">У ов</w:t>
      </w:r>
      <w:r>
        <w:rPr>
          <w:highlight w:val="none"/>
          <w:u w:val="none"/>
          <w:lang w:val="sr-Cyrl-RS" w:bidi="sr-Cyrl-RS"/>
          <w14:ligatures w14:val="none"/>
        </w:rPr>
        <w:t xml:space="preserve">ом делу упоредићемо линеаризовани и нелинеарни модел лопте на шини са стварним системом. И на основу тог поређења одабрати модел који ћемо касније искористи за пројектовање регулатора.</w:t>
      </w:r>
      <w:r>
        <w:rPr>
          <w:highlight w:val="none"/>
          <w:u w:val="none"/>
          <w:lang w:val="sr-Cyrl-RS"/>
          <w14:ligatures w14:val="none"/>
        </w:rPr>
      </w:r>
      <w:r>
        <w:rPr>
          <w:highlight w:val="none"/>
          <w:u w:val="none"/>
          <w:lang w:val="sr-Cyrl-RS"/>
          <w14:ligatures w14:val="none"/>
        </w:rPr>
      </w:r>
    </w:p>
    <w:p w14:paraId="159CECC1">
      <w:pPr>
        <w:pStyle w:val="1301"/>
        <w:pBdr/>
        <w:spacing/>
        <w:ind/>
        <w:rPr/>
      </w:pPr>
      <w:r>
        <w:rPr>
          <w:u w:val="none"/>
          <w:lang w:val="sr-Cyrl-RS"/>
          <w14:ligatures w14:val="none"/>
        </w:rPr>
        <w:t xml:space="preserve">Нелинеарни, линеаризовани и стварни систем лопте на шини</w:t>
      </w:r>
      <w:r/>
    </w:p>
    <w:p w14:paraId="41982B5C">
      <w:pPr>
        <w:pBdr/>
        <w:spacing/>
        <w:ind/>
        <w:rPr/>
      </w:pPr>
      <w:r>
        <w:rPr>
          <w:u w:val="none"/>
          <w:lang w:val="sr-Cyrl-RS"/>
          <w14:ligatures w14:val="none"/>
        </w:rPr>
        <w:tab/>
        <w:t xml:space="preserve">Као што је напоменуто у уводу, математички модел лопте на шини је одређен у претходном поглављу, прецизније у поглављу </w:t>
      </w:r>
      <w:r>
        <w:rPr>
          <w:lang w:val="sr-Cyrl-RS"/>
        </w:rPr>
        <w:t xml:space="preserve">3.1 </w:t>
      </w:r>
      <w:r>
        <w:rPr>
          <w:i/>
          <w:iCs/>
          <w:lang w:val="sr-Cyrl-RS"/>
        </w:rPr>
        <w:t xml:space="preserve">Једначина кретање лопте на шини. </w:t>
      </w:r>
      <w:r>
        <w:rPr>
          <w:i w:val="0"/>
          <w:iCs w:val="0"/>
          <w:lang w:val="sr-Cyrl-RS"/>
        </w:rPr>
        <w:t xml:space="preserve">У овом поглављу једначина је упрошћена и дата у облику преносне функције, изразом 3.1.19. Међутим, кретње лопте на шини може се представити и једначинама </w:t>
      </w:r>
      <w:r>
        <w:rPr>
          <w:lang w:val="sr-Cyrl-RS"/>
        </w:rPr>
        <w:t xml:space="preserve">3.1.6 и 3.1.12. </w:t>
      </w:r>
      <w:r>
        <w:rPr>
          <w:highlight w:val="none"/>
          <w:lang w:val="sr-Cyrl-RS"/>
        </w:rPr>
      </w:r>
      <w:r/>
    </w:p>
    <w:p w14:paraId="0DCF10C4">
      <w:pPr>
        <w:pBdr/>
        <w:spacing/>
        <w:ind/>
        <w:rPr/>
      </w:pPr>
      <w:r/>
      <w:r/>
    </w:p>
    <w:p w14:paraId="7B99FAE5">
      <w:pPr>
        <w:pBdr/>
        <w:spacing/>
        <w:ind/>
        <w:rPr>
          <w:highlight w:val="none"/>
          <w:lang w:val="sr-Cyrl-RS"/>
        </w:rPr>
      </w:pPr>
      <w:r>
        <w:rPr>
          <w:highlight w:val="none"/>
          <w:lang w:val="sr-Cyrl-RS"/>
        </w:rPr>
        <w:tab/>
        <w:t xml:space="preserve">Користећи</w:t>
      </w:r>
      <w:r>
        <w:rPr>
          <w:highlight w:val="none"/>
          <w:lang w:val="en-US"/>
        </w:rPr>
        <w:t xml:space="preserve"> </w:t>
      </w:r>
      <w:r>
        <w:rPr>
          <w:highlight w:val="none"/>
          <w:lang w:val="sr-Cyrl-RS"/>
        </w:rPr>
        <w:t xml:space="preserve">софтверски алат </w:t>
      </w:r>
      <w:r>
        <w:rPr>
          <w:highlight w:val="none"/>
          <w:lang w:val="en-US"/>
        </w:rPr>
        <w:t xml:space="preserve">Simulink</w:t>
      </w:r>
      <w:r>
        <w:rPr>
          <w:highlight w:val="none"/>
          <w:lang w:val="sr-Cyrl-RS"/>
        </w:rPr>
        <w:t xml:space="preserve"> за</w:t>
      </w:r>
      <w:r>
        <w:rPr>
          <w:highlight w:val="none"/>
          <w:lang w:val="sr-Cyrl-RS"/>
        </w:rPr>
        <w:t xml:space="preserve"> даље потребе мастер рада, анализирали смо:</w:t>
      </w:r>
      <w:r>
        <w:rPr>
          <w:highlight w:val="none"/>
          <w:lang w:val="sr-Cyrl-RS"/>
        </w:rPr>
      </w:r>
      <w:r>
        <w:rPr>
          <w:highlight w:val="none"/>
          <w:lang w:val="sr-Cyrl-RS"/>
        </w:rPr>
      </w:r>
    </w:p>
    <w:p w14:paraId="22E7ADA9">
      <w:pPr>
        <w:pStyle w:val="1303"/>
        <w:numPr>
          <w:ilvl w:val="0"/>
          <w:numId w:val="254"/>
        </w:numPr>
        <w:pBdr/>
        <w:spacing/>
        <w:ind/>
        <w:rPr/>
      </w:pPr>
      <w:r>
        <w:rPr>
          <w:highlight w:val="none"/>
          <w:lang w:val="sr-Cyrl-RS"/>
        </w:rPr>
        <w:t xml:space="preserve">нелинеарни систем лопте на шини без серво мотора,</w:t>
      </w:r>
      <w:r/>
    </w:p>
    <w:p w14:paraId="6F88DC01">
      <w:pPr>
        <w:pStyle w:val="1303"/>
        <w:numPr>
          <w:ilvl w:val="0"/>
          <w:numId w:val="254"/>
        </w:numPr>
        <w:pBdr/>
        <w:spacing/>
        <w:ind/>
        <w:rPr/>
      </w:pPr>
      <w:r>
        <w:rPr>
          <w:highlight w:val="none"/>
          <w:lang w:val="sr-Cyrl-RS"/>
        </w:rPr>
        <w:t xml:space="preserve">линеаризовани систем лопте на шини без серво мотора,</w:t>
      </w:r>
      <w:r/>
    </w:p>
    <w:p w14:paraId="0752574A">
      <w:pPr>
        <w:pStyle w:val="1303"/>
        <w:numPr>
          <w:ilvl w:val="0"/>
          <w:numId w:val="254"/>
        </w:numPr>
        <w:pBdr/>
        <w:spacing/>
        <w:ind/>
        <w:rPr/>
      </w:pPr>
      <w:r>
        <w:rPr>
          <w:highlight w:val="none"/>
          <w:lang w:val="sr-Cyrl-RS"/>
        </w:rPr>
        <w:t xml:space="preserve">нелинеарни систем лопте на шини са преносном функцијом серво мотора,</w:t>
      </w:r>
      <w:r/>
    </w:p>
    <w:p w14:paraId="4DA0604A">
      <w:pPr>
        <w:pStyle w:val="1303"/>
        <w:numPr>
          <w:ilvl w:val="0"/>
          <w:numId w:val="254"/>
        </w:numPr>
        <w:pBdr/>
        <w:spacing/>
        <w:ind/>
        <w:rPr/>
      </w:pPr>
      <w:r>
        <w:rPr>
          <w:highlight w:val="none"/>
          <w:lang w:val="sr-Cyrl-RS"/>
        </w:rPr>
        <w:t xml:space="preserve">линеаризовани систем лопте на шини са преносном функцијом серво мотора,</w:t>
      </w:r>
      <w:r/>
    </w:p>
    <w:p w14:paraId="412CD317">
      <w:pPr>
        <w:pStyle w:val="1303"/>
        <w:numPr>
          <w:ilvl w:val="0"/>
          <w:numId w:val="254"/>
        </w:numPr>
        <w:pBdr/>
        <w:spacing/>
        <w:ind/>
        <w:rPr/>
      </w:pPr>
      <w:r>
        <w:rPr>
          <w:highlight w:val="none"/>
          <w:lang w:val="sr-Cyrl-RS"/>
        </w:rPr>
        <w:t xml:space="preserve">нелинеаризовани систем лопте на шини са нелинеарни моделом серво мотора</w:t>
      </w:r>
      <w:r>
        <w:rPr>
          <w:highlight w:val="none"/>
          <w:lang w:val="sr-Cyrl-RS"/>
        </w:rPr>
        <w:t xml:space="preserve"> и </w:t>
      </w:r>
      <w:r/>
    </w:p>
    <w:p w14:paraId="4F75FB87">
      <w:pPr>
        <w:pStyle w:val="1303"/>
        <w:numPr>
          <w:ilvl w:val="0"/>
          <w:numId w:val="254"/>
        </w:numPr>
        <w:pBdr/>
        <w:spacing/>
        <w:ind/>
        <w:rPr/>
      </w:pPr>
      <w:r>
        <w:rPr>
          <w:highlight w:val="none"/>
          <w:lang w:val="sr-Cyrl-RS"/>
        </w:rPr>
        <w:t xml:space="preserve">линеаризовани систем лопте на шини са нелинеарним моделом серво мотора</w:t>
      </w:r>
      <w:r>
        <w:rPr>
          <w:lang w:val="sr-Cyrl-RS"/>
        </w:rPr>
        <w:t xml:space="preserve">.</w:t>
      </w:r>
      <w:r/>
    </w:p>
    <w:p w14:paraId="4351542B">
      <w:pPr>
        <w:pBdr/>
        <w:spacing/>
        <w:ind/>
        <w:rPr>
          <w:highlight w:val="none"/>
          <w:lang w:val="sr-Cyrl-RS"/>
        </w:rPr>
      </w:pPr>
      <w:r>
        <w:rPr>
          <w:highlight w:val="none"/>
          <w:lang w:val="sr-Cyrl-RS"/>
        </w:rPr>
        <w:t xml:space="preserve">У обзир су узети и отворени и затворени систем. </w:t>
      </w:r>
      <w:r>
        <w:rPr>
          <w:highlight w:val="none"/>
          <w:lang w:val="sr-Cyrl-RS"/>
        </w:rPr>
        <w:t xml:space="preserve">При анализи отвореног система посматран је само одзив система у временском домену, док су при анализи затвореног система разматрани и одзив система у временском домену и промена угла серво мотора.</w:t>
      </w:r>
      <w:r>
        <w:rPr>
          <w:highlight w:val="none"/>
          <w:lang w:val="sr-Cyrl-RS"/>
        </w:rPr>
      </w:r>
      <w:r>
        <w:rPr>
          <w:highlight w:val="none"/>
          <w:lang w:val="sr-Cyrl-RS"/>
        </w:rPr>
      </w:r>
    </w:p>
    <w:p w14:paraId="24AF7FD7">
      <w:pPr>
        <w:pBdr/>
        <w:spacing/>
        <w:ind/>
        <w:rPr>
          <w:highlight w:val="none"/>
          <w:lang w:val="sr-Cyrl-RS"/>
        </w:rPr>
      </w:pPr>
      <w:r>
        <w:rPr>
          <w:highlight w:val="none"/>
          <w:lang w:val="sr-Cyrl-RS"/>
        </w:rPr>
      </w:r>
      <w:r>
        <w:rPr>
          <w:highlight w:val="none"/>
          <w:lang w:val="sr-Cyrl-RS"/>
        </w:rPr>
      </w:r>
      <w:r>
        <w:rPr>
          <w:highlight w:val="none"/>
          <w:lang w:val="sr-Cyrl-RS"/>
        </w:rPr>
      </w:r>
    </w:p>
    <w:p w14:paraId="5191E4DF">
      <w:pPr>
        <w:pBdr/>
        <w:spacing/>
        <w:ind/>
        <w:rPr>
          <w:highlight w:val="none"/>
          <w:lang w:val="sr-Cyrl-RS"/>
        </w:rPr>
      </w:pPr>
      <w:r>
        <w:rPr>
          <w:highlight w:val="none"/>
          <w:lang w:val="sr-Cyrl-RS" w:bidi="sr-Cyrl-RS"/>
        </w:rPr>
        <w:tab/>
        <w:t xml:space="preserve">Приликом креирања блок дијаграма у</w:t>
      </w:r>
      <w:r>
        <w:rPr>
          <w:highlight w:val="none"/>
          <w:lang w:val="en-US"/>
        </w:rPr>
        <w:t xml:space="preserve"> </w:t>
      </w:r>
      <w:r>
        <w:rPr>
          <w:highlight w:val="none"/>
          <w:lang w:val="sr-Cyrl-RS"/>
        </w:rPr>
        <w:t xml:space="preserve">програмском пакету</w:t>
      </w:r>
      <w:r>
        <w:rPr>
          <w:highlight w:val="none"/>
          <w:lang w:val="sr-Cyrl-RS" w:bidi="sr-Cyrl-RS"/>
        </w:rPr>
        <w:t xml:space="preserve"> </w:t>
      </w:r>
      <w:r>
        <w:rPr>
          <w:highlight w:val="none"/>
          <w:lang w:val="sr-Latn-RS"/>
        </w:rPr>
        <w:t xml:space="preserve">Simulink</w:t>
      </w:r>
      <w:r>
        <w:rPr>
          <w:highlight w:val="none"/>
          <w:lang w:val="sr-Cyrl-RS" w:bidi="sr-Cyrl-RS"/>
        </w:rPr>
        <w:t xml:space="preserve"> </w:t>
      </w:r>
      <w:r>
        <w:rPr>
          <w:highlight w:val="none"/>
          <w:lang w:val="sr-Cyrl-RS"/>
        </w:rPr>
        <w:t xml:space="preserve">усвојено су следеће вредности параметара:</w:t>
      </w:r>
      <w:r>
        <w:rPr>
          <w:highlight w:val="none"/>
          <w:lang w:val="sr-Cyrl-RS"/>
        </w:rPr>
      </w:r>
      <w:r>
        <w:rPr>
          <w:highlight w:val="none"/>
          <w:lang w:val="sr-Cyrl-RS"/>
        </w:rPr>
      </w:r>
    </w:p>
    <w:p w14:paraId="114A198E">
      <w:pPr>
        <w:pStyle w:val="1303"/>
        <w:numPr>
          <w:ilvl w:val="0"/>
          <w:numId w:val="253"/>
        </w:numPr>
        <w:pBdr/>
        <w:spacing/>
        <w:ind/>
        <w:rPr>
          <w:highlight w:val="none"/>
          <w:lang w:val="sr-Cyrl-RS"/>
        </w:rPr>
      </w:pPr>
      <w:r>
        <w:rPr>
          <w:highlight w:val="none"/>
          <w:lang w:val="sr-Cyrl-RS"/>
        </w:rPr>
        <w:t xml:space="preserve">опсег угла серво мотора: од -45</w:t>
      </w:r>
      <w:r>
        <w:rPr>
          <w:rFonts w:hint="default" w:ascii="Arial" w:hAnsi="Arial" w:eastAsia="Arial" w:cs="Arial"/>
          <w:highlight w:val="none"/>
          <w:lang w:val="sr-Cyrl-RS"/>
        </w:rPr>
        <w:t xml:space="preserve">°</w:t>
      </w:r>
      <w:r>
        <w:rPr>
          <w:highlight w:val="none"/>
          <w:lang w:val="sr-Cyrl-RS"/>
        </w:rPr>
        <w:t xml:space="preserve"> до 45</w:t>
      </w:r>
      <w:r>
        <w:rPr>
          <w:rFonts w:hint="default" w:ascii="Arial" w:hAnsi="Arial" w:eastAsia="Arial" w:cs="Arial"/>
          <w:highlight w:val="none"/>
          <w:lang w:val="sr-Cyrl-RS"/>
        </w:rPr>
        <w:t xml:space="preserve">°</w:t>
      </w:r>
      <w:r>
        <w:rPr>
          <w:highlight w:val="none"/>
          <w:lang w:val="sr-Cyrl-RS"/>
        </w:rPr>
        <w:t xml:space="preserve">,</w:t>
      </w:r>
      <w:r>
        <w:rPr>
          <w:highlight w:val="none"/>
          <w:lang w:val="sr-Cyrl-RS"/>
        </w:rPr>
      </w:r>
    </w:p>
    <w:p w14:paraId="5870B79B">
      <w:pPr>
        <w:pStyle w:val="1303"/>
        <w:numPr>
          <w:ilvl w:val="0"/>
          <w:numId w:val="253"/>
        </w:numPr>
        <w:pBdr/>
        <w:spacing/>
        <w:ind/>
        <w:rPr/>
      </w:pPr>
      <w:r>
        <w:rPr>
          <w:highlight w:val="none"/>
          <w:lang w:val="sr-Cyrl-RS"/>
        </w:rPr>
        <w:t xml:space="preserve">опсег умерене позиције лопте: од 0</w:t>
      </w:r>
      <w:r>
        <w:rPr>
          <w:highlight w:val="none"/>
          <w:lang w:val="sr-Latn-RS"/>
        </w:rPr>
        <w:t xml:space="preserve">mm</w:t>
      </w:r>
      <w:r>
        <w:rPr>
          <w:highlight w:val="none"/>
          <w:lang w:val="en-US"/>
        </w:rPr>
        <w:t xml:space="preserve"> </w:t>
      </w:r>
      <w:r>
        <w:rPr>
          <w:highlight w:val="none"/>
          <w:lang w:val="sr-Cyrl-RS"/>
        </w:rPr>
        <w:t xml:space="preserve">до 400</w:t>
      </w:r>
      <w:r>
        <w:rPr>
          <w:highlight w:val="none"/>
          <w:lang w:val="sr-Latn-RS"/>
        </w:rPr>
        <w:t xml:space="preserve">mm</w:t>
      </w:r>
      <w:r>
        <w:rPr>
          <w:highlight w:val="none"/>
          <w:lang w:val="sr-Cyrl-RS"/>
        </w:rPr>
        <w:t xml:space="preserve">, </w:t>
      </w:r>
      <w:r/>
    </w:p>
    <w:p w14:paraId="20B09692">
      <w:pPr>
        <w:pStyle w:val="1303"/>
        <w:numPr>
          <w:ilvl w:val="0"/>
          <w:numId w:val="253"/>
        </w:numPr>
        <w:pBdr/>
        <w:spacing/>
        <w:ind/>
        <w:rPr/>
      </w:pPr>
      <w:r>
        <w:rPr>
          <w:highlight w:val="none"/>
          <w:lang w:val="sr-Cyrl-RS"/>
        </w:rPr>
        <w:t xml:space="preserve">почетна позиција лопте: 100</w:t>
      </w:r>
      <w:r>
        <w:rPr>
          <w:highlight w:val="none"/>
          <w:lang w:val="sr-Latn-RS"/>
        </w:rPr>
        <w:t xml:space="preserve">mm</w:t>
      </w:r>
      <w:r>
        <w:rPr>
          <w:highlight w:val="none"/>
          <w:lang w:val="sr-Cyrl-RS"/>
        </w:rPr>
        <w:t xml:space="preserve"> и </w:t>
      </w:r>
      <w:r/>
    </w:p>
    <w:p w14:paraId="600A7731">
      <w:pPr>
        <w:pStyle w:val="1303"/>
        <w:numPr>
          <w:ilvl w:val="0"/>
          <w:numId w:val="253"/>
        </w:numPr>
        <w:pBdr/>
        <w:spacing/>
        <w:ind/>
        <w:rPr/>
      </w:pPr>
      <w:r>
        <w:rPr>
          <w:highlight w:val="none"/>
          <w:lang w:val="sr-Cyrl-RS"/>
        </w:rPr>
        <w:t xml:space="preserve">референта (жељена) позиција лопте: 250</w:t>
      </w:r>
      <w:r>
        <w:rPr>
          <w:highlight w:val="none"/>
          <w:lang w:val="sr-Latn-RS"/>
        </w:rPr>
        <w:t xml:space="preserve">mm. </w:t>
      </w:r>
      <w:r>
        <w:rPr>
          <w:highlight w:val="none"/>
          <w:lang w:val="sr-Cyrl-RS"/>
        </w:rPr>
      </w:r>
      <w:r/>
    </w:p>
    <w:p w14:paraId="16E27C27">
      <w:pPr>
        <w:pBdr/>
        <w:spacing/>
        <w:ind w:firstLine="0" w:left="709"/>
        <w:rPr/>
      </w:pPr>
      <w:r>
        <w:rPr>
          <w:highlight w:val="none"/>
          <w:lang w:val="sr-Cyrl-RS"/>
        </w:rPr>
      </w:r>
      <w:r>
        <w:rPr>
          <w:highlight w:val="none"/>
          <w:lang w:val="sr-Cyrl-RS"/>
        </w:rPr>
      </w:r>
      <w:r/>
    </w:p>
    <w:p w14:paraId="47F61D0E">
      <w:pPr>
        <w:pBdr/>
        <w:spacing/>
        <w:ind w:firstLine="0" w:left="0"/>
        <w:rPr>
          <w:highlight w:val="none"/>
          <w:lang w:val="sr-Cyrl-RS"/>
        </w:rPr>
      </w:pPr>
      <w:r>
        <w:rPr>
          <w:highlight w:val="none"/>
          <w:lang w:val="sr-Cyrl-RS"/>
        </w:rPr>
        <w:t xml:space="preserve">Блок дијаграми затворених система су приказани на наредним сликама и то редом: </w:t>
      </w:r>
      <w:r>
        <w:rPr>
          <w:highlight w:val="none"/>
          <w:lang w:val="sr-Cyrl-RS"/>
        </w:rPr>
      </w:r>
    </w:p>
    <w:p w14:paraId="4AB0B8DA">
      <w:pPr>
        <w:pStyle w:val="1303"/>
        <w:numPr>
          <w:ilvl w:val="0"/>
          <w:numId w:val="256"/>
        </w:numPr>
        <w:pBdr/>
        <w:spacing/>
        <w:ind/>
        <w:rPr/>
      </w:pPr>
      <w:r>
        <w:rPr>
          <w:highlight w:val="none"/>
          <w:lang w:val="sr-Cyrl-RS"/>
        </w:rPr>
        <w:t xml:space="preserve">Нелинеарни и линеаризовани модели лопте на шини – слика 4.1, </w:t>
      </w:r>
      <w:r/>
    </w:p>
    <w:p w14:paraId="39DF8162">
      <w:pPr>
        <w:pStyle w:val="1303"/>
        <w:numPr>
          <w:ilvl w:val="0"/>
          <w:numId w:val="256"/>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сиве кутије – слика 4.2 и </w:t>
      </w:r>
      <w:r/>
    </w:p>
    <w:p w14:paraId="4190666A">
      <w:pPr>
        <w:pStyle w:val="1303"/>
        <w:numPr>
          <w:ilvl w:val="0"/>
          <w:numId w:val="257"/>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црне кутије – слика 4.3. </w:t>
      </w:r>
      <w:r>
        <w:rPr>
          <w:highlight w:val="none"/>
          <w:lang w:val="sr-Cyrl-RS"/>
        </w:rPr>
      </w:r>
      <w:r/>
    </w:p>
    <w:p w14:paraId="53B13D17">
      <w:pPr>
        <w:pBdr/>
        <w:spacing/>
        <w:ind/>
        <w:rPr/>
      </w:pPr>
      <w:r>
        <mc:AlternateContent>
          <mc:Choice Requires="wpg">
            <w:drawing>
              <wp:inline xmlns:wp="http://schemas.openxmlformats.org/drawingml/2006/wordprocessingDrawing" distT="0" distB="0" distL="0" distR="0">
                <wp:extent cx="5943600" cy="147072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0388" name=""/>
                        <pic:cNvPicPr>
                          <a:picLocks noChangeAspect="1"/>
                        </pic:cNvPicPr>
                        <pic:nvPr/>
                      </pic:nvPicPr>
                      <pic:blipFill rotWithShape="1">
                        <a:blip r:embed="rId55"/>
                        <a:stretch/>
                      </pic:blipFill>
                      <pic:spPr bwMode="auto">
                        <a:xfrm>
                          <a:off x="0" y="0"/>
                          <a:ext cx="5943599" cy="1470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115.81pt;mso-wrap-distance-left:0.00pt;mso-wrap-distance-top:0.00pt;mso-wrap-distance-right:0.00pt;mso-wrap-distance-bottom:0.00pt;z-index:1;" stroked="false">
                <v:imagedata r:id="rId55" o:title=""/>
                <o:lock v:ext="edit" rotation="t"/>
              </v:shape>
            </w:pict>
          </mc:Fallback>
        </mc:AlternateContent>
      </w:r>
      <w:r/>
    </w:p>
    <w:p w14:paraId="69267D08">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 – Слика 4.1</w:t>
      </w:r>
      <w:r>
        <w:rPr>
          <w:bCs/>
          <w:i/>
        </w:rPr>
      </w:r>
      <w:r>
        <w:rPr>
          <w:rFonts w:ascii="Arial" w:hAnsi="Arial" w:cs="Arial"/>
          <w:bCs/>
          <w:i/>
          <w:sz w:val="22"/>
          <w:szCs w:val="22"/>
          <w:highlight w:val="none"/>
          <w:lang w:val="sr-Cyrl-RS"/>
        </w:rPr>
      </w:r>
      <w:r>
        <w:rPr>
          <w:bCs/>
          <w:i/>
        </w:rPr>
      </w:r>
      <w:r>
        <w:rPr>
          <w:bCs/>
          <w:i/>
        </w:rPr>
      </w:r>
      <w:r>
        <w:rPr>
          <w:bCs/>
          <w:i/>
        </w:rPr>
      </w:r>
      <w:r>
        <w:rPr>
          <w:rFonts w:ascii="Arial" w:hAnsi="Arial" w:cs="Arial"/>
          <w:bCs/>
          <w:i/>
          <w:sz w:val="22"/>
          <w:szCs w:val="22"/>
          <w:highlight w:val="none"/>
          <w:lang w:val="sr-Cyrl-RS"/>
        </w:rPr>
      </w:r>
    </w:p>
    <w:p w14:paraId="497EFDEA">
      <w:pPr>
        <w:pBdr/>
        <w:spacing/>
        <w:ind w:firstLine="0" w:left="0"/>
        <w:jc w:val="center"/>
        <w:rPr>
          <w:bCs/>
          <w:i/>
        </w:rPr>
      </w:pPr>
      <w:r>
        <w:rPr>
          <w:rFonts w:ascii="Arial" w:hAnsi="Arial" w:cs="Arial"/>
          <w:i/>
          <w:iCs/>
          <w:sz w:val="22"/>
          <w:szCs w:val="22"/>
          <w:highlight w:val="none"/>
          <w:lang w:val="sr-Cyrl-RS"/>
        </w:rPr>
        <mc:AlternateContent>
          <mc:Choice Requires="wpg">
            <w:drawing>
              <wp:inline xmlns:wp="http://schemas.openxmlformats.org/drawingml/2006/wordprocessingDrawing" distT="0" distB="0" distL="0" distR="0">
                <wp:extent cx="5943600" cy="1724349"/>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7953" name=""/>
                        <pic:cNvPicPr>
                          <a:picLocks noChangeAspect="1"/>
                        </pic:cNvPicPr>
                        <pic:nvPr/>
                      </pic:nvPicPr>
                      <pic:blipFill rotWithShape="1">
                        <a:blip r:embed="rId56"/>
                        <a:stretch/>
                      </pic:blipFill>
                      <pic:spPr bwMode="auto">
                        <a:xfrm>
                          <a:off x="0" y="0"/>
                          <a:ext cx="5943599" cy="1724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8.00pt;height:135.78pt;mso-wrap-distance-left:0.00pt;mso-wrap-distance-top:0.00pt;mso-wrap-distance-right:0.00pt;mso-wrap-distance-bottom:0.00pt;z-index:1;" stroked="false">
                <v:imagedata r:id="rId56" o:title=""/>
                <o:lock v:ext="edit" rotation="t"/>
              </v:shape>
            </w:pict>
          </mc:Fallback>
        </mc:AlternateContent>
      </w:r>
      <w:r>
        <w:rPr>
          <w:rFonts w:ascii="Arial" w:hAnsi="Arial" w:cs="Arial"/>
          <w:i/>
          <w:iCs/>
          <w:sz w:val="22"/>
          <w:szCs w:val="22"/>
          <w:highlight w:val="none"/>
          <w:lang w:val="sr-Cyrl-RS"/>
        </w:rPr>
      </w:r>
      <w:r>
        <w:rPr>
          <w:bCs/>
          <w:i/>
        </w:rPr>
      </w:r>
    </w:p>
    <w:p w14:paraId="20D6ED7C">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p>
    <w:p w14:paraId="6439A376">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сиве кутије</w:t>
      </w:r>
      <w:r>
        <w:rPr>
          <w:rFonts w:ascii="Arial" w:hAnsi="Arial" w:cs="Arial"/>
          <w:i/>
          <w:iCs/>
          <w:sz w:val="22"/>
          <w:szCs w:val="22"/>
          <w:highlight w:val="none"/>
          <w:lang w:val="sr-Cyrl-RS"/>
        </w:rPr>
        <w:t xml:space="preserve"> – Слика 4.2</w:t>
      </w:r>
      <w:r>
        <w:rPr>
          <w:rFonts w:ascii="Arial" w:hAnsi="Arial" w:cs="Arial"/>
          <w:bCs/>
          <w:i/>
          <w:sz w:val="22"/>
          <w:szCs w:val="22"/>
          <w:highlight w:val="none"/>
          <w:lang w:val="sr-Cyrl-RS"/>
        </w:rPr>
      </w:r>
      <w:r>
        <w:rPr>
          <w:rFonts w:ascii="Arial" w:hAnsi="Arial" w:cs="Arial"/>
          <w:bCs/>
          <w:i/>
          <w:sz w:val="22"/>
          <w:szCs w:val="22"/>
          <w:highlight w:val="none"/>
          <w:lang w:val="sr-Cyrl-RS"/>
        </w:rPr>
      </w:r>
    </w:p>
    <w:p w14:paraId="4FD377EC">
      <w:pPr>
        <w:pBdr/>
        <w:spacing/>
        <w:ind/>
        <w:rPr/>
      </w:pPr>
      <w:r/>
      <w:r/>
    </w:p>
    <w:p w14:paraId="441220B0">
      <w:pPr>
        <w:pBdr/>
        <w:spacing/>
        <w:ind/>
        <w:rPr/>
      </w:pPr>
      <w:r>
        <mc:AlternateContent>
          <mc:Choice Requires="wpg">
            <w:drawing>
              <wp:inline xmlns:wp="http://schemas.openxmlformats.org/drawingml/2006/wordprocessingDrawing" distT="0" distB="0" distL="0" distR="0">
                <wp:extent cx="5943600" cy="1931082"/>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973" name=""/>
                        <pic:cNvPicPr>
                          <a:picLocks noChangeAspect="1"/>
                        </pic:cNvPicPr>
                        <pic:nvPr/>
                      </pic:nvPicPr>
                      <pic:blipFill rotWithShape="1">
                        <a:blip r:embed="rId57"/>
                        <a:stretch/>
                      </pic:blipFill>
                      <pic:spPr bwMode="auto">
                        <a:xfrm>
                          <a:off x="0" y="0"/>
                          <a:ext cx="5943599" cy="1931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152.05pt;mso-wrap-distance-left:0.00pt;mso-wrap-distance-top:0.00pt;mso-wrap-distance-right:0.00pt;mso-wrap-distance-bottom:0.00pt;z-index:1;" stroked="false">
                <v:imagedata r:id="rId57" o:title=""/>
                <o:lock v:ext="edit" rotation="t"/>
              </v:shape>
            </w:pict>
          </mc:Fallback>
        </mc:AlternateContent>
      </w:r>
      <w:r/>
    </w:p>
    <w:p w14:paraId="0684644E">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w:t>
      </w:r>
      <w:r>
        <w:rPr>
          <w:rFonts w:ascii="Arial" w:hAnsi="Arial" w:cs="Arial"/>
          <w:i/>
          <w:iCs/>
          <w:sz w:val="22"/>
          <w:szCs w:val="22"/>
          <w:highlight w:val="none"/>
          <w:lang w:val="sr-Cyrl-RS"/>
        </w:rPr>
        <w:t xml:space="preserve">црне</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кутије</w:t>
      </w:r>
      <w:r>
        <w:rPr>
          <w:rFonts w:ascii="Arial" w:hAnsi="Arial" w:cs="Arial"/>
          <w:i/>
          <w:iCs/>
          <w:sz w:val="22"/>
          <w:szCs w:val="22"/>
          <w:highlight w:val="none"/>
          <w:lang w:val="sr-Cyrl-RS"/>
        </w:rPr>
        <w:t xml:space="preserve"> – Слика 4.3</w:t>
      </w:r>
      <w:r>
        <w:rPr>
          <w:rFonts w:ascii="Arial" w:hAnsi="Arial" w:cs="Arial"/>
          <w:bCs/>
          <w:i/>
          <w:sz w:val="22"/>
          <w:szCs w:val="22"/>
          <w:highlight w:val="none"/>
          <w:lang w:val="sr-Cyrl-RS"/>
        </w:rPr>
      </w:r>
      <w:r>
        <w:rPr>
          <w:rFonts w:ascii="Arial" w:hAnsi="Arial" w:cs="Arial"/>
          <w:bCs/>
          <w:i/>
          <w:sz w:val="22"/>
          <w:szCs w:val="22"/>
          <w:highlight w:val="none"/>
          <w:lang w:val="sr-Cyrl-RS"/>
        </w:rPr>
      </w:r>
    </w:p>
    <w:p w14:paraId="12D5CD57">
      <w:pPr>
        <w:pBdr/>
        <w:spacing/>
        <w:ind w:firstLine="0" w:left="0"/>
        <w:jc w:val="center"/>
        <w:rPr>
          <w:rFonts w:ascii="Arial" w:hAnsi="Arial" w:cs="Arial"/>
          <w:bCs/>
          <w:i/>
          <w:sz w:val="22"/>
          <w:szCs w:val="22"/>
          <w:highlight w:val="none"/>
          <w:lang w:val="sr-Cyrl-RS"/>
        </w:rPr>
      </w:pPr>
      <w:r>
        <w:rPr>
          <w:rFonts w:ascii="Arial" w:hAnsi="Arial" w:cs="Arial"/>
          <w:bCs/>
          <w:i/>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38036C4A">
      <w:pPr>
        <w:pBdr>
          <w:top w:val="none" w:color="000000" w:sz="4" w:space="0"/>
          <w:left w:val="none" w:color="000000" w:sz="4" w:space="0"/>
          <w:bottom w:val="none" w:color="000000" w:sz="4" w:space="0"/>
          <w:right w:val="none" w:color="000000" w:sz="4" w:space="0"/>
        </w:pBdr>
        <w:spacing/>
        <w:ind w:right="0" w:firstLine="720" w:left="0"/>
        <w:rPr>
          <w:rFonts w:ascii="Arial" w:hAnsi="Arial" w:cs="Arial"/>
          <w:b w:val="0"/>
          <w:bCs w:val="0"/>
          <w:sz w:val="22"/>
          <w:szCs w:val="22"/>
        </w:rPr>
      </w:pPr>
      <w:r>
        <w:rPr>
          <w:rFonts w:ascii="Arial" w:hAnsi="Arial" w:eastAsia="Arial" w:cs="Arial"/>
          <w:b w:val="0"/>
          <w:bCs w:val="0"/>
          <w:color w:val="000000"/>
          <w:sz w:val="22"/>
          <w:szCs w:val="22"/>
          <w:lang w:val="sr-Cyrl-RS"/>
        </w:rPr>
        <w:t xml:space="preserve">Док су у</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наставку приказани одзиви система и промена угла серво мотора за различите конфигурације модела, и то следећим редоследом:</w:t>
      </w:r>
      <w:r>
        <w:rPr>
          <w:rFonts w:ascii="Arial" w:hAnsi="Arial" w:eastAsia="Arial" w:cs="Arial"/>
          <w:b w:val="0"/>
          <w:bCs w:val="0"/>
          <w:sz w:val="22"/>
          <w:szCs w:val="22"/>
        </w:rPr>
      </w:r>
      <w:r>
        <w:rPr>
          <w:rFonts w:ascii="Arial" w:hAnsi="Arial" w:cs="Arial"/>
          <w:b w:val="0"/>
          <w:bCs w:val="0"/>
          <w:sz w:val="22"/>
          <w:szCs w:val="22"/>
        </w:rPr>
      </w:r>
    </w:p>
    <w:p w14:paraId="3CAF60FE">
      <w:pPr>
        <w:pStyle w:val="1303"/>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отворени систем (слика 4.4);</w:t>
      </w:r>
      <w:r>
        <w:rPr>
          <w:rFonts w:ascii="Arial" w:hAnsi="Arial" w:eastAsia="Arial" w:cs="Arial"/>
          <w:b w:val="0"/>
          <w:bCs w:val="0"/>
          <w:sz w:val="22"/>
          <w:szCs w:val="22"/>
        </w:rPr>
      </w:r>
      <w:r>
        <w:rPr>
          <w:rFonts w:ascii="Arial" w:hAnsi="Arial" w:cs="Arial"/>
          <w:b w:val="0"/>
          <w:bCs w:val="0"/>
          <w:sz w:val="22"/>
          <w:szCs w:val="22"/>
        </w:rPr>
      </w:r>
    </w:p>
    <w:p w14:paraId="019DFC4F">
      <w:pPr>
        <w:pStyle w:val="1303"/>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без модела серво мотора (слика 4.5);</w:t>
      </w:r>
      <w:r>
        <w:rPr>
          <w:rFonts w:ascii="Arial" w:hAnsi="Arial" w:eastAsia="Arial" w:cs="Arial"/>
          <w:b w:val="0"/>
          <w:bCs w:val="0"/>
          <w:sz w:val="22"/>
          <w:szCs w:val="22"/>
        </w:rPr>
      </w:r>
      <w:r>
        <w:rPr>
          <w:rFonts w:ascii="Arial" w:hAnsi="Arial" w:cs="Arial"/>
          <w:b w:val="0"/>
          <w:bCs w:val="0"/>
          <w:sz w:val="22"/>
          <w:szCs w:val="22"/>
        </w:rPr>
      </w:r>
    </w:p>
    <w:p w14:paraId="30748E56">
      <w:pPr>
        <w:pStyle w:val="1303"/>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сиве кутије (слике 4.6 и 4.7);</w:t>
      </w:r>
      <w:r>
        <w:rPr>
          <w:rFonts w:ascii="Arial" w:hAnsi="Arial" w:eastAsia="Arial" w:cs="Arial"/>
          <w:b w:val="0"/>
          <w:bCs w:val="0"/>
          <w:color w:val="000000"/>
          <w:sz w:val="22"/>
          <w:szCs w:val="22"/>
          <w:lang w:val="sr-Cyrl-RS"/>
        </w:rPr>
        <w:t xml:space="preserve"> </w:t>
      </w:r>
      <w:r>
        <w:rPr>
          <w:rFonts w:ascii="Arial" w:hAnsi="Arial" w:eastAsia="Arial" w:cs="Arial"/>
          <w:b w:val="0"/>
          <w:bCs w:val="0"/>
          <w:sz w:val="22"/>
          <w:szCs w:val="22"/>
        </w:rPr>
      </w:r>
      <w:r>
        <w:rPr>
          <w:rFonts w:ascii="Arial" w:hAnsi="Arial" w:cs="Arial"/>
          <w:b w:val="0"/>
          <w:bCs w:val="0"/>
          <w:sz w:val="22"/>
          <w:szCs w:val="22"/>
        </w:rPr>
      </w:r>
    </w:p>
    <w:p w14:paraId="1C53335B">
      <w:pPr>
        <w:pStyle w:val="1303"/>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црне кутије</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(слике 4.8 и 4.9)</w:t>
      </w:r>
      <w:r>
        <w:rPr>
          <w:rFonts w:ascii="Arial" w:hAnsi="Arial" w:eastAsia="Arial" w:cs="Arial"/>
          <w:b w:val="0"/>
          <w:bCs w:val="0"/>
          <w:sz w:val="22"/>
          <w:szCs w:val="22"/>
          <w:lang w:val="en-US"/>
        </w:rPr>
        <w:t xml:space="preserve">.</w:t>
      </w:r>
      <w:r>
        <w:rPr>
          <w:rFonts w:ascii="Arial" w:hAnsi="Arial" w:cs="Arial"/>
          <w:b w:val="0"/>
          <w:bCs w:val="0"/>
          <w:sz w:val="22"/>
          <w:szCs w:val="22"/>
        </w:rPr>
      </w:r>
    </w:p>
    <w:p w14:paraId="12407587">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lang w:val="sr-Cyrl-RS"/>
        </w:rPr>
        <w:t xml:space="preserve">Као и одзив система и промена угла серво мотора стварног система (слика 4.10).</w:t>
      </w:r>
      <w:r>
        <w:rPr>
          <w:rFonts w:ascii="Arial" w:hAnsi="Arial" w:eastAsia="Arial" w:cs="Arial"/>
          <w:b w:val="0"/>
          <w:bCs w:val="0"/>
          <w:sz w:val="22"/>
          <w:szCs w:val="22"/>
          <w:highlight w:val="none"/>
        </w:rPr>
      </w:r>
    </w:p>
    <w:p w14:paraId="62B46472">
      <w:pPr>
        <w:pBdr/>
        <w:spacing/>
        <w:ind/>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4333529" cy="223955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9659" name=""/>
                        <pic:cNvPicPr>
                          <a:picLocks noChangeAspect="1"/>
                        </pic:cNvPicPr>
                        <pic:nvPr/>
                      </pic:nvPicPr>
                      <pic:blipFill rotWithShape="1">
                        <a:blip r:embed="rId58"/>
                      </pic:blipFill>
                      <pic:spPr bwMode="auto">
                        <a:xfrm rot="0" flipH="0" flipV="0">
                          <a:off x="0" y="0"/>
                          <a:ext cx="4333529" cy="2239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41.22pt;height:176.34pt;mso-wrap-distance-left:0.00pt;mso-wrap-distance-top:0.00pt;mso-wrap-distance-right:0.00pt;mso-wrap-distance-bottom:0.00pt;rotation:0;z-index:1;" stroked="false">
                <v:imagedata r:id="rId58" o:title=""/>
                <o:lock v:ext="edit" rotation="t"/>
              </v:shape>
            </w:pict>
          </mc:Fallback>
        </mc:AlternateContent>
      </w:r>
      <w:r>
        <w:rPr>
          <w:highlight w:val="none"/>
          <w:lang w:val="sr-Cyrl-RS"/>
        </w:rPr>
      </w:r>
      <w:r/>
    </w:p>
    <w:p w14:paraId="2D14698D">
      <w:pPr>
        <w:pBdr/>
        <w:spacing/>
        <w:ind/>
        <w:jc w:val="center"/>
        <w:rPr>
          <w:bCs/>
          <w:i/>
        </w:rPr>
      </w:pPr>
      <w:r>
        <w:rPr>
          <w:i/>
          <w:iCs/>
          <w:highlight w:val="none"/>
          <w:lang w:val="sr-Cyrl-RS"/>
        </w:rPr>
      </w:r>
      <w:r>
        <w:rPr>
          <w:i/>
          <w:iCs/>
          <w:lang w:val="sr-Cyrl-RS"/>
        </w:rPr>
        <w:t xml:space="preserve">График одзива отворених система – слика 4.4</w:t>
      </w:r>
      <w:r>
        <w:rPr>
          <w:bCs/>
          <w:i/>
          <w:iCs/>
        </w:rPr>
      </w:r>
      <w:r>
        <w:rPr>
          <w:bCs/>
          <w:i/>
          <w:iCs/>
        </w:rPr>
      </w:r>
    </w:p>
    <w:p w14:paraId="4C5F5EFB">
      <w:pPr>
        <w:pBdr/>
        <w:spacing/>
        <w:ind w:firstLine="0" w:left="0"/>
        <w:jc w:val="center"/>
        <w:rPr>
          <w:highlight w:val="none"/>
        </w:rPr>
      </w:pPr>
      <w:r>
        <mc:AlternateContent>
          <mc:Choice Requires="wpg">
            <w:drawing>
              <wp:inline xmlns:wp="http://schemas.openxmlformats.org/drawingml/2006/wordprocessingDrawing" distT="0" distB="0" distL="0" distR="0">
                <wp:extent cx="5036634" cy="260291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91196" name=""/>
                        <pic:cNvPicPr>
                          <a:picLocks noChangeAspect="1"/>
                        </pic:cNvPicPr>
                        <pic:nvPr/>
                      </pic:nvPicPr>
                      <pic:blipFill rotWithShape="1">
                        <a:blip r:embed="rId59"/>
                      </pic:blipFill>
                      <pic:spPr bwMode="auto">
                        <a:xfrm flipH="0" flipV="0">
                          <a:off x="0" y="0"/>
                          <a:ext cx="5036634" cy="2602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96.59pt;height:204.95pt;mso-wrap-distance-left:0.00pt;mso-wrap-distance-top:0.00pt;mso-wrap-distance-right:0.00pt;mso-wrap-distance-bottom:0.00pt;z-index:1;" stroked="false">
                <v:imagedata r:id="rId59" o:title=""/>
                <o:lock v:ext="edit" rotation="t"/>
              </v:shape>
            </w:pict>
          </mc:Fallback>
        </mc:AlternateContent>
      </w:r>
      <w:r>
        <w:rPr>
          <w:highlight w:val="none"/>
        </w:rPr>
      </w:r>
    </w:p>
    <w:p w14:paraId="0CAC303E">
      <w:pPr>
        <w:pBdr/>
        <w:spacing/>
        <w:ind w:firstLine="0" w:left="0"/>
        <w:jc w:val="center"/>
        <w:rPr>
          <w:bCs/>
          <w:i/>
        </w:rPr>
      </w:pPr>
      <w:r>
        <w:rPr>
          <w:i/>
          <w:iCs/>
          <w:highlight w:val="none"/>
          <w:lang w:val="sr-Cyrl-RS"/>
        </w:rPr>
        <w:t xml:space="preserve">График одзива система без серво мотора – слика 4.5</w:t>
      </w:r>
      <w:r>
        <w:rPr>
          <w:i/>
          <w:iCs/>
          <w:highlight w:val="none"/>
        </w:rPr>
      </w:r>
      <w:r>
        <w:rPr>
          <w:i/>
          <w:iCs/>
        </w:rPr>
      </w:r>
    </w:p>
    <w:p w14:paraId="373F7639">
      <w:pPr>
        <w:pBdr/>
        <w:spacing/>
        <w:ind w:firstLine="0" w:left="0"/>
        <w:jc w:val="center"/>
        <w:rPr>
          <w:highlight w:val="none"/>
        </w:rPr>
      </w:pPr>
      <w:r>
        <mc:AlternateContent>
          <mc:Choice Requires="wpg">
            <w:drawing>
              <wp:inline xmlns:wp="http://schemas.openxmlformats.org/drawingml/2006/wordprocessingDrawing" distT="0" distB="0" distL="0" distR="0">
                <wp:extent cx="4827244" cy="249470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4190" name=""/>
                        <pic:cNvPicPr>
                          <a:picLocks noChangeAspect="1"/>
                        </pic:cNvPicPr>
                        <pic:nvPr/>
                      </pic:nvPicPr>
                      <pic:blipFill rotWithShape="1">
                        <a:blip r:embed="rId60"/>
                      </pic:blipFill>
                      <pic:spPr bwMode="auto">
                        <a:xfrm flipH="0" flipV="0">
                          <a:off x="0" y="0"/>
                          <a:ext cx="4827244" cy="2494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80.10pt;height:196.43pt;mso-wrap-distance-left:0.00pt;mso-wrap-distance-top:0.00pt;mso-wrap-distance-right:0.00pt;mso-wrap-distance-bottom:0.00pt;z-index:1;" stroked="false">
                <v:imagedata r:id="rId60" o:title=""/>
                <o:lock v:ext="edit" rotation="t"/>
              </v:shape>
            </w:pict>
          </mc:Fallback>
        </mc:AlternateContent>
      </w:r>
      <w:r>
        <w:rPr>
          <w:highlight w:val="none"/>
        </w:rPr>
      </w:r>
    </w:p>
    <w:p w14:paraId="0170FB25">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сиве кутије – Слика 4.6</w:t>
      </w:r>
      <w:r>
        <w:rPr>
          <w:i/>
          <w:iCs/>
          <w:highlight w:val="none"/>
        </w:rPr>
      </w:r>
      <w:r>
        <w:rPr>
          <w:i/>
          <w:iCs/>
        </w:rPr>
      </w:r>
    </w:p>
    <w:p w14:paraId="3B559733">
      <w:pPr>
        <w:pBdr/>
        <w:spacing/>
        <w:ind w:firstLine="0" w:left="0"/>
        <w:rPr>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07163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7712" name=""/>
                        <pic:cNvPicPr>
                          <a:picLocks noChangeAspect="1"/>
                        </pic:cNvPicPr>
                        <pic:nvPr/>
                      </pic:nvPicPr>
                      <pic:blipFill rotWithShape="1">
                        <a:blip r:embed="rId61"/>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8.00pt;height:241.86pt;mso-wrap-distance-left:0.00pt;mso-wrap-distance-top:0.00pt;mso-wrap-distance-right:0.00pt;mso-wrap-distance-bottom:0.00pt;z-index:1;" stroked="false">
                <v:imagedata r:id="rId61" o:title=""/>
                <o:lock v:ext="edit" rotation="t"/>
              </v:shape>
            </w:pict>
          </mc:Fallback>
        </mc:AlternateContent>
      </w:r>
      <w:r>
        <w:rPr>
          <w:highlight w:val="none"/>
          <w:lang w:val="sr-Cyrl-RS"/>
        </w:rPr>
      </w:r>
    </w:p>
    <w:p w14:paraId="405F0B9B">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сиве кутије – Слика 4.7</w:t>
      </w:r>
      <w:r>
        <w:rPr>
          <w:i/>
          <w:iCs/>
          <w:highlight w:val="none"/>
          <w:lang w:val="sr-Cyrl-RS"/>
        </w:rPr>
      </w:r>
      <w:r>
        <w:rPr>
          <w:i/>
          <w:iCs/>
          <w:highlight w:val="none"/>
          <w:lang w:val="sr-Cyrl-RS"/>
        </w:rPr>
      </w:r>
    </w:p>
    <w:p w14:paraId="06F82745">
      <w:pPr>
        <w:pBdr/>
        <w:spacing/>
        <w:ind w:firstLine="0" w:left="0"/>
        <w:jc w:val="center"/>
        <w:rPr>
          <w:highlight w:val="none"/>
          <w:lang w:val="sr-Cyrl-RS"/>
        </w:rPr>
      </w:pPr>
      <w:r>
        <w:rPr>
          <w:highlight w:val="none"/>
          <w:lang w:val="sr-Cyrl-RS" w:bidi="sr-Cyrl-RS"/>
        </w:rPr>
      </w:r>
      <w:r>
        <w:rPr>
          <w:highlight w:val="none"/>
          <w:lang w:val="sr-Cyrl-RS"/>
        </w:rPr>
      </w:r>
      <w:r>
        <w:rPr>
          <w:highlight w:val="none"/>
          <w:lang w:val="sr-Cyrl-RS"/>
        </w:rPr>
      </w:r>
    </w:p>
    <w:p w14:paraId="12DD7D61">
      <w:pPr>
        <w:pBdr/>
        <w:spacing/>
        <w:ind w:firstLine="0" w:left="0"/>
        <w:jc w:val="center"/>
        <w:rPr/>
      </w:pPr>
      <w:r>
        <mc:AlternateContent>
          <mc:Choice Requires="wpg">
            <w:drawing>
              <wp:inline xmlns:wp="http://schemas.openxmlformats.org/drawingml/2006/wordprocessingDrawing" distT="0" distB="0" distL="0" distR="0">
                <wp:extent cx="5943600" cy="3071634"/>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43495" name=""/>
                        <pic:cNvPicPr>
                          <a:picLocks noChangeAspect="1"/>
                        </pic:cNvPicPr>
                        <pic:nvPr/>
                      </pic:nvPicPr>
                      <pic:blipFill rotWithShape="1">
                        <a:blip r:embed="rId62"/>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241.86pt;mso-wrap-distance-left:0.00pt;mso-wrap-distance-top:0.00pt;mso-wrap-distance-right:0.00pt;mso-wrap-distance-bottom:0.00pt;z-index:1;" stroked="false">
                <v:imagedata r:id="rId62" o:title=""/>
                <o:lock v:ext="edit" rotation="t"/>
              </v:shape>
            </w:pict>
          </mc:Fallback>
        </mc:AlternateContent>
      </w:r>
      <w:r/>
    </w:p>
    <w:p w14:paraId="405F0B9B">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црне кутије – Слика 4.8</w:t>
      </w:r>
      <w:r>
        <w:rPr>
          <w:i/>
          <w:iCs/>
        </w:rPr>
      </w:r>
    </w:p>
    <w:p w14:paraId="685D95C4">
      <w:pPr>
        <w:pBdr/>
        <w:spacing/>
        <w:ind w:firstLine="0" w:left="0"/>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3071634"/>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6140" name=""/>
                        <pic:cNvPicPr>
                          <a:picLocks noChangeAspect="1"/>
                        </pic:cNvPicPr>
                        <pic:nvPr/>
                      </pic:nvPicPr>
                      <pic:blipFill rotWithShape="1">
                        <a:blip r:embed="rId63"/>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241.86pt;mso-wrap-distance-left:0.00pt;mso-wrap-distance-top:0.00pt;mso-wrap-distance-right:0.00pt;mso-wrap-distance-bottom:0.00pt;z-index:1;" stroked="false">
                <v:imagedata r:id="rId63" o:title=""/>
                <o:lock v:ext="edit" rotation="t"/>
              </v:shape>
            </w:pict>
          </mc:Fallback>
        </mc:AlternateContent>
      </w:r>
      <w:r>
        <w:rPr>
          <w:highlight w:val="none"/>
          <w:lang w:val="sr-Cyrl-RS"/>
        </w:rPr>
      </w:r>
      <w:r/>
    </w:p>
    <w:p w14:paraId="6066C5F8">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црне кутије – Слика 4.9</w:t>
      </w:r>
      <w:r>
        <w:rPr>
          <w:i/>
          <w:iCs/>
          <w:highlight w:val="none"/>
          <w:lang w:val="sr-Cyrl-RS"/>
        </w:rPr>
      </w:r>
      <w:r>
        <w:rPr>
          <w:i/>
          <w:iCs/>
          <w:highlight w:val="none"/>
          <w:lang w:val="sr-Cyrl-RS"/>
        </w:rPr>
      </w:r>
    </w:p>
    <w:p w14:paraId="2B227BD2">
      <w:pPr>
        <w:pBdr/>
        <w:spacing/>
        <w:ind w:firstLine="0" w:left="0"/>
        <w:rPr/>
      </w:pPr>
      <w:r/>
      <w:r/>
      <w:r/>
    </w:p>
    <w:p w14:paraId="3BC6C105">
      <w:pPr>
        <w:pBdr/>
        <w:spacing/>
        <w:ind w:firstLine="0" w:left="0"/>
        <w:rPr>
          <w:highlight w:val="none"/>
        </w:rPr>
      </w:pPr>
      <w:r/>
      <w:r>
        <mc:AlternateContent>
          <mc:Choice Requires="wpg">
            <w:drawing>
              <wp:inline xmlns:wp="http://schemas.openxmlformats.org/drawingml/2006/wordprocessingDrawing" distT="0" distB="0" distL="0" distR="0">
                <wp:extent cx="5943600" cy="3552542"/>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19512" name=""/>
                        <pic:cNvPicPr>
                          <a:picLocks noChangeAspect="1"/>
                        </pic:cNvPicPr>
                        <pic:nvPr/>
                      </pic:nvPicPr>
                      <pic:blipFill rotWithShape="1">
                        <a:blip r:embed="rId64"/>
                      </pic:blipFill>
                      <pic:spPr bwMode="auto">
                        <a:xfrm>
                          <a:off x="0" y="0"/>
                          <a:ext cx="5943599" cy="3552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79.73pt;mso-wrap-distance-left:0.00pt;mso-wrap-distance-top:0.00pt;mso-wrap-distance-right:0.00pt;mso-wrap-distance-bottom:0.00pt;z-index:1;" stroked="false">
                <v:imagedata r:id="rId64" o:title=""/>
                <o:lock v:ext="edit" rotation="t"/>
              </v:shape>
            </w:pict>
          </mc:Fallback>
        </mc:AlternateContent>
      </w:r>
      <w:r/>
    </w:p>
    <w:p w14:paraId="23E84828">
      <w:pPr>
        <w:pBdr/>
        <w:spacing/>
        <w:ind w:firstLine="0" w:left="0"/>
        <w:jc w:val="center"/>
        <w:rPr>
          <w:b w:val="0"/>
          <w:bCs/>
          <w:i/>
        </w:rPr>
      </w:pPr>
      <w:r>
        <w:rPr>
          <w:b w:val="0"/>
          <w:bCs w:val="0"/>
          <w:i/>
          <w:iCs/>
          <w:highlight w:val="none"/>
          <w:lang w:val="sr-Cyrl-RS"/>
        </w:rPr>
        <w:t xml:space="preserve">Графици одзива и промене угла серво мотора стварног система – Слика 4.10</w:t>
      </w:r>
      <w:r>
        <w:rPr>
          <w:b w:val="0"/>
          <w:bCs/>
          <w:i/>
        </w:rPr>
      </w:r>
    </w:p>
    <w:p w14:paraId="71415101">
      <w:pPr>
        <w:pBdr/>
        <w:spacing/>
        <w:ind w:firstLine="0" w:left="0"/>
        <w:rPr/>
      </w:pPr>
      <w:r/>
      <w:r/>
      <w:r/>
    </w:p>
    <w:p w14:paraId="2E9053F8">
      <w:pPr>
        <w:pBdr/>
        <w:spacing/>
        <w:ind w:firstLine="0" w:left="0"/>
        <w:rPr/>
      </w:pPr>
      <w:r/>
      <w:r/>
      <w:r/>
    </w:p>
    <w:p w14:paraId="115C819D">
      <w:pPr>
        <w:pBdr/>
        <w:spacing/>
        <w:ind w:firstLine="0" w:left="0"/>
        <w:rPr/>
      </w:pPr>
      <w:r/>
      <w:r/>
      <w:r/>
    </w:p>
    <w:p w14:paraId="177AF2D1">
      <w:pPr>
        <w:pBdr/>
        <w:spacing/>
        <w:ind w:firstLine="0" w:left="0"/>
        <w:rPr/>
      </w:pPr>
      <w:r/>
      <w:r/>
      <w:r/>
    </w:p>
    <w:p w14:paraId="2738EBEB">
      <w:pPr>
        <w:pBdr/>
        <w:shd w:val="nil"/>
        <w:spacing/>
        <w:ind/>
        <w:rPr>
          <w:highlight w:val="none"/>
          <w14:ligatures w14:val="none"/>
        </w:rPr>
      </w:pPr>
      <w:r>
        <w:t xml:space="preserve">На основу анализе одзива система и промене угла серво мотора можемо закључити:</w:t>
      </w:r>
      <w:r/>
      <w:r>
        <w:rPr>
          <w:highlight w:val="none"/>
        </w:rPr>
      </w:r>
      <w:r>
        <w:rPr>
          <w:highlight w:val="none"/>
        </w:rPr>
      </w:r>
      <w:r>
        <w:rPr>
          <w:highlight w:val="none"/>
        </w:rPr>
      </w:r>
      <w:r>
        <w:rPr>
          <w:highlight w:val="none"/>
        </w:rPr>
      </w:r>
    </w:p>
    <w:p w14:paraId="213305B6">
      <w:pPr>
        <w:pStyle w:val="1303"/>
        <w:numPr>
          <w:ilvl w:val="0"/>
          <w:numId w:val="277"/>
        </w:numPr>
        <w:pBdr/>
        <w:shd w:val="nil"/>
        <w:spacing/>
        <w:ind/>
        <w:rPr>
          <w14:ligatures w14:val="none"/>
        </w:rPr>
      </w:pPr>
      <w:r>
        <w:t xml:space="preserve">да је систем брз:</w:t>
      </w:r>
      <w:r/>
    </w:p>
    <w:p w14:paraId="690385A2">
      <w:pPr>
        <w:pStyle w:val="1303"/>
        <w:numPr>
          <w:ilvl w:val="0"/>
          <w:numId w:val="277"/>
        </w:numPr>
        <w:pBdr/>
        <w:shd w:val="nil"/>
        <w:spacing/>
        <w:ind/>
        <w:rPr>
          <w14:ligatures w14:val="none"/>
        </w:rPr>
      </w:pPr>
      <w:r>
        <w:t xml:space="preserve">да нелинеарни модел даје глаткији и физички прихватљивији одзив од линеаризованог, који показује брзе, нереалистичне осцилације;</w:t>
      </w:r>
      <w:r/>
    </w:p>
    <w:p w14:paraId="1C6A89D8">
      <w:pPr>
        <w:pStyle w:val="1303"/>
        <w:numPr>
          <w:ilvl w:val="0"/>
          <w:numId w:val="277"/>
        </w:numPr>
        <w:pBdr/>
        <w:shd w:val="nil"/>
        <w:spacing/>
        <w:ind/>
        <w:rPr>
          <w14:ligatures w14:val="none"/>
        </w:rPr>
      </w:pPr>
      <w:r>
        <w:t xml:space="preserve">да су одзиви система са моделом серво мотора одређеним методом сиве кутије и методом црне кутије међусобно доста слични, што се уочава на свим графицима; </w:t>
      </w:r>
      <w:r>
        <w:rPr>
          <w:lang w:val="sr-Cyrl-RS"/>
        </w:rPr>
        <w:t xml:space="preserve">али је неопходно напоменути да је </w:t>
      </w:r>
      <w:r>
        <w:t xml:space="preserve">модел црне кутије је нешто спорији;</w:t>
      </w:r>
      <w:r/>
    </w:p>
    <w:p w14:paraId="0F7375F4">
      <w:pPr>
        <w:pStyle w:val="1303"/>
        <w:numPr>
          <w:ilvl w:val="0"/>
          <w:numId w:val="277"/>
        </w:numPr>
        <w:pBdr/>
        <w:shd w:val="nil"/>
        <w:spacing/>
        <w:ind/>
        <w:rPr>
          <w14:ligatures w14:val="none"/>
        </w:rPr>
      </w:pPr>
      <w:r>
        <w:t xml:space="preserve">да су промене угла серво мотора готово исте код сиве кутије, црне кутије и стварног система: угао се задржава на граничним вредностима </w:t>
      </w:r>
      <m:oMath>
        <m:r>
          <w:rPr>
            <w:rFonts w:hint="default" w:ascii="Cambria Math" w:hAnsi="Cambria Math" w:eastAsia="Cambria Math" w:cs="Cambria Math"/>
          </w:rPr>
          <m:rPr/>
          <m:t>±</m:t>
        </m:r>
        <m:sSup>
          <m:sSupPr>
            <m:ctrlPr>
              <w:rPr>
                <w:rFonts w:hint="default" w:ascii="Cambria Math" w:hAnsi="Cambria Math" w:eastAsia="Cambria Math" w:cs="Cambria Math"/>
              </w:rPr>
            </m:ctrlPr>
          </m:sSupPr>
          <m:e>
            <m:r>
              <w:rPr>
                <w:rFonts w:hint="default" w:ascii="Cambria Math" w:hAnsi="Cambria Math" w:eastAsia="Cambria Math" w:cs="Cambria Math"/>
              </w:rPr>
              <m:rPr/>
              <m:t>45</m:t>
            </m:r>
          </m:e>
          <m:sup>
            <m:r>
              <w:rPr>
                <w:rFonts w:hint="default" w:ascii="Cambria Math" w:hAnsi="Cambria Math" w:eastAsia="Cambria Math" w:cs="Cambria Math"/>
              </w:rPr>
              <m:rPr/>
              <m:t>∘</m:t>
            </m:r>
          </m:sup>
        </m:sSup>
      </m:oMath>
      <w:r>
        <w:t xml:space="preserve">±45</w:t>
      </w:r>
      <w:r>
        <w:t xml:space="preserve">∘</w:t>
      </w:r>
      <w:r>
        <w:t xml:space="preserve">;</w:t>
      </w:r>
      <w:r/>
    </w:p>
    <w:p w14:paraId="44BADDAF">
      <w:pPr>
        <w:pStyle w:val="1303"/>
        <w:numPr>
          <w:ilvl w:val="0"/>
          <w:numId w:val="277"/>
        </w:numPr>
        <w:pBdr/>
        <w:shd w:val="nil"/>
        <w:spacing/>
        <w:ind/>
        <w:rPr>
          <w14:ligatures w14:val="none"/>
        </w:rPr>
      </w:pPr>
      <w:r>
        <w:t xml:space="preserve">да стварни одзив има мању амплитуду осцилација у односу на симулацију, док је фреквенција истог реда величине.</w:t>
      </w:r>
      <w:r/>
    </w:p>
    <w:p w14:paraId="6AE0FBC4">
      <w:pPr>
        <w:pBdr/>
        <w:shd w:val="nil" w:color="000000"/>
        <w:spacing/>
        <w:ind w:firstLine="0" w:left="709"/>
        <w:rPr>
          <w14:ligatures w14:val="none"/>
        </w:rPr>
      </w:pPr>
      <w:r>
        <w:rPr>
          <w:highlight w:val="none"/>
        </w:rPr>
      </w:r>
      <w:r>
        <w:rPr>
          <w:highlight w:val="none"/>
        </w:rPr>
      </w:r>
      <w:r>
        <w:rPr>
          <w:highlight w:val="none"/>
        </w:rPr>
      </w:r>
    </w:p>
    <w:p w14:paraId="1D8F5EAC">
      <w:pPr>
        <w:pBdr/>
        <w:shd w:val="nil"/>
        <w:spacing/>
        <w:ind w:firstLine="720"/>
        <w:rPr>
          <w14:ligatures w14:val="none"/>
        </w:rPr>
      </w:pPr>
      <w:r>
        <w:t xml:space="preserve">На основу наведеног, за даљи рад усваја се нелинеарни модел кретања лопте по шини. </w:t>
      </w:r>
      <w:r>
        <w:rPr>
          <w:lang w:val="sr-Cyrl-RS"/>
        </w:rPr>
        <w:t xml:space="preserve">Док з</w:t>
      </w:r>
      <w:r>
        <w:t xml:space="preserve">бог сличног понашања оба модела серво мотора оправдано</w:t>
      </w:r>
      <w:r>
        <w:rPr>
          <w:lang w:val="sr-Cyrl-RS"/>
        </w:rPr>
        <w:t xml:space="preserve"> је</w:t>
      </w:r>
      <w:r>
        <w:t xml:space="preserve"> пројектовати исти PID регулатор.</w:t>
      </w:r>
      <w:r/>
    </w:p>
    <w:p w14:paraId="1B205B18">
      <w:pPr>
        <w:pStyle w:val="1465"/>
        <w:pBdr/>
        <w:spacing/>
        <w:ind/>
        <w:jc w:val="center"/>
        <w:rPr>
          <w:u w:val="none"/>
          <w14:ligatures w14:val="none"/>
        </w:rPr>
      </w:pPr>
      <w:r/>
      <w:bookmarkStart w:id="63" w:name="_Toc24"/>
      <w:r>
        <w:t xml:space="preserve">Пројектовање </w:t>
      </w:r>
      <w:r>
        <w:rPr>
          <w:lang w:val="sr-Latn-RS"/>
        </w:rPr>
        <w:t xml:space="preserve">PID</w:t>
      </w:r>
      <w:r>
        <w:rPr>
          <w:lang w:val="sr-Cyrl-RS"/>
        </w:rPr>
        <w:t xml:space="preserve"> регулатора</w:t>
      </w:r>
      <w:r>
        <w:rPr>
          <w:u w:val="none"/>
          <w14:ligatures w14:val="none"/>
        </w:rPr>
      </w:r>
      <w:bookmarkEnd w:id="63"/>
      <w:r>
        <w:rPr>
          <w:u w:val="none"/>
          <w14:ligatures w14:val="none"/>
        </w:rPr>
      </w:r>
      <w:r>
        <w:rPr>
          <w:u w:val="none"/>
          <w14:ligatures w14:val="none"/>
        </w:rPr>
      </w:r>
    </w:p>
    <w:p w14:paraId="1F354C9A">
      <w:pPr>
        <w:pBdr/>
        <w:spacing/>
        <w:ind/>
        <w:rPr/>
      </w:pPr>
      <w:r>
        <w:rPr>
          <w:u w:val="none"/>
          <w14:ligatures w14:val="none"/>
        </w:rPr>
      </w:r>
      <w:r>
        <w:rPr>
          <w:u w:val="none"/>
          <w14:ligatures w14:val="none"/>
        </w:rPr>
      </w:r>
      <w:r/>
    </w:p>
    <w:p w14:paraId="1585C121">
      <w:pPr>
        <w:pStyle w:val="1465"/>
        <w:pBdr/>
        <w:spacing/>
        <w:ind/>
        <w:jc w:val="center"/>
        <w:rPr>
          <w:u w:val="none"/>
          <w14:ligatures w14:val="none"/>
        </w:rPr>
      </w:pPr>
      <w:r>
        <w:t xml:space="preserve">Имплементација </w:t>
      </w:r>
      <w:r>
        <w:rPr>
          <w:lang w:val="sr-Latn-RS"/>
        </w:rPr>
        <w:t xml:space="preserve">PID </w:t>
      </w:r>
      <w:r>
        <w:rPr>
          <w:lang w:val="sr-Cyrl-RS"/>
        </w:rPr>
        <w:t xml:space="preserve">регулатора</w:t>
      </w:r>
      <w:r>
        <w:rPr>
          <w:u w:val="none"/>
          <w14:ligatures w14:val="none"/>
        </w:rPr>
      </w:r>
      <w:r>
        <w:rPr>
          <w:u w:val="none"/>
          <w14:ligatures w14:val="none"/>
        </w:rPr>
      </w:r>
    </w:p>
    <w:p w14:paraId="7FC97AEB">
      <w:pPr>
        <w:pBdr/>
        <w:spacing/>
        <w:ind/>
        <w:rPr/>
      </w:pPr>
      <w:r>
        <w:rPr>
          <w:u w:val="none"/>
          <w14:ligatures w14:val="none"/>
        </w:rPr>
      </w:r>
      <w:r>
        <w:rPr>
          <w:u w:val="none"/>
          <w14:ligatures w14:val="none"/>
        </w:rPr>
      </w:r>
      <w:r/>
    </w:p>
    <w:p w14:paraId="40DFC706">
      <w:pPr>
        <w:pStyle w:val="1465"/>
        <w:pBdr/>
        <w:spacing/>
        <w:ind/>
        <w:jc w:val="center"/>
        <w:rPr>
          <w:u w:val="none"/>
          <w14:ligatures w14:val="none"/>
        </w:rPr>
      </w:pPr>
      <w:r>
        <w:t xml:space="preserve">Поређење математичких модела са стварним системом </w:t>
      </w:r>
      <w:r>
        <w:rPr>
          <w:u w:val="none"/>
          <w14:ligatures w14:val="none"/>
        </w:rPr>
      </w:r>
      <w:bookmarkStart w:id="64" w:name="_Toc25"/>
      <w:r>
        <w:rPr>
          <w:color w:val="000000" w:themeColor="text1"/>
          <w14:ligatures w14:val="none"/>
        </w:rPr>
      </w:r>
      <w:bookmarkEnd w:id="64"/>
      <w:r>
        <w:rPr>
          <w:u w:val="none"/>
          <w14:ligatures w14:val="none"/>
        </w:rPr>
      </w:r>
      <w:r>
        <w:rPr>
          <w:u w:val="none"/>
          <w14:ligatures w14:val="none"/>
        </w:rPr>
      </w:r>
    </w:p>
    <w:p>
      <w:pPr>
        <w:pStyle w:val="1464"/>
        <w:pBdr/>
        <w:spacing/>
        <w:ind/>
        <w:jc w:val="center"/>
        <w:rPr>
          <w:color w:val="000000" w:themeColor="text1"/>
          <w14:ligatures w14:val="none"/>
        </w:rPr>
      </w:pPr>
      <w:r/>
      <w:bookmarkStart w:id="65" w:name="_Toc26"/>
      <w:r>
        <w:rPr>
          <w:color w:val="000000" w:themeColor="text1"/>
          <w:rtl w:val="0"/>
          <w:lang w:val="sr-Cyrl-RS"/>
        </w:rPr>
        <w:t xml:space="preserve">Закључак</w:t>
      </w:r>
      <w:r>
        <w:rPr>
          <w:color w:val="000000" w:themeColor="text1"/>
          <w14:ligatures w14:val="none"/>
        </w:rPr>
      </w:r>
      <w:bookmarkEnd w:id="65"/>
      <w:r>
        <w:rPr>
          <w:color w:val="000000" w:themeColor="text1"/>
          <w14:ligatures w14:val="none"/>
        </w:rPr>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464"/>
        <w:pBdr/>
        <w:spacing/>
        <w:ind/>
        <w:jc w:val="center"/>
        <w:rPr>
          <w:lang w:val="sr-Cyrl-RS"/>
          <w14:ligatures w14:val="none"/>
        </w:rPr>
      </w:pPr>
      <w:r/>
      <w:bookmarkStart w:id="66" w:name="_Toc27"/>
      <w:r>
        <w:rPr>
          <w:rtl w:val="0"/>
          <w:lang w:val="sr-Cyrl-RS"/>
        </w:rPr>
        <w:t xml:space="preserve">Додатак</w:t>
      </w:r>
      <w:r>
        <w:rPr>
          <w:lang w:val="sr-Cyrl-RS"/>
          <w14:ligatures w14:val="none"/>
        </w:rPr>
      </w:r>
      <w:bookmarkEnd w:id="66"/>
      <w:r>
        <w:rPr>
          <w:lang w:val="sr-Cyrl-RS"/>
          <w14:ligatures w14:val="none"/>
        </w:rPr>
      </w:r>
      <w:r>
        <w:rPr>
          <w:lang w:val="sr-Cyrl-RS"/>
          <w14:ligatures w14:val="none"/>
        </w:rPr>
      </w:r>
    </w:p>
    <w:p>
      <w:pPr>
        <w:pStyle w:val="1465"/>
        <w:pBdr/>
        <w:spacing/>
        <w:ind/>
        <w:jc w:val="center"/>
        <w:rPr>
          <w:lang w:val="sr-Cyrl-RS"/>
          <w14:ligatures w14:val="none"/>
        </w:rPr>
      </w:pPr>
      <w:r/>
      <w:bookmarkStart w:id="67" w:name="_Toc28"/>
      <w:r>
        <w:rPr>
          <w:rtl w:val="0"/>
          <w:lang w:val="sr-Cyrl-RS"/>
        </w:rPr>
        <w:t xml:space="preserve">Додатак А – Техничка документација стандардних компоненти </w:t>
      </w:r>
      <w:r>
        <w:rPr>
          <w:lang w:val="sr-Cyrl-RS"/>
          <w14:ligatures w14:val="none"/>
        </w:rPr>
      </w:r>
      <w:bookmarkEnd w:id="67"/>
      <w:r>
        <w:rPr>
          <w:lang w:val="sr-Cyrl-RS"/>
          <w14:ligatures w14:val="none"/>
        </w:rPr>
      </w:r>
      <w:r>
        <w:rPr>
          <w:lang w:val="sr-Cyrl-RS"/>
          <w14:ligatures w14:val="none"/>
        </w:rPr>
      </w:r>
    </w:p>
    <w:p>
      <w:pPr>
        <w:pStyle w:val="1466"/>
        <w:pBdr/>
        <w:spacing/>
        <w:ind/>
        <w:jc w:val="center"/>
        <w:rPr>
          <w:color w:val="000000" w:themeColor="text1"/>
        </w:rPr>
      </w:pPr>
      <w:r/>
      <w:bookmarkStart w:id="68" w:name="_Toc29"/>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68"/>
      <w:r>
        <w:rPr>
          <w:color w:val="000000" w:themeColor="text1"/>
        </w:rPr>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49"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65"/>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160.28pt;height:121.01pt;mso-wrap-distance-left:0.00pt;mso-wrap-distance-top:0.00pt;mso-wrap-distance-right:0.00pt;mso-wrap-distance-bottom:0.00pt;z-index:1;">
                <v:imagedata r:id="rId65"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473"/>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50"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66"/>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265.93pt;height:243.03pt;mso-wrap-distance-left:0.00pt;mso-wrap-distance-top:0.00pt;mso-wrap-distance-right:0.00pt;mso-wrap-distance-bottom:0.00pt;z-index:1;">
                <v:imagedata r:id="rId66"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466"/>
        <w:pBdr/>
        <w:spacing/>
        <w:ind/>
        <w:jc w:val="center"/>
        <w:rPr>
          <w:color w:val="000000" w:themeColor="text1"/>
        </w:rPr>
      </w:pPr>
      <w:r/>
      <w:bookmarkStart w:id="69" w:name="_Toc30"/>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69"/>
      <w:r>
        <w:rPr>
          <w:color w:val="000000" w:themeColor="text1"/>
        </w:rPr>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303"/>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303"/>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303"/>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303"/>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303"/>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303"/>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303"/>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67"/>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185.19pt;height:122.23pt;mso-wrap-distance-left:0.00pt;mso-wrap-distance-top:0.00pt;mso-wrap-distance-right:0.00pt;mso-wrap-distance-bottom:0.00pt;z-index:1;" stroked="false">
                <v:imagedata r:id="rId67"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318"/>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466"/>
        <w:pBdr/>
        <w:spacing/>
        <w:ind/>
        <w:jc w:val="center"/>
        <w:rPr>
          <w:color w:val="000000" w:themeColor="text1"/>
        </w:rPr>
      </w:pPr>
      <w:r/>
      <w:bookmarkStart w:id="70" w:name="_Toc31"/>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70"/>
      <w:r>
        <w:rPr>
          <w:color w:val="000000" w:themeColor="text1"/>
        </w:rPr>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318"/>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68"/>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177.11pt;height:177.11pt;mso-wrap-distance-left:0.00pt;mso-wrap-distance-top:0.00pt;mso-wrap-distance-right:0.00pt;mso-wrap-distance-bottom:0.00pt;rotation:0;z-index:1;" stroked="false">
                <v:imagedata r:id="rId68"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466"/>
        <w:pBdr/>
        <w:spacing/>
        <w:ind/>
        <w:jc w:val="center"/>
        <w:rPr>
          <w:color w:val="000000" w:themeColor="text1"/>
        </w:rPr>
      </w:pPr>
      <w:r/>
      <w:bookmarkStart w:id="71" w:name="_Toc32"/>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71"/>
      <w:r>
        <w:rPr>
          <w:color w:val="000000" w:themeColor="text1"/>
        </w:rPr>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69"/>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42.24pt;height:196.49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318"/>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466"/>
        <w:pBdr/>
        <w:spacing/>
        <w:ind/>
        <w:jc w:val="center"/>
        <w:rPr>
          <w:color w:val="000000" w:themeColor="text1"/>
        </w:rPr>
      </w:pPr>
      <w:r/>
      <w:bookmarkStart w:id="72" w:name="_Toc33"/>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72"/>
      <w:r>
        <w:rPr>
          <w:color w:val="000000" w:themeColor="text1"/>
        </w:rPr>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318"/>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70"/>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162.21pt;height:162.21pt;mso-wrap-distance-left:0.00pt;mso-wrap-distance-top:0.00pt;mso-wrap-distance-right:0.00pt;mso-wrap-distance-bottom:0.00pt;z-index:1;" stroked="false">
                <v:imagedata r:id="rId70"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465"/>
        <w:pBdr/>
        <w:spacing/>
        <w:ind/>
        <w:jc w:val="center"/>
        <w:rPr>
          <w:lang w:val="sr-Cyrl-RS"/>
          <w14:ligatures w14:val="none"/>
        </w:rPr>
      </w:pPr>
      <w:r/>
      <w:bookmarkStart w:id="73" w:name="_Toc34"/>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3"/>
      <w:r>
        <w:rPr>
          <w:lang w:val="sr-Cyrl-RS"/>
          <w14:ligatures w14:val="none"/>
        </w:rPr>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465"/>
        <w:pBdr/>
        <w:spacing/>
        <w:ind/>
        <w:jc w:val="center"/>
        <w:rPr>
          <w:lang w:val="sr-Cyrl-RS"/>
          <w14:ligatures w14:val="none"/>
        </w:rPr>
      </w:pPr>
      <w:r/>
      <w:bookmarkStart w:id="74" w:name="_Toc35"/>
      <w:r>
        <w:rPr>
          <w:rtl w:val="0"/>
          <w:lang w:val="sr-Cyrl-RS"/>
        </w:rPr>
        <w:t xml:space="preserve">Додатак В – Софтверски алати </w:t>
      </w:r>
      <w:r>
        <w:rPr>
          <w:lang w:val="sr-Cyrl-RS"/>
          <w14:ligatures w14:val="none"/>
        </w:rPr>
      </w:r>
      <w:bookmarkEnd w:id="74"/>
      <w:r>
        <w:rPr>
          <w:lang w:val="sr-Cyrl-RS"/>
          <w14:ligatures w14:val="none"/>
        </w:rPr>
      </w:r>
      <w:r>
        <w:rPr>
          <w:lang w:val="sr-Cyrl-RS"/>
          <w14:ligatures w14:val="none"/>
        </w:rPr>
      </w:r>
    </w:p>
    <w:p>
      <w:pPr>
        <w:pStyle w:val="1466"/>
        <w:pBdr/>
        <w:spacing/>
        <w:ind/>
        <w:jc w:val="center"/>
        <w:rPr>
          <w:color w:val="000000" w:themeColor="text1"/>
          <w:u w:val="none"/>
        </w:rPr>
      </w:pPr>
      <w:r/>
      <w:bookmarkStart w:id="75" w:name="_Toc36"/>
      <w:r>
        <w:rPr>
          <w:color w:val="000000" w:themeColor="text1"/>
          <w:rtl w:val="0"/>
        </w:rPr>
        <w:t xml:space="preserve">CATIA</w:t>
      </w:r>
      <w:r>
        <w:rPr>
          <w:color w:val="000000" w:themeColor="text1"/>
          <w:u w:val="none"/>
        </w:rPr>
      </w:r>
      <w:bookmarkEnd w:id="75"/>
      <w:r>
        <w:rPr>
          <w:color w:val="000000" w:themeColor="text1"/>
          <w:u w:val="none"/>
        </w:rPr>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55"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71"/>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02.93pt;height:229.88pt;mso-wrap-distance-left:0.00pt;mso-wrap-distance-top:0.00pt;mso-wrap-distance-right:0.00pt;mso-wrap-distance-bottom:0.00pt;z-index:1;">
                <v:imagedata r:id="rId71"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466"/>
        <w:pBdr/>
        <w:spacing/>
        <w:ind/>
        <w:jc w:val="center"/>
        <w:rPr>
          <w:color w:val="000000" w:themeColor="text1"/>
          <w:u w:val="none"/>
        </w:rPr>
      </w:pPr>
      <w:r/>
      <w:bookmarkStart w:id="76" w:name="_Toc37"/>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6"/>
      <w:r>
        <w:rPr>
          <w:color w:val="000000" w:themeColor="text1"/>
          <w:u w:val="none"/>
        </w:rPr>
      </w:r>
      <w:r>
        <w:rPr>
          <w:color w:val="000000" w:themeColor="text1"/>
          <w:u w:val="none"/>
        </w:rPr>
      </w:r>
    </w:p>
    <w:p>
      <w:pPr>
        <w:pStyle w:val="1466"/>
        <w:pBdr/>
        <w:spacing/>
        <w:ind/>
        <w:jc w:val="center"/>
        <w:rPr>
          <w:color w:val="000000" w:themeColor="text1"/>
          <w:u w:val="none"/>
        </w:rPr>
      </w:pPr>
      <w:r/>
      <w:bookmarkStart w:id="77" w:name="_Toc38"/>
      <w:r>
        <w:rPr>
          <w:color w:val="000000" w:themeColor="text1"/>
          <w:lang w:val="sr-Latn-RS"/>
        </w:rPr>
        <w:t xml:space="preserve">P</w:t>
      </w:r>
      <w:r>
        <w:rPr>
          <w:color w:val="000000" w:themeColor="text1"/>
          <w:lang w:val="en-US"/>
        </w:rPr>
        <w:t xml:space="preserve">ython</w:t>
      </w:r>
      <w:r>
        <w:rPr>
          <w:color w:val="000000" w:themeColor="text1"/>
          <w:u w:val="none"/>
        </w:rPr>
      </w:r>
      <w:bookmarkEnd w:id="77"/>
      <w:r>
        <w:rPr>
          <w:color w:val="000000" w:themeColor="text1"/>
          <w:u w:val="none"/>
        </w:rPr>
      </w:r>
      <w:r>
        <w:rPr>
          <w:color w:val="000000" w:themeColor="text1"/>
          <w:u w:val="none"/>
        </w:rPr>
      </w:r>
    </w:p>
    <w:p>
      <w:pPr>
        <w:pStyle w:val="1466"/>
        <w:pBdr/>
        <w:spacing/>
        <w:ind/>
        <w:jc w:val="center"/>
        <w:rPr>
          <w:color w:val="000000" w:themeColor="text1"/>
          <w:u w:val="none"/>
        </w:rPr>
      </w:pPr>
      <w:r/>
      <w:bookmarkStart w:id="78" w:name="_Toc39"/>
      <w:r>
        <w:rPr>
          <w:color w:val="000000" w:themeColor="text1"/>
          <w:lang w:val="sr-Cyrl-RS"/>
        </w:rPr>
        <w:t xml:space="preserve">Улти макер цура</w:t>
      </w:r>
      <w:r>
        <w:rPr>
          <w:color w:val="000000" w:themeColor="text1"/>
          <w:u w:val="none"/>
        </w:rPr>
      </w:r>
      <w:bookmarkEnd w:id="78"/>
      <w:r>
        <w:rPr>
          <w:color w:val="000000" w:themeColor="text1"/>
          <w:u w:val="none"/>
        </w:rPr>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465"/>
        <w:pBdr/>
        <w:spacing/>
        <w:ind/>
        <w:jc w:val="center"/>
        <w:rPr>
          <w:lang w:val="sr-Cyrl-RS"/>
          <w14:ligatures w14:val="none"/>
        </w:rPr>
      </w:pPr>
      <w:r/>
      <w:bookmarkStart w:id="79" w:name="_Toc40"/>
      <w:r>
        <w:rPr>
          <w:rtl w:val="0"/>
          <w:lang w:val="sr-Cyrl-RS"/>
        </w:rPr>
        <w:t xml:space="preserve">Додатак Г – Помоћне скрипте</w:t>
      </w:r>
      <w:r>
        <w:rPr>
          <w:lang w:val="sr-Cyrl-RS"/>
          <w14:ligatures w14:val="none"/>
        </w:rPr>
      </w:r>
      <w:bookmarkEnd w:id="79"/>
      <w:r>
        <w:rPr>
          <w:lang w:val="sr-Cyrl-RS"/>
          <w14:ligatures w14:val="none"/>
        </w:rPr>
      </w:r>
      <w:r>
        <w:rPr>
          <w:lang w:val="sr-Cyrl-RS"/>
          <w14:ligatures w14:val="none"/>
        </w:rPr>
      </w:r>
    </w:p>
    <w:p>
      <w:pPr>
        <w:pStyle w:val="1466"/>
        <w:pBdr/>
        <w:spacing/>
        <w:ind/>
        <w:jc w:val="center"/>
        <w:rPr>
          <w:color w:val="000000" w:themeColor="text1"/>
        </w:rPr>
      </w:pPr>
      <w:r/>
      <w:bookmarkStart w:id="80" w:name="_Toc41"/>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80"/>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466"/>
        <w:pBdr/>
        <w:spacing/>
        <w:ind/>
        <w:jc w:val="center"/>
        <w:rPr>
          <w:color w:val="000000" w:themeColor="text1"/>
        </w:rPr>
      </w:pPr>
      <w:r/>
      <w:bookmarkStart w:id="81" w:name="_Toc42"/>
      <w:r>
        <w:rPr>
          <w:lang w:val="en-US"/>
        </w:rPr>
        <w:t xml:space="preserve"> </w:t>
      </w:r>
      <w:r>
        <w:rPr>
          <w:color w:val="000000" w:themeColor="text1"/>
          <w:lang w:val="en-US"/>
        </w:rPr>
        <w:t xml:space="preserve">Data_processing_02.py</w:t>
      </w:r>
      <w:r>
        <w:rPr>
          <w:color w:val="000000" w:themeColor="text1"/>
        </w:rPr>
      </w:r>
      <w:bookmarkEnd w:id="81"/>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466"/>
        <w:pBdr/>
        <w:spacing/>
        <w:ind/>
        <w:jc w:val="center"/>
        <w:rPr>
          <w:color w:val="000000" w:themeColor="text1"/>
        </w:rPr>
      </w:pPr>
      <w:r/>
      <w:bookmarkStart w:id="82" w:name="_Toc43"/>
      <w:r>
        <w:rPr>
          <w:color w:val="000000" w:themeColor="text1"/>
          <w:lang w:val="en-US"/>
        </w:rPr>
        <w:t xml:space="preserve"> Data_processing_03.py</w:t>
      </w:r>
      <w:r>
        <w:rPr>
          <w:color w:val="000000" w:themeColor="text1"/>
        </w:rPr>
      </w:r>
      <w:bookmarkEnd w:id="82"/>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465"/>
        <w:pBdr/>
        <w:spacing/>
        <w:ind/>
        <w:jc w:val="center"/>
        <w:rPr>
          <w:lang w:val="sr-Cyrl-RS"/>
          <w14:ligatures w14:val="none"/>
        </w:rPr>
      </w:pPr>
      <w:r/>
      <w:bookmarkStart w:id="83" w:name="_Toc44"/>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3"/>
      <w:r>
        <w:rPr>
          <w:lang w:val="sr-Cyrl-RS"/>
          <w14:ligatures w14:val="none"/>
        </w:rPr>
      </w:r>
      <w:r>
        <w:rPr>
          <w:lang w:val="sr-Cyrl-RS"/>
          <w14:ligatures w14:val="none"/>
        </w:rPr>
      </w:r>
    </w:p>
    <w:p>
      <w:pPr>
        <w:pStyle w:val="1465"/>
        <w:pBdr/>
        <w:spacing/>
        <w:ind/>
        <w:jc w:val="center"/>
        <w:rPr>
          <w:lang w:val="sr-Cyrl-RS"/>
          <w14:ligatures w14:val="none"/>
        </w:rPr>
      </w:pPr>
      <w:r/>
      <w:bookmarkStart w:id="84" w:name="_Toc45"/>
      <w:r>
        <w:t xml:space="preserve">Додатак Г – Технички цртежи тест бенча за прикупљање података</w:t>
      </w:r>
      <w:r>
        <w:rPr>
          <w:lang w:val="sr-Cyrl-RS"/>
          <w14:ligatures w14:val="none"/>
        </w:rPr>
      </w:r>
      <w:bookmarkEnd w:id="84"/>
      <w:r>
        <w:rPr>
          <w:lang w:val="sr-Cyrl-RS"/>
          <w14:ligatures w14:val="none"/>
        </w:rPr>
      </w:r>
      <w:r>
        <w:rPr>
          <w:lang w:val="sr-Cyrl-RS"/>
          <w14:ligatures w14:val="none"/>
        </w:rPr>
      </w:r>
    </w:p>
    <w:p>
      <w:pPr>
        <w:pBdr/>
        <w:spacing/>
        <w:ind/>
        <w:rPr/>
      </w:pPr>
      <w:r/>
      <w:r/>
    </w:p>
    <w:p>
      <w:pPr>
        <w:pStyle w:val="1464"/>
        <w:pBdr/>
        <w:spacing w:after="0" w:afterAutospacing="0" w:before="0" w:beforeAutospacing="0"/>
        <w:ind/>
        <w:jc w:val="center"/>
        <w:rPr/>
      </w:pPr>
      <w:r/>
      <w:bookmarkStart w:id="85" w:name="_Toc46"/>
      <w:r/>
      <w:bookmarkStart w:id="39" w:name="_kvrnitpixjq5"/>
      <w:r/>
      <w:bookmarkEnd w:id="39"/>
      <w:r>
        <w:rPr>
          <w:rtl w:val="0"/>
        </w:rPr>
        <w:t xml:space="preserve">Литература </w:t>
      </w:r>
      <w:bookmarkEnd w:id="85"/>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72" w:tooltip="https://www.mathworks.com/help/ident/gs/about-system-identification.html?s_eid=PSM_15028" w:history="1">
        <w:r>
          <w:rPr>
            <w:rStyle w:val="1444"/>
            <w:highlight w:val="none"/>
            <w:rtl w:val="0"/>
          </w:rPr>
          <w:t xml:space="preserve">https://www.mathworks.com/help/ident/gs/about-system-identification.html?s_eid=PSM_15028</w:t>
        </w:r>
        <w:r>
          <w:rPr>
            <w:rStyle w:val="1444"/>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73" w:tooltip="https://www.youtube.com/watch?v=Z1QS6FsxrJI&amp;list=PLlmlmzye-q9gC7DwJ0xObASeOWUeADxJW" w:history="1">
        <w:r>
          <w:rPr>
            <w:rStyle w:val="1444"/>
            <w:highlight w:val="none"/>
            <w:rtl w:val="0"/>
            <w:lang w:val="sr-Cyrl-RS"/>
          </w:rPr>
          <w:t xml:space="preserve">https://www.youtube.com/watch?v=Z1QS6FsxrJI&amp;list=PLlmlmzye-q9gC7DwJ0xObASeOWUeADxJW</w:t>
        </w:r>
        <w:r>
          <w:rPr>
            <w:rStyle w:val="1444"/>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31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465"/>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464"/>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464"/>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464"/>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465"/>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464"/>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464"/>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464"/>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464"/>
      <w:rPr/>
      <w:start w:val="1"/>
      <w:suff w:val="tab"/>
    </w:lvl>
    <w:lvl w:ilvl="1">
      <w:isLgl w:val="false"/>
      <w:lvlJc w:val="left"/>
      <w:lvlText w:val="%1.%2."/>
      <w:numFmt w:val="decimal"/>
      <w:pPr>
        <w:pBdr/>
        <w:spacing/>
        <w:ind w:hanging="576" w:left="2270"/>
      </w:pPr>
      <w:pStyle w:val="1465"/>
      <w:rPr/>
      <w:start w:val="1"/>
      <w:suff w:val="tab"/>
    </w:lvl>
    <w:lvl w:ilvl="2">
      <w:isLgl w:val="false"/>
      <w:lvlJc w:val="left"/>
      <w:lvlText w:val="%1.%2.%3."/>
      <w:numFmt w:val="decimal"/>
      <w:pPr>
        <w:pBdr/>
        <w:spacing/>
        <w:ind w:hanging="720" w:left="2414"/>
      </w:pPr>
      <w:pStyle w:val="1466"/>
      <w:rPr/>
      <w:start w:val="1"/>
      <w:suff w:val="tab"/>
    </w:lvl>
    <w:lvl w:ilvl="3">
      <w:isLgl w:val="false"/>
      <w:lvlJc w:val="left"/>
      <w:lvlText w:val="%1.%2.%3.%4."/>
      <w:numFmt w:val="decimal"/>
      <w:pPr>
        <w:pBdr/>
        <w:spacing/>
        <w:ind w:hanging="864" w:left="2558"/>
      </w:pPr>
      <w:pStyle w:val="1467"/>
      <w:rPr/>
      <w:start w:val="1"/>
      <w:suff w:val="tab"/>
    </w:lvl>
    <w:lvl w:ilvl="4">
      <w:isLgl w:val="false"/>
      <w:lvlJc w:val="left"/>
      <w:lvlText w:val="%1.%2.%3.%4.%5."/>
      <w:numFmt w:val="decimal"/>
      <w:pPr>
        <w:pBdr/>
        <w:spacing/>
        <w:ind w:hanging="1008" w:left="2702"/>
      </w:pPr>
      <w:pStyle w:val="1468"/>
      <w:rPr/>
      <w:start w:val="1"/>
      <w:suff w:val="tab"/>
    </w:lvl>
    <w:lvl w:ilvl="5">
      <w:isLgl w:val="false"/>
      <w:lvlJc w:val="left"/>
      <w:lvlText w:val="%1.%2.%3.%4.%5.%6."/>
      <w:numFmt w:val="decimal"/>
      <w:pPr>
        <w:pBdr/>
        <w:spacing/>
        <w:ind w:hanging="1152" w:left="2846"/>
      </w:pPr>
      <w:pStyle w:val="1469"/>
      <w:rPr/>
      <w:start w:val="1"/>
      <w:suff w:val="tab"/>
    </w:lvl>
    <w:lvl w:ilvl="6">
      <w:isLgl w:val="false"/>
      <w:lvlJc w:val="left"/>
      <w:lvlText w:val="%1.%2.%3.%4.%5.%6.%7."/>
      <w:numFmt w:val="decimal"/>
      <w:pPr>
        <w:pBdr/>
        <w:spacing/>
        <w:ind w:hanging="1296" w:left="2990"/>
      </w:pPr>
      <w:pStyle w:val="1297"/>
      <w:rPr/>
      <w:start w:val="1"/>
      <w:suff w:val="tab"/>
    </w:lvl>
    <w:lvl w:ilvl="7">
      <w:isLgl w:val="false"/>
      <w:lvlJc w:val="left"/>
      <w:lvlText w:val="%1.%2.%3.%4.%5.%6.%7.%8."/>
      <w:numFmt w:val="decimal"/>
      <w:pPr>
        <w:pBdr/>
        <w:spacing/>
        <w:ind w:hanging="1440" w:left="3134"/>
      </w:pPr>
      <w:pStyle w:val="1299"/>
      <w:rPr/>
      <w:start w:val="1"/>
      <w:suff w:val="tab"/>
    </w:lvl>
    <w:lvl w:ilvl="8">
      <w:isLgl w:val="false"/>
      <w:lvlJc w:val="left"/>
      <w:lvlText w:val="%1.%2.%3.%4.%5.%6.%7.%8.%9."/>
      <w:numFmt w:val="decimal"/>
      <w:pPr>
        <w:pBdr/>
        <w:spacing/>
        <w:ind w:hanging="1584" w:left="3278"/>
      </w:pPr>
      <w:pStyle w:val="1301"/>
      <w:rPr/>
      <w:start w:val="1"/>
      <w:suff w:val="tab"/>
    </w:lvl>
  </w:abstractNum>
  <w:abstractNum w:abstractNumId="22">
    <w:lvl w:ilvl="0">
      <w:isLgl w:val="false"/>
      <w:lvlJc w:val="center"/>
      <w:lvlText w:val="%1."/>
      <w:numFmt w:val="decimal"/>
      <w:pPr>
        <w:pBdr/>
        <w:spacing/>
        <w:ind w:hanging="360" w:left="709"/>
      </w:pPr>
      <w:pStyle w:val="1464"/>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465"/>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465"/>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40">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41">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464"/>
      <w:rPr/>
      <w:start w:val="1"/>
      <w:suff w:val="tab"/>
    </w:lvl>
    <w:lvl w:ilvl="1">
      <w:isLgl w:val="false"/>
      <w:lvlJc w:val="left"/>
      <w:lvlText w:val="%1.%2."/>
      <w:numFmt w:val="decimal"/>
      <w:pPr>
        <w:pBdr/>
        <w:spacing/>
        <w:ind w:hanging="576" w:left="3733"/>
      </w:pPr>
      <w:pStyle w:val="1465"/>
      <w:rPr/>
      <w:start w:val="1"/>
      <w:suff w:val="tab"/>
    </w:lvl>
    <w:lvl w:ilvl="2">
      <w:isLgl w:val="false"/>
      <w:lvlJc w:val="left"/>
      <w:lvlText w:val="%1.%2.%3."/>
      <w:numFmt w:val="decimal"/>
      <w:pPr>
        <w:pBdr/>
        <w:spacing/>
        <w:ind w:hanging="720" w:left="3877"/>
      </w:pPr>
      <w:pStyle w:val="1466"/>
      <w:rPr/>
      <w:start w:val="1"/>
      <w:suff w:val="tab"/>
    </w:lvl>
    <w:lvl w:ilvl="3">
      <w:isLgl w:val="false"/>
      <w:lvlJc w:val="left"/>
      <w:lvlText w:val="%1.%2.%3.%4."/>
      <w:numFmt w:val="decimal"/>
      <w:pPr>
        <w:pBdr/>
        <w:spacing/>
        <w:ind w:hanging="864" w:left="4021"/>
      </w:pPr>
      <w:pStyle w:val="1467"/>
      <w:rPr/>
      <w:start w:val="1"/>
      <w:suff w:val="tab"/>
    </w:lvl>
    <w:lvl w:ilvl="4">
      <w:isLgl w:val="false"/>
      <w:lvlJc w:val="left"/>
      <w:lvlText w:val="%1.%2.%3.%4.%5."/>
      <w:numFmt w:val="decimal"/>
      <w:pPr>
        <w:pBdr/>
        <w:spacing/>
        <w:ind w:hanging="1008" w:left="4165"/>
      </w:pPr>
      <w:pStyle w:val="1468"/>
      <w:rPr/>
      <w:start w:val="1"/>
      <w:suff w:val="tab"/>
    </w:lvl>
    <w:lvl w:ilvl="5">
      <w:isLgl w:val="false"/>
      <w:lvlJc w:val="left"/>
      <w:lvlText w:val="%1.%2.%3.%4.%5.%6."/>
      <w:numFmt w:val="decimal"/>
      <w:pPr>
        <w:pBdr/>
        <w:spacing/>
        <w:ind w:hanging="1152" w:left="4309"/>
      </w:pPr>
      <w:pStyle w:val="1469"/>
      <w:rPr/>
      <w:start w:val="1"/>
      <w:suff w:val="tab"/>
    </w:lvl>
    <w:lvl w:ilvl="6">
      <w:isLgl w:val="false"/>
      <w:lvlJc w:val="left"/>
      <w:lvlText w:val="%1.%2.%3.%4.%5.%6.%7."/>
      <w:numFmt w:val="decimal"/>
      <w:pPr>
        <w:pBdr/>
        <w:spacing/>
        <w:ind w:hanging="1296" w:left="4453"/>
      </w:pPr>
      <w:pStyle w:val="1297"/>
      <w:rPr/>
      <w:start w:val="1"/>
      <w:suff w:val="tab"/>
    </w:lvl>
    <w:lvl w:ilvl="7">
      <w:isLgl w:val="false"/>
      <w:lvlJc w:val="left"/>
      <w:lvlText w:val="%1.%2.%3.%4.%5.%6.%7.%8."/>
      <w:numFmt w:val="decimal"/>
      <w:pPr>
        <w:pBdr/>
        <w:spacing/>
        <w:ind w:hanging="1440" w:left="4597"/>
      </w:pPr>
      <w:pStyle w:val="1299"/>
      <w:rPr/>
      <w:start w:val="1"/>
      <w:suff w:val="tab"/>
    </w:lvl>
    <w:lvl w:ilvl="8">
      <w:isLgl w:val="false"/>
      <w:lvlJc w:val="left"/>
      <w:lvlText w:val="%1.%2.%3.%4.%5.%6.%7.%8.%9."/>
      <w:numFmt w:val="decimal"/>
      <w:pPr>
        <w:pBdr/>
        <w:spacing/>
        <w:ind w:hanging="1584" w:left="4741"/>
      </w:pPr>
      <w:pStyle w:val="1301"/>
      <w:rPr/>
      <w:start w:val="1"/>
      <w:suff w:val="tab"/>
    </w:lvl>
  </w:abstractNum>
  <w:abstractNum w:abstractNumId="47">
    <w:lvl w:ilvl="0">
      <w:isLgl w:val="false"/>
      <w:lvlJc w:val="left"/>
      <w:lvlText w:val="%1."/>
      <w:numFmt w:val="decimal"/>
      <w:pPr>
        <w:pBdr/>
        <w:spacing/>
        <w:ind w:hanging="432" w:left="3589"/>
      </w:pPr>
      <w:pStyle w:val="1464"/>
      <w:rPr/>
      <w:start w:val="1"/>
      <w:suff w:val="tab"/>
    </w:lvl>
    <w:lvl w:ilvl="1">
      <w:isLgl w:val="false"/>
      <w:lvlJc w:val="left"/>
      <w:lvlText w:val="%1.%2."/>
      <w:numFmt w:val="decimal"/>
      <w:pPr>
        <w:pBdr/>
        <w:spacing/>
        <w:ind w:hanging="576" w:left="3733"/>
      </w:pPr>
      <w:pStyle w:val="1465"/>
      <w:rPr/>
      <w:start w:val="1"/>
      <w:suff w:val="tab"/>
    </w:lvl>
    <w:lvl w:ilvl="2">
      <w:isLgl w:val="false"/>
      <w:lvlJc w:val="left"/>
      <w:lvlText w:val="%1.%2.%3."/>
      <w:numFmt w:val="decimal"/>
      <w:pPr>
        <w:pBdr/>
        <w:spacing/>
        <w:ind w:hanging="720" w:left="3877"/>
      </w:pPr>
      <w:pStyle w:val="1466"/>
      <w:rPr/>
      <w:start w:val="1"/>
      <w:suff w:val="tab"/>
    </w:lvl>
    <w:lvl w:ilvl="3">
      <w:isLgl w:val="false"/>
      <w:lvlJc w:val="left"/>
      <w:lvlText w:val="%1.%2.%3.%4."/>
      <w:numFmt w:val="decimal"/>
      <w:pPr>
        <w:pBdr/>
        <w:spacing/>
        <w:ind w:hanging="864" w:left="4021"/>
      </w:pPr>
      <w:pStyle w:val="1467"/>
      <w:rPr/>
      <w:start w:val="1"/>
      <w:suff w:val="tab"/>
    </w:lvl>
    <w:lvl w:ilvl="4">
      <w:isLgl w:val="false"/>
      <w:lvlJc w:val="left"/>
      <w:lvlText w:val="%1.%2.%3.%4.%5."/>
      <w:numFmt w:val="decimal"/>
      <w:pPr>
        <w:pBdr/>
        <w:spacing/>
        <w:ind w:hanging="1008" w:left="4165"/>
      </w:pPr>
      <w:pStyle w:val="1468"/>
      <w:rPr/>
      <w:start w:val="1"/>
      <w:suff w:val="tab"/>
    </w:lvl>
    <w:lvl w:ilvl="5">
      <w:isLgl w:val="false"/>
      <w:lvlJc w:val="left"/>
      <w:lvlText w:val="%1.%2.%3.%4.%5.%6."/>
      <w:numFmt w:val="decimal"/>
      <w:pPr>
        <w:pBdr/>
        <w:spacing/>
        <w:ind w:hanging="1152" w:left="4309"/>
      </w:pPr>
      <w:pStyle w:val="1469"/>
      <w:rPr/>
      <w:start w:val="1"/>
      <w:suff w:val="tab"/>
    </w:lvl>
    <w:lvl w:ilvl="6">
      <w:isLgl w:val="false"/>
      <w:lvlJc w:val="left"/>
      <w:lvlText w:val="%1.%2.%3.%4.%5.%6.%7."/>
      <w:numFmt w:val="decimal"/>
      <w:pPr>
        <w:pBdr/>
        <w:spacing/>
        <w:ind w:hanging="1296" w:left="4453"/>
      </w:pPr>
      <w:pStyle w:val="1297"/>
      <w:rPr/>
      <w:start w:val="1"/>
      <w:suff w:val="tab"/>
    </w:lvl>
    <w:lvl w:ilvl="7">
      <w:isLgl w:val="false"/>
      <w:lvlJc w:val="left"/>
      <w:lvlText w:val="%1.%2.%3.%4.%5.%6.%7.%8."/>
      <w:numFmt w:val="decimal"/>
      <w:pPr>
        <w:pBdr/>
        <w:spacing/>
        <w:ind w:hanging="1440" w:left="4597"/>
      </w:pPr>
      <w:pStyle w:val="1299"/>
      <w:rPr/>
      <w:start w:val="1"/>
      <w:suff w:val="tab"/>
    </w:lvl>
    <w:lvl w:ilvl="8">
      <w:isLgl w:val="false"/>
      <w:lvlJc w:val="left"/>
      <w:lvlText w:val="%1.%2.%3.%4.%5.%6.%7.%8.%9."/>
      <w:numFmt w:val="decimal"/>
      <w:pPr>
        <w:pBdr/>
        <w:spacing/>
        <w:ind w:hanging="1584" w:left="4741"/>
      </w:pPr>
      <w:pStyle w:val="1301"/>
      <w:rPr/>
      <w:start w:val="1"/>
      <w:suff w:val="tab"/>
    </w:lvl>
  </w:abstractNum>
  <w:abstractNum w:abstractNumId="48">
    <w:lvl w:ilvl="0">
      <w:isLgl w:val="false"/>
      <w:lvlJc w:val="left"/>
      <w:lvlText w:val="%1."/>
      <w:numFmt w:val="decimal"/>
      <w:pPr>
        <w:pBdr/>
        <w:spacing/>
        <w:ind w:hanging="432" w:left="3589"/>
      </w:pPr>
      <w:pStyle w:val="1464"/>
      <w:rPr/>
      <w:start w:val="1"/>
      <w:suff w:val="tab"/>
    </w:lvl>
    <w:lvl w:ilvl="1">
      <w:isLgl w:val="false"/>
      <w:lvlJc w:val="left"/>
      <w:lvlText w:val="%1.%2."/>
      <w:numFmt w:val="decimal"/>
      <w:pPr>
        <w:pBdr/>
        <w:spacing/>
        <w:ind w:hanging="576" w:left="3733"/>
      </w:pPr>
      <w:pStyle w:val="1465"/>
      <w:rPr/>
      <w:start w:val="1"/>
      <w:suff w:val="tab"/>
    </w:lvl>
    <w:lvl w:ilvl="2">
      <w:isLgl w:val="false"/>
      <w:lvlJc w:val="left"/>
      <w:lvlText w:val="%1.%2.%3."/>
      <w:numFmt w:val="decimal"/>
      <w:pPr>
        <w:pBdr/>
        <w:spacing/>
        <w:ind w:hanging="720" w:left="3877"/>
      </w:pPr>
      <w:pStyle w:val="1466"/>
      <w:rPr/>
      <w:start w:val="1"/>
      <w:suff w:val="tab"/>
    </w:lvl>
    <w:lvl w:ilvl="3">
      <w:isLgl w:val="false"/>
      <w:lvlJc w:val="left"/>
      <w:lvlText w:val="%1.%2.%3.%4."/>
      <w:numFmt w:val="decimal"/>
      <w:pPr>
        <w:pBdr/>
        <w:spacing/>
        <w:ind w:hanging="864" w:left="4021"/>
      </w:pPr>
      <w:pStyle w:val="1467"/>
      <w:rPr/>
      <w:start w:val="1"/>
      <w:suff w:val="tab"/>
    </w:lvl>
    <w:lvl w:ilvl="4">
      <w:isLgl w:val="false"/>
      <w:lvlJc w:val="left"/>
      <w:lvlText w:val="%1.%2.%3.%4.%5."/>
      <w:numFmt w:val="decimal"/>
      <w:pPr>
        <w:pBdr/>
        <w:spacing/>
        <w:ind w:hanging="1008" w:left="4165"/>
      </w:pPr>
      <w:pStyle w:val="1468"/>
      <w:rPr/>
      <w:start w:val="1"/>
      <w:suff w:val="tab"/>
    </w:lvl>
    <w:lvl w:ilvl="5">
      <w:isLgl w:val="false"/>
      <w:lvlJc w:val="left"/>
      <w:lvlText w:val="%1.%2.%3.%4.%5.%6."/>
      <w:numFmt w:val="decimal"/>
      <w:pPr>
        <w:pBdr/>
        <w:spacing/>
        <w:ind w:hanging="1152" w:left="4309"/>
      </w:pPr>
      <w:pStyle w:val="1469"/>
      <w:rPr/>
      <w:start w:val="1"/>
      <w:suff w:val="tab"/>
    </w:lvl>
    <w:lvl w:ilvl="6">
      <w:isLgl w:val="false"/>
      <w:lvlJc w:val="left"/>
      <w:lvlText w:val="%1.%2.%3.%4.%5.%6.%7."/>
      <w:numFmt w:val="decimal"/>
      <w:pPr>
        <w:pBdr/>
        <w:spacing/>
        <w:ind w:hanging="1296" w:left="4453"/>
      </w:pPr>
      <w:pStyle w:val="1297"/>
      <w:rPr/>
      <w:start w:val="1"/>
      <w:suff w:val="tab"/>
    </w:lvl>
    <w:lvl w:ilvl="7">
      <w:isLgl w:val="false"/>
      <w:lvlJc w:val="left"/>
      <w:lvlText w:val="%1.%2.%3.%4.%5.%6.%7.%8."/>
      <w:numFmt w:val="decimal"/>
      <w:pPr>
        <w:pBdr/>
        <w:spacing/>
        <w:ind w:hanging="1440" w:left="4597"/>
      </w:pPr>
      <w:pStyle w:val="1299"/>
      <w:rPr/>
      <w:start w:val="1"/>
      <w:suff w:val="tab"/>
    </w:lvl>
    <w:lvl w:ilvl="8">
      <w:isLgl w:val="false"/>
      <w:lvlJc w:val="left"/>
      <w:lvlText w:val="%1.%2.%3.%4.%5.%6.%7.%8.%9."/>
      <w:numFmt w:val="decimal"/>
      <w:pPr>
        <w:pBdr/>
        <w:spacing/>
        <w:ind w:hanging="1584" w:left="4741"/>
      </w:pPr>
      <w:pStyle w:val="1301"/>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464"/>
      <w:rPr/>
      <w:start w:val="1"/>
      <w:suff w:val="tab"/>
    </w:lvl>
    <w:lvl w:ilvl="1">
      <w:isLgl w:val="false"/>
      <w:lvlJc w:val="left"/>
      <w:lvlText w:val="%1.%2."/>
      <w:numFmt w:val="decimal"/>
      <w:pPr>
        <w:pBdr/>
        <w:spacing/>
        <w:ind w:hanging="576" w:left="3733"/>
      </w:pPr>
      <w:pStyle w:val="1465"/>
      <w:rPr/>
      <w:start w:val="1"/>
      <w:suff w:val="tab"/>
    </w:lvl>
    <w:lvl w:ilvl="2">
      <w:isLgl w:val="false"/>
      <w:lvlJc w:val="left"/>
      <w:lvlText w:val="%1.%2.%3."/>
      <w:numFmt w:val="decimal"/>
      <w:pPr>
        <w:pBdr/>
        <w:spacing/>
        <w:ind w:hanging="720" w:left="3877"/>
      </w:pPr>
      <w:pStyle w:val="1466"/>
      <w:rPr/>
      <w:start w:val="1"/>
      <w:suff w:val="tab"/>
    </w:lvl>
    <w:lvl w:ilvl="3">
      <w:isLgl w:val="false"/>
      <w:lvlJc w:val="left"/>
      <w:lvlText w:val="%1.%2.%3.%4."/>
      <w:numFmt w:val="decimal"/>
      <w:pPr>
        <w:pBdr/>
        <w:spacing/>
        <w:ind w:hanging="864" w:left="4021"/>
      </w:pPr>
      <w:pStyle w:val="1467"/>
      <w:rPr/>
      <w:start w:val="1"/>
      <w:suff w:val="tab"/>
    </w:lvl>
    <w:lvl w:ilvl="4">
      <w:isLgl w:val="false"/>
      <w:lvlJc w:val="left"/>
      <w:lvlText w:val="%1.%2.%3.%4.%5."/>
      <w:numFmt w:val="decimal"/>
      <w:pPr>
        <w:pBdr/>
        <w:spacing/>
        <w:ind w:hanging="1008" w:left="4165"/>
      </w:pPr>
      <w:pStyle w:val="1468"/>
      <w:rPr/>
      <w:start w:val="1"/>
      <w:suff w:val="tab"/>
    </w:lvl>
    <w:lvl w:ilvl="5">
      <w:isLgl w:val="false"/>
      <w:lvlJc w:val="left"/>
      <w:lvlText w:val="%1.%2.%3.%4.%5.%6."/>
      <w:numFmt w:val="decimal"/>
      <w:pPr>
        <w:pBdr/>
        <w:spacing/>
        <w:ind w:hanging="1152" w:left="4309"/>
      </w:pPr>
      <w:pStyle w:val="1469"/>
      <w:rPr/>
      <w:start w:val="1"/>
      <w:suff w:val="tab"/>
    </w:lvl>
    <w:lvl w:ilvl="6">
      <w:isLgl w:val="false"/>
      <w:lvlJc w:val="left"/>
      <w:lvlText w:val="%1.%2.%3.%4.%5.%6.%7."/>
      <w:numFmt w:val="decimal"/>
      <w:pPr>
        <w:pBdr/>
        <w:spacing/>
        <w:ind w:hanging="1296" w:left="4453"/>
      </w:pPr>
      <w:pStyle w:val="1297"/>
      <w:rPr/>
      <w:start w:val="1"/>
      <w:suff w:val="tab"/>
    </w:lvl>
    <w:lvl w:ilvl="7">
      <w:isLgl w:val="false"/>
      <w:lvlJc w:val="left"/>
      <w:lvlText w:val="%1.%2.%3.%4.%5.%6.%7.%8."/>
      <w:numFmt w:val="decimal"/>
      <w:pPr>
        <w:pBdr/>
        <w:spacing/>
        <w:ind w:hanging="1440" w:left="4597"/>
      </w:pPr>
      <w:pStyle w:val="1299"/>
      <w:rPr/>
      <w:start w:val="1"/>
      <w:suff w:val="tab"/>
    </w:lvl>
    <w:lvl w:ilvl="8">
      <w:isLgl w:val="false"/>
      <w:lvlJc w:val="left"/>
      <w:lvlText w:val="%1.%2.%3.%4.%5.%6.%7.%8.%9."/>
      <w:numFmt w:val="decimal"/>
      <w:pPr>
        <w:pBdr/>
        <w:spacing/>
        <w:ind w:hanging="1584" w:left="4741"/>
      </w:pPr>
      <w:pStyle w:val="1301"/>
      <w:rPr/>
      <w:start w:val="1"/>
      <w:suff w:val="tab"/>
    </w:lvl>
  </w:abstractNum>
  <w:abstractNum w:abstractNumId="60">
    <w:lvl w:ilvl="0">
      <w:isLgl w:val="false"/>
      <w:lvlJc w:val="left"/>
      <w:lvlText w:val="%1."/>
      <w:numFmt w:val="decimal"/>
      <w:pPr>
        <w:pBdr/>
        <w:spacing/>
        <w:ind w:hanging="432" w:left="3589"/>
      </w:pPr>
      <w:pStyle w:val="1464"/>
      <w:rPr/>
      <w:start w:val="1"/>
      <w:suff w:val="tab"/>
    </w:lvl>
    <w:lvl w:ilvl="1">
      <w:isLgl w:val="false"/>
      <w:lvlJc w:val="left"/>
      <w:lvlText w:val="%1.%2."/>
      <w:numFmt w:val="decimal"/>
      <w:pPr>
        <w:pBdr/>
        <w:spacing/>
        <w:ind w:hanging="576" w:left="3733"/>
      </w:pPr>
      <w:pStyle w:val="1465"/>
      <w:rPr/>
      <w:start w:val="1"/>
      <w:suff w:val="tab"/>
    </w:lvl>
    <w:lvl w:ilvl="2">
      <w:isLgl w:val="false"/>
      <w:lvlJc w:val="left"/>
      <w:lvlText w:val="%1.%2.%3."/>
      <w:numFmt w:val="decimal"/>
      <w:pPr>
        <w:pBdr/>
        <w:spacing/>
        <w:ind w:hanging="720" w:left="3877"/>
      </w:pPr>
      <w:pStyle w:val="1466"/>
      <w:rPr/>
      <w:start w:val="1"/>
      <w:suff w:val="tab"/>
    </w:lvl>
    <w:lvl w:ilvl="3">
      <w:isLgl w:val="false"/>
      <w:lvlJc w:val="left"/>
      <w:lvlText w:val="%1.%2.%3.%4."/>
      <w:numFmt w:val="decimal"/>
      <w:pPr>
        <w:pBdr/>
        <w:spacing/>
        <w:ind w:hanging="864" w:left="4021"/>
      </w:pPr>
      <w:pStyle w:val="1467"/>
      <w:rPr/>
      <w:start w:val="1"/>
      <w:suff w:val="tab"/>
    </w:lvl>
    <w:lvl w:ilvl="4">
      <w:isLgl w:val="false"/>
      <w:lvlJc w:val="left"/>
      <w:lvlText w:val="%1.%2.%3.%4.%5."/>
      <w:numFmt w:val="decimal"/>
      <w:pPr>
        <w:pBdr/>
        <w:spacing/>
        <w:ind w:hanging="1008" w:left="4165"/>
      </w:pPr>
      <w:pStyle w:val="1468"/>
      <w:rPr/>
      <w:start w:val="1"/>
      <w:suff w:val="tab"/>
    </w:lvl>
    <w:lvl w:ilvl="5">
      <w:isLgl w:val="false"/>
      <w:lvlJc w:val="left"/>
      <w:lvlText w:val="%1.%2.%3.%4.%5.%6."/>
      <w:numFmt w:val="decimal"/>
      <w:pPr>
        <w:pBdr/>
        <w:spacing/>
        <w:ind w:hanging="1152" w:left="4309"/>
      </w:pPr>
      <w:pStyle w:val="1469"/>
      <w:rPr/>
      <w:start w:val="1"/>
      <w:suff w:val="tab"/>
    </w:lvl>
    <w:lvl w:ilvl="6">
      <w:isLgl w:val="false"/>
      <w:lvlJc w:val="left"/>
      <w:lvlText w:val="%1.%2.%3.%4.%5.%6.%7."/>
      <w:numFmt w:val="decimal"/>
      <w:pPr>
        <w:pBdr/>
        <w:spacing/>
        <w:ind w:hanging="1296" w:left="4453"/>
      </w:pPr>
      <w:pStyle w:val="1297"/>
      <w:rPr/>
      <w:start w:val="1"/>
      <w:suff w:val="tab"/>
    </w:lvl>
    <w:lvl w:ilvl="7">
      <w:isLgl w:val="false"/>
      <w:lvlJc w:val="left"/>
      <w:lvlText w:val="%1.%2.%3.%4.%5.%6.%7.%8."/>
      <w:numFmt w:val="decimal"/>
      <w:pPr>
        <w:pBdr/>
        <w:spacing/>
        <w:ind w:hanging="1440" w:left="4597"/>
      </w:pPr>
      <w:pStyle w:val="1299"/>
      <w:rPr/>
      <w:start w:val="1"/>
      <w:suff w:val="tab"/>
    </w:lvl>
    <w:lvl w:ilvl="8">
      <w:isLgl w:val="false"/>
      <w:lvlJc w:val="left"/>
      <w:lvlText w:val="%1.%2.%3.%4.%5.%6.%7.%8.%9."/>
      <w:numFmt w:val="decimal"/>
      <w:pPr>
        <w:pBdr/>
        <w:spacing/>
        <w:ind w:hanging="1584" w:left="4741"/>
      </w:pPr>
      <w:pStyle w:val="1301"/>
      <w:rPr/>
      <w:start w:val="1"/>
      <w:suff w:val="tab"/>
    </w:lvl>
  </w:abstractNum>
  <w:abstractNum w:abstractNumId="61">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62">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63">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64">
    <w:lvl w:ilvl="0">
      <w:isLgl w:val="false"/>
      <w:lvlJc w:val="left"/>
      <w:lvlText w:val="%1."/>
      <w:numFmt w:val="decimal"/>
      <w:pPr>
        <w:pBdr/>
        <w:spacing/>
        <w:ind w:hanging="432" w:left="3589"/>
      </w:pPr>
      <w:pStyle w:val="1464"/>
      <w:rPr/>
      <w:start w:val="1"/>
      <w:suff w:val="tab"/>
    </w:lvl>
    <w:lvl w:ilvl="1">
      <w:isLgl w:val="false"/>
      <w:lvlJc w:val="left"/>
      <w:lvlText w:val="%1.%2."/>
      <w:numFmt w:val="decimal"/>
      <w:pPr>
        <w:pBdr/>
        <w:spacing/>
        <w:ind w:hanging="576" w:left="3733"/>
      </w:pPr>
      <w:pStyle w:val="1465"/>
      <w:rPr/>
      <w:start w:val="1"/>
      <w:suff w:val="tab"/>
    </w:lvl>
    <w:lvl w:ilvl="2">
      <w:isLgl w:val="false"/>
      <w:lvlJc w:val="left"/>
      <w:lvlText w:val="%1.%2.%3."/>
      <w:numFmt w:val="decimal"/>
      <w:pPr>
        <w:pBdr/>
        <w:spacing/>
        <w:ind w:hanging="720" w:left="3877"/>
      </w:pPr>
      <w:pStyle w:val="1466"/>
      <w:rPr/>
      <w:start w:val="1"/>
      <w:suff w:val="tab"/>
    </w:lvl>
    <w:lvl w:ilvl="3">
      <w:isLgl w:val="false"/>
      <w:lvlJc w:val="left"/>
      <w:lvlText w:val="%1.%2.%3.%4."/>
      <w:numFmt w:val="decimal"/>
      <w:pPr>
        <w:pBdr/>
        <w:spacing/>
        <w:ind w:hanging="864" w:left="4021"/>
      </w:pPr>
      <w:pStyle w:val="1467"/>
      <w:rPr/>
      <w:start w:val="1"/>
      <w:suff w:val="tab"/>
    </w:lvl>
    <w:lvl w:ilvl="4">
      <w:isLgl w:val="false"/>
      <w:lvlJc w:val="left"/>
      <w:lvlText w:val="%1.%2.%3.%4.%5."/>
      <w:numFmt w:val="decimal"/>
      <w:pPr>
        <w:pBdr/>
        <w:spacing/>
        <w:ind w:hanging="1008" w:left="4165"/>
      </w:pPr>
      <w:pStyle w:val="1468"/>
      <w:rPr/>
      <w:start w:val="1"/>
      <w:suff w:val="tab"/>
    </w:lvl>
    <w:lvl w:ilvl="5">
      <w:isLgl w:val="false"/>
      <w:lvlJc w:val="left"/>
      <w:lvlText w:val="%1.%2.%3.%4.%5.%6."/>
      <w:numFmt w:val="decimal"/>
      <w:pPr>
        <w:pBdr/>
        <w:spacing/>
        <w:ind w:hanging="1152" w:left="4309"/>
      </w:pPr>
      <w:pStyle w:val="1469"/>
      <w:rPr/>
      <w:start w:val="1"/>
      <w:suff w:val="tab"/>
    </w:lvl>
    <w:lvl w:ilvl="6">
      <w:isLgl w:val="false"/>
      <w:lvlJc w:val="left"/>
      <w:lvlText w:val="%1.%2.%3.%4.%5.%6.%7."/>
      <w:numFmt w:val="decimal"/>
      <w:pPr>
        <w:pBdr/>
        <w:spacing/>
        <w:ind w:hanging="1296" w:left="4453"/>
      </w:pPr>
      <w:pStyle w:val="1297"/>
      <w:rPr/>
      <w:start w:val="1"/>
      <w:suff w:val="tab"/>
    </w:lvl>
    <w:lvl w:ilvl="7">
      <w:isLgl w:val="false"/>
      <w:lvlJc w:val="left"/>
      <w:lvlText w:val="%1.%2.%3.%4.%5.%6.%7.%8."/>
      <w:numFmt w:val="decimal"/>
      <w:pPr>
        <w:pBdr/>
        <w:spacing/>
        <w:ind w:hanging="1440" w:left="4597"/>
      </w:pPr>
      <w:pStyle w:val="1299"/>
      <w:rPr/>
      <w:start w:val="1"/>
      <w:suff w:val="tab"/>
    </w:lvl>
    <w:lvl w:ilvl="8">
      <w:isLgl w:val="false"/>
      <w:lvlJc w:val="left"/>
      <w:lvlText w:val="%1.%2.%3.%4.%5.%6.%7.%8.%9."/>
      <w:numFmt w:val="decimal"/>
      <w:pPr>
        <w:pBdr/>
        <w:spacing/>
        <w:ind w:hanging="1584" w:left="4741"/>
      </w:pPr>
      <w:pStyle w:val="1301"/>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464"/>
      <w:rPr/>
      <w:start w:val="1"/>
      <w:suff w:val="tab"/>
    </w:lvl>
    <w:lvl w:ilvl="1">
      <w:isLgl w:val="false"/>
      <w:lvlJc w:val="left"/>
      <w:lvlText w:val="%1.%2."/>
      <w:numFmt w:val="decimal"/>
      <w:pPr>
        <w:pBdr/>
        <w:spacing/>
        <w:ind w:hanging="576" w:left="1573"/>
      </w:pPr>
      <w:pStyle w:val="1465"/>
      <w:rPr/>
      <w:start w:val="1"/>
      <w:suff w:val="tab"/>
    </w:lvl>
    <w:lvl w:ilvl="2">
      <w:isLgl w:val="false"/>
      <w:lvlJc w:val="left"/>
      <w:lvlText w:val="%1.%2.%3."/>
      <w:numFmt w:val="decimal"/>
      <w:pPr>
        <w:pBdr/>
        <w:spacing/>
        <w:ind w:hanging="720" w:left="1717"/>
      </w:pPr>
      <w:pStyle w:val="1466"/>
      <w:rPr/>
      <w:start w:val="1"/>
      <w:suff w:val="tab"/>
    </w:lvl>
    <w:lvl w:ilvl="3">
      <w:isLgl w:val="false"/>
      <w:lvlJc w:val="left"/>
      <w:lvlText w:val="%1.%2.%3.%4."/>
      <w:numFmt w:val="decimal"/>
      <w:pPr>
        <w:pBdr/>
        <w:spacing/>
        <w:ind w:hanging="864" w:left="1861"/>
      </w:pPr>
      <w:pStyle w:val="1467"/>
      <w:rPr/>
      <w:start w:val="1"/>
      <w:suff w:val="tab"/>
    </w:lvl>
    <w:lvl w:ilvl="4">
      <w:isLgl w:val="false"/>
      <w:lvlJc w:val="left"/>
      <w:lvlText w:val="%1.%2.%3.%4.%5."/>
      <w:numFmt w:val="decimal"/>
      <w:pPr>
        <w:pBdr/>
        <w:spacing/>
        <w:ind w:hanging="1008" w:left="2005"/>
      </w:pPr>
      <w:pStyle w:val="1468"/>
      <w:rPr/>
      <w:start w:val="1"/>
      <w:suff w:val="tab"/>
    </w:lvl>
    <w:lvl w:ilvl="5">
      <w:isLgl w:val="false"/>
      <w:lvlJc w:val="left"/>
      <w:lvlText w:val="%1.%2.%3.%4.%5.%6."/>
      <w:numFmt w:val="decimal"/>
      <w:pPr>
        <w:pBdr/>
        <w:spacing/>
        <w:ind w:hanging="1152" w:left="2149"/>
      </w:pPr>
      <w:pStyle w:val="1469"/>
      <w:rPr/>
      <w:start w:val="1"/>
      <w:suff w:val="tab"/>
    </w:lvl>
    <w:lvl w:ilvl="6">
      <w:isLgl w:val="false"/>
      <w:lvlJc w:val="left"/>
      <w:lvlText w:val="%1.%2.%3.%4.%5.%6.%7."/>
      <w:numFmt w:val="decimal"/>
      <w:pPr>
        <w:pBdr/>
        <w:spacing/>
        <w:ind w:hanging="1296" w:left="2293"/>
      </w:pPr>
      <w:pStyle w:val="1297"/>
      <w:rPr/>
      <w:start w:val="1"/>
      <w:suff w:val="tab"/>
    </w:lvl>
    <w:lvl w:ilvl="7">
      <w:isLgl w:val="false"/>
      <w:lvlJc w:val="left"/>
      <w:lvlText w:val="%1.%2.%3.%4.%5.%6.%7.%8."/>
      <w:numFmt w:val="decimal"/>
      <w:pPr>
        <w:pBdr/>
        <w:spacing/>
        <w:ind w:hanging="1440" w:left="2437"/>
      </w:pPr>
      <w:pStyle w:val="1299"/>
      <w:rPr/>
      <w:start w:val="1"/>
      <w:suff w:val="tab"/>
    </w:lvl>
    <w:lvl w:ilvl="8">
      <w:isLgl w:val="false"/>
      <w:lvlJc w:val="left"/>
      <w:lvlText w:val="%1.%2.%3.%4.%5.%6.%7.%8.%9."/>
      <w:numFmt w:val="decimal"/>
      <w:pPr>
        <w:pBdr/>
        <w:spacing/>
        <w:ind w:hanging="1584" w:left="2581"/>
      </w:pPr>
      <w:pStyle w:val="1301"/>
      <w:rPr/>
      <w:start w:val="1"/>
      <w:suff w:val="tab"/>
    </w:lvl>
  </w:abstractNum>
  <w:abstractNum w:abstractNumId="72">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01">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464"/>
      <w:rPr/>
      <w:start w:val="1"/>
      <w:suff w:val="tab"/>
    </w:lvl>
    <w:lvl w:ilvl="1">
      <w:isLgl w:val="false"/>
      <w:lvlJc w:val="left"/>
      <w:lvlText w:val="%1.%2."/>
      <w:numFmt w:val="decimal"/>
      <w:pPr>
        <w:pBdr/>
        <w:spacing/>
        <w:ind w:hanging="576" w:left="1561"/>
      </w:pPr>
      <w:pStyle w:val="1465"/>
      <w:rPr/>
      <w:start w:val="1"/>
      <w:suff w:val="tab"/>
    </w:lvl>
    <w:lvl w:ilvl="2">
      <w:isLgl w:val="false"/>
      <w:lvlJc w:val="left"/>
      <w:lvlText w:val="%1.%2.%3."/>
      <w:numFmt w:val="decimal"/>
      <w:pPr>
        <w:pBdr/>
        <w:spacing/>
        <w:ind w:hanging="720" w:left="1705"/>
      </w:pPr>
      <w:pStyle w:val="1466"/>
      <w:rPr/>
      <w:start w:val="1"/>
      <w:suff w:val="tab"/>
    </w:lvl>
    <w:lvl w:ilvl="3">
      <w:isLgl w:val="false"/>
      <w:lvlJc w:val="left"/>
      <w:lvlText w:val="%1.%2.%3.%4."/>
      <w:numFmt w:val="decimal"/>
      <w:pPr>
        <w:pBdr/>
        <w:spacing/>
        <w:ind w:hanging="864" w:left="1849"/>
      </w:pPr>
      <w:pStyle w:val="1467"/>
      <w:rPr/>
      <w:start w:val="1"/>
      <w:suff w:val="tab"/>
    </w:lvl>
    <w:lvl w:ilvl="4">
      <w:isLgl w:val="false"/>
      <w:lvlJc w:val="left"/>
      <w:lvlText w:val="%1.%2.%3.%4.%5."/>
      <w:numFmt w:val="decimal"/>
      <w:pPr>
        <w:pBdr/>
        <w:spacing/>
        <w:ind w:hanging="1008" w:left="1993"/>
      </w:pPr>
      <w:pStyle w:val="1468"/>
      <w:rPr/>
      <w:start w:val="1"/>
      <w:suff w:val="tab"/>
    </w:lvl>
    <w:lvl w:ilvl="5">
      <w:isLgl w:val="false"/>
      <w:lvlJc w:val="left"/>
      <w:lvlText w:val="%1.%2.%3.%4.%5.%6."/>
      <w:numFmt w:val="decimal"/>
      <w:pPr>
        <w:pBdr/>
        <w:spacing/>
        <w:ind w:hanging="1152" w:left="2137"/>
      </w:pPr>
      <w:pStyle w:val="1469"/>
      <w:rPr/>
      <w:start w:val="1"/>
      <w:suff w:val="tab"/>
    </w:lvl>
    <w:lvl w:ilvl="6">
      <w:isLgl w:val="false"/>
      <w:lvlJc w:val="left"/>
      <w:lvlText w:val="%1.%2.%3.%4.%5.%6.%7."/>
      <w:numFmt w:val="decimal"/>
      <w:pPr>
        <w:pBdr/>
        <w:spacing/>
        <w:ind w:hanging="1296" w:left="2281"/>
      </w:pPr>
      <w:pStyle w:val="1297"/>
      <w:rPr/>
      <w:start w:val="1"/>
      <w:suff w:val="tab"/>
    </w:lvl>
    <w:lvl w:ilvl="7">
      <w:isLgl w:val="false"/>
      <w:lvlJc w:val="left"/>
      <w:lvlText w:val="%1.%2.%3.%4.%5.%6.%7.%8."/>
      <w:numFmt w:val="decimal"/>
      <w:pPr>
        <w:pBdr/>
        <w:spacing/>
        <w:ind w:hanging="1440" w:left="2425"/>
      </w:pPr>
      <w:pStyle w:val="1299"/>
      <w:rPr/>
      <w:start w:val="1"/>
      <w:suff w:val="tab"/>
    </w:lvl>
    <w:lvl w:ilvl="8">
      <w:isLgl w:val="false"/>
      <w:lvlJc w:val="left"/>
      <w:lvlText w:val="%1.%2.%3.%4.%5.%6.%7.%8.%9."/>
      <w:numFmt w:val="decimal"/>
      <w:pPr>
        <w:pBdr/>
        <w:spacing/>
        <w:ind w:hanging="1584" w:left="2569"/>
      </w:pPr>
      <w:pStyle w:val="1301"/>
      <w:rPr/>
      <w:start w:val="1"/>
      <w:suff w:val="tab"/>
    </w:lvl>
  </w:abstractNum>
  <w:abstractNum w:abstractNumId="104">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464"/>
      <w:rPr/>
      <w:start w:val="1"/>
      <w:suff w:val="tab"/>
    </w:lvl>
    <w:lvl w:ilvl="1">
      <w:isLgl w:val="false"/>
      <w:lvlJc w:val="left"/>
      <w:lvlText w:val="%1.%2."/>
      <w:numFmt w:val="decimal"/>
      <w:pPr>
        <w:pBdr/>
        <w:spacing/>
        <w:ind w:hanging="576" w:left="1561"/>
      </w:pPr>
      <w:pStyle w:val="1465"/>
      <w:rPr/>
      <w:start w:val="1"/>
      <w:suff w:val="tab"/>
    </w:lvl>
    <w:lvl w:ilvl="2">
      <w:isLgl w:val="false"/>
      <w:lvlJc w:val="left"/>
      <w:lvlText w:val="%1.%2.%3."/>
      <w:numFmt w:val="decimal"/>
      <w:pPr>
        <w:pBdr/>
        <w:spacing/>
        <w:ind w:hanging="720" w:left="1705"/>
      </w:pPr>
      <w:pStyle w:val="1466"/>
      <w:rPr/>
      <w:start w:val="1"/>
      <w:suff w:val="tab"/>
    </w:lvl>
    <w:lvl w:ilvl="3">
      <w:isLgl w:val="false"/>
      <w:lvlJc w:val="left"/>
      <w:lvlText w:val="%1.%2.%3.%4."/>
      <w:numFmt w:val="decimal"/>
      <w:pPr>
        <w:pBdr/>
        <w:spacing/>
        <w:ind w:hanging="864" w:left="1849"/>
      </w:pPr>
      <w:pStyle w:val="1467"/>
      <w:rPr/>
      <w:start w:val="1"/>
      <w:suff w:val="tab"/>
    </w:lvl>
    <w:lvl w:ilvl="4">
      <w:isLgl w:val="false"/>
      <w:lvlJc w:val="left"/>
      <w:lvlText w:val="%1.%2.%3.%4.%5."/>
      <w:numFmt w:val="decimal"/>
      <w:pPr>
        <w:pBdr/>
        <w:spacing/>
        <w:ind w:hanging="1008" w:left="1993"/>
      </w:pPr>
      <w:pStyle w:val="1468"/>
      <w:rPr/>
      <w:start w:val="1"/>
      <w:suff w:val="tab"/>
    </w:lvl>
    <w:lvl w:ilvl="5">
      <w:isLgl w:val="false"/>
      <w:lvlJc w:val="left"/>
      <w:lvlText w:val="%1.%2.%3.%4.%5.%6."/>
      <w:numFmt w:val="decimal"/>
      <w:pPr>
        <w:pBdr/>
        <w:spacing/>
        <w:ind w:hanging="1152" w:left="2137"/>
      </w:pPr>
      <w:pStyle w:val="1469"/>
      <w:rPr/>
      <w:start w:val="1"/>
      <w:suff w:val="tab"/>
    </w:lvl>
    <w:lvl w:ilvl="6">
      <w:isLgl w:val="false"/>
      <w:lvlJc w:val="left"/>
      <w:lvlText w:val="%1.%2.%3.%4.%5.%6.%7."/>
      <w:numFmt w:val="decimal"/>
      <w:pPr>
        <w:pBdr/>
        <w:spacing/>
        <w:ind w:hanging="1296" w:left="2281"/>
      </w:pPr>
      <w:pStyle w:val="1297"/>
      <w:rPr/>
      <w:start w:val="1"/>
      <w:suff w:val="tab"/>
    </w:lvl>
    <w:lvl w:ilvl="7">
      <w:isLgl w:val="false"/>
      <w:lvlJc w:val="left"/>
      <w:lvlText w:val="%1.%2.%3.%4.%5.%6.%7.%8."/>
      <w:numFmt w:val="decimal"/>
      <w:pPr>
        <w:pBdr/>
        <w:spacing/>
        <w:ind w:hanging="1440" w:left="2425"/>
      </w:pPr>
      <w:pStyle w:val="1299"/>
      <w:rPr/>
      <w:start w:val="1"/>
      <w:suff w:val="tab"/>
    </w:lvl>
    <w:lvl w:ilvl="8">
      <w:isLgl w:val="false"/>
      <w:lvlJc w:val="left"/>
      <w:lvlText w:val="%1.%2.%3.%4.%5.%6.%7.%8.%9."/>
      <w:numFmt w:val="decimal"/>
      <w:pPr>
        <w:pBdr/>
        <w:spacing/>
        <w:ind w:hanging="1584" w:left="2569"/>
      </w:pPr>
      <w:pStyle w:val="1301"/>
      <w:rPr/>
      <w:start w:val="1"/>
      <w:suff w:val="tab"/>
    </w:lvl>
  </w:abstractNum>
  <w:abstractNum w:abstractNumId="107">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08">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09">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10">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11">
    <w:lvl w:ilvl="0">
      <w:isLgl w:val="false"/>
      <w:lvlJc w:val="left"/>
      <w:lvlText w:val="·"/>
      <w:numFmt w:val="bullet"/>
      <w:pPr>
        <w:pBdr/>
        <w:spacing/>
        <w:ind w:hanging="360" w:left="720"/>
      </w:pPr>
      <w:pStyle w:val="1467"/>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32">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33">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4.%5.%6.%7.%8.%9."/>
      <w:numFmt w:val="decimal"/>
      <w:pPr>
        <w:pBdr/>
        <w:spacing/>
        <w:ind w:hanging="1584" w:left="1861"/>
      </w:pPr>
      <w:pStyle w:val="1301"/>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464"/>
      <w:rPr/>
      <w:start w:val="1"/>
      <w:suff w:val="tab"/>
    </w:lvl>
    <w:lvl w:ilvl="1">
      <w:isLgl w:val="false"/>
      <w:lvlJc w:val="left"/>
      <w:lvlText w:val="%1.%2."/>
      <w:numFmt w:val="decimal"/>
      <w:pPr>
        <w:pBdr/>
        <w:spacing/>
        <w:ind w:hanging="576" w:left="853"/>
      </w:pPr>
      <w:pStyle w:val="1465"/>
      <w:rPr/>
      <w:start w:val="1"/>
      <w:suff w:val="tab"/>
    </w:lvl>
    <w:lvl w:ilvl="2">
      <w:isLgl w:val="false"/>
      <w:lvlJc w:val="left"/>
      <w:lvlText w:val="%1.%2.%3."/>
      <w:numFmt w:val="decimal"/>
      <w:pPr>
        <w:pBdr/>
        <w:spacing/>
        <w:ind w:hanging="720" w:left="997"/>
      </w:pPr>
      <w:pStyle w:val="1466"/>
      <w:rPr/>
      <w:start w:val="1"/>
      <w:suff w:val="tab"/>
    </w:lvl>
    <w:lvl w:ilvl="3">
      <w:isLgl w:val="false"/>
      <w:lvlJc w:val="left"/>
      <w:lvlText w:val="%1.%2.%3.%4."/>
      <w:numFmt w:val="decimal"/>
      <w:pPr>
        <w:pBdr/>
        <w:spacing/>
        <w:ind w:hanging="864" w:left="1141"/>
      </w:pPr>
      <w:pStyle w:val="1467"/>
      <w:rPr/>
      <w:start w:val="1"/>
      <w:suff w:val="tab"/>
    </w:lvl>
    <w:lvl w:ilvl="4">
      <w:isLgl w:val="false"/>
      <w:lvlJc w:val="left"/>
      <w:lvlText w:val="%1.%2.%3.%4.%5."/>
      <w:numFmt w:val="decimal"/>
      <w:pPr>
        <w:pBdr/>
        <w:spacing/>
        <w:ind w:hanging="1008" w:left="1285"/>
      </w:pPr>
      <w:pStyle w:val="1468"/>
      <w:rPr/>
      <w:start w:val="1"/>
      <w:suff w:val="tab"/>
    </w:lvl>
    <w:lvl w:ilvl="5">
      <w:isLgl w:val="false"/>
      <w:lvlJc w:val="left"/>
      <w:lvlText w:val="%1.%2.%3.%4.%5.%6."/>
      <w:numFmt w:val="decimal"/>
      <w:pPr>
        <w:pBdr/>
        <w:spacing/>
        <w:ind w:hanging="1152" w:left="1429"/>
      </w:pPr>
      <w:pStyle w:val="1469"/>
      <w:rPr/>
      <w:start w:val="1"/>
      <w:suff w:val="tab"/>
    </w:lvl>
    <w:lvl w:ilvl="6">
      <w:isLgl w:val="false"/>
      <w:lvlJc w:val="left"/>
      <w:lvlText w:val="%1.%2.%3.%4.%5.%6.%7."/>
      <w:numFmt w:val="decimal"/>
      <w:pPr>
        <w:pBdr/>
        <w:spacing/>
        <w:ind w:hanging="1296" w:left="1573"/>
      </w:pPr>
      <w:pStyle w:val="1297"/>
      <w:rPr/>
      <w:start w:val="1"/>
      <w:suff w:val="tab"/>
    </w:lvl>
    <w:lvl w:ilvl="7">
      <w:isLgl w:val="false"/>
      <w:lvlJc w:val="left"/>
      <w:lvlText w:val="%1.%2.%3.%4.%5.%6.%7.%8."/>
      <w:numFmt w:val="decimal"/>
      <w:pPr>
        <w:pBdr/>
        <w:spacing/>
        <w:ind w:hanging="1440" w:left="1717"/>
      </w:pPr>
      <w:pStyle w:val="1299"/>
      <w:rPr/>
      <w:start w:val="1"/>
      <w:suff w:val="tab"/>
    </w:lvl>
    <w:lvl w:ilvl="8">
      <w:isLgl w:val="false"/>
      <w:lvlJc w:val="left"/>
      <w:lvlText w:val="%1.%2.%3"/>
      <w:numFmt w:val="none"/>
      <w:pPr>
        <w:pBdr/>
        <w:spacing/>
        <w:ind w:hanging="1584" w:left="1861"/>
      </w:pPr>
      <w:pStyle w:val="1301"/>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1)"/>
      <w:numFmt w:val="none"/>
      <w:pPr>
        <w:pBdr/>
        <w:spacing/>
        <w:ind w:hanging="360" w:left="1429"/>
      </w:pPr>
      <w:rPr>
        <w:u w:val="none"/>
      </w:rPr>
      <w:start w:val="29"/>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3">
    <w:lvl w:ilvl="0">
      <w:isLgl w:val="false"/>
      <w:lvlJc w:val="center"/>
      <w:lvlText w:val="(3.2)"/>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5">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6">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7">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8">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1">
    <w:nsid w:val="4DC912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2D9D8C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1E82580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7CD5B0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1A903C3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6">
    <w:nsid w:val="7E850F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3E0793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2D808B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9">
    <w:nsid w:val="33860D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1">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2">
    <w:nsid w:val="0B44A1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4">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5">
    <w:nsid w:val="196B51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6">
    <w:nsid w:val="38A743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282">
    <w:name w:val="Intense Emphasis"/>
    <w:basedOn w:val="1474"/>
    <w:uiPriority w:val="21"/>
    <w:qFormat/>
    <w:pPr>
      <w:pBdr/>
      <w:spacing/>
      <w:ind/>
    </w:pPr>
    <w:rPr>
      <w:i/>
      <w:iCs/>
      <w:color w:val="0f4761" w:themeColor="accent1" w:themeShade="BF"/>
    </w:rPr>
  </w:style>
  <w:style w:type="character" w:styleId="1283">
    <w:name w:val="Intense Reference"/>
    <w:basedOn w:val="1474"/>
    <w:uiPriority w:val="32"/>
    <w:qFormat/>
    <w:pPr>
      <w:pBdr/>
      <w:spacing/>
      <w:ind/>
    </w:pPr>
    <w:rPr>
      <w:b/>
      <w:bCs/>
      <w:smallCaps/>
      <w:color w:val="0f4761" w:themeColor="accent1" w:themeShade="BF"/>
      <w:spacing w:val="5"/>
    </w:rPr>
  </w:style>
  <w:style w:type="character" w:styleId="1284">
    <w:name w:val="Subtle Emphasis"/>
    <w:basedOn w:val="1474"/>
    <w:uiPriority w:val="19"/>
    <w:qFormat/>
    <w:pPr>
      <w:pBdr/>
      <w:spacing/>
      <w:ind/>
    </w:pPr>
    <w:rPr>
      <w:i/>
      <w:iCs/>
      <w:color w:val="404040" w:themeColor="text1" w:themeTint="BF"/>
    </w:rPr>
  </w:style>
  <w:style w:type="character" w:styleId="1285">
    <w:name w:val="Emphasis"/>
    <w:basedOn w:val="1474"/>
    <w:uiPriority w:val="20"/>
    <w:qFormat/>
    <w:pPr>
      <w:pBdr/>
      <w:spacing/>
      <w:ind/>
    </w:pPr>
    <w:rPr>
      <w:i/>
      <w:iCs/>
    </w:rPr>
  </w:style>
  <w:style w:type="character" w:styleId="1286">
    <w:name w:val="Strong"/>
    <w:basedOn w:val="1474"/>
    <w:uiPriority w:val="22"/>
    <w:qFormat/>
    <w:pPr>
      <w:pBdr/>
      <w:spacing/>
      <w:ind/>
    </w:pPr>
    <w:rPr>
      <w:b/>
      <w:bCs/>
    </w:rPr>
  </w:style>
  <w:style w:type="character" w:styleId="1287">
    <w:name w:val="Subtle Reference"/>
    <w:basedOn w:val="1474"/>
    <w:uiPriority w:val="31"/>
    <w:qFormat/>
    <w:pPr>
      <w:pBdr/>
      <w:spacing/>
      <w:ind/>
    </w:pPr>
    <w:rPr>
      <w:smallCaps/>
      <w:color w:val="5a5a5a" w:themeColor="text1" w:themeTint="A5"/>
    </w:rPr>
  </w:style>
  <w:style w:type="character" w:styleId="1288">
    <w:name w:val="Book Title"/>
    <w:basedOn w:val="1474"/>
    <w:uiPriority w:val="33"/>
    <w:qFormat/>
    <w:pPr>
      <w:pBdr/>
      <w:spacing/>
      <w:ind/>
    </w:pPr>
    <w:rPr>
      <w:b/>
      <w:bCs/>
      <w:i/>
      <w:iCs/>
      <w:spacing w:val="5"/>
    </w:rPr>
  </w:style>
  <w:style w:type="character" w:styleId="1289">
    <w:name w:val="FollowedHyperlink"/>
    <w:basedOn w:val="1474"/>
    <w:uiPriority w:val="99"/>
    <w:semiHidden/>
    <w:unhideWhenUsed/>
    <w:pPr>
      <w:pBdr/>
      <w:spacing/>
      <w:ind/>
    </w:pPr>
    <w:rPr>
      <w:color w:val="954f72" w:themeColor="followedHyperlink"/>
      <w:u w:val="single"/>
    </w:rPr>
  </w:style>
  <w:style w:type="character" w:styleId="1290">
    <w:name w:val="Placeholder Text"/>
    <w:basedOn w:val="1474"/>
    <w:uiPriority w:val="99"/>
    <w:semiHidden/>
    <w:pPr>
      <w:pBdr/>
      <w:spacing/>
      <w:ind/>
    </w:pPr>
    <w:rPr>
      <w:color w:val="666666"/>
    </w:rPr>
  </w:style>
  <w:style w:type="character" w:styleId="1291">
    <w:name w:val="Heading 1 Char"/>
    <w:link w:val="1464"/>
    <w:uiPriority w:val="9"/>
    <w:pPr>
      <w:pBdr/>
      <w:spacing/>
      <w:ind/>
    </w:pPr>
    <w:rPr>
      <w:rFonts w:ascii="Arial" w:hAnsi="Arial" w:eastAsia="Arial" w:cs="Arial"/>
      <w:sz w:val="40"/>
      <w:szCs w:val="40"/>
    </w:rPr>
  </w:style>
  <w:style w:type="character" w:styleId="1292">
    <w:name w:val="Heading 2 Char"/>
    <w:link w:val="1465"/>
    <w:uiPriority w:val="9"/>
    <w:pPr>
      <w:pBdr/>
      <w:spacing/>
      <w:ind/>
    </w:pPr>
    <w:rPr>
      <w:rFonts w:ascii="Arial" w:hAnsi="Arial" w:eastAsia="Arial" w:cs="Arial"/>
      <w:sz w:val="34"/>
    </w:rPr>
  </w:style>
  <w:style w:type="character" w:styleId="1293">
    <w:name w:val="Heading 3 Char"/>
    <w:link w:val="1466"/>
    <w:uiPriority w:val="9"/>
    <w:pPr>
      <w:pBdr/>
      <w:spacing/>
      <w:ind/>
    </w:pPr>
    <w:rPr>
      <w:rFonts w:ascii="Arial" w:hAnsi="Arial" w:eastAsia="Arial" w:cs="Arial"/>
      <w:sz w:val="30"/>
      <w:szCs w:val="30"/>
    </w:rPr>
  </w:style>
  <w:style w:type="character" w:styleId="1294">
    <w:name w:val="Heading 4 Char"/>
    <w:link w:val="1467"/>
    <w:uiPriority w:val="9"/>
    <w:pPr>
      <w:pBdr/>
      <w:spacing/>
      <w:ind/>
    </w:pPr>
    <w:rPr>
      <w:rFonts w:ascii="Arial" w:hAnsi="Arial" w:eastAsia="Arial" w:cs="Arial"/>
      <w:b/>
      <w:bCs/>
      <w:sz w:val="26"/>
      <w:szCs w:val="26"/>
    </w:rPr>
  </w:style>
  <w:style w:type="character" w:styleId="1295">
    <w:name w:val="Heading 5 Char"/>
    <w:link w:val="1468"/>
    <w:uiPriority w:val="9"/>
    <w:pPr>
      <w:pBdr/>
      <w:spacing/>
      <w:ind/>
    </w:pPr>
    <w:rPr>
      <w:rFonts w:ascii="Arial" w:hAnsi="Arial" w:eastAsia="Arial" w:cs="Arial"/>
      <w:b/>
      <w:bCs/>
      <w:sz w:val="24"/>
      <w:szCs w:val="24"/>
    </w:rPr>
  </w:style>
  <w:style w:type="character" w:styleId="1296">
    <w:name w:val="Heading 6 Char"/>
    <w:link w:val="1469"/>
    <w:uiPriority w:val="9"/>
    <w:pPr>
      <w:pBdr/>
      <w:spacing/>
      <w:ind/>
    </w:pPr>
    <w:rPr>
      <w:rFonts w:ascii="Arial" w:hAnsi="Arial" w:eastAsia="Arial" w:cs="Arial"/>
      <w:b/>
      <w:bCs/>
      <w:sz w:val="22"/>
      <w:szCs w:val="22"/>
    </w:rPr>
  </w:style>
  <w:style w:type="paragraph" w:styleId="1297">
    <w:name w:val="Heading 7"/>
    <w:basedOn w:val="1462"/>
    <w:next w:val="1462"/>
    <w:link w:val="1298"/>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298">
    <w:name w:val="Heading 7 Char"/>
    <w:link w:val="1297"/>
    <w:uiPriority w:val="9"/>
    <w:pPr>
      <w:pBdr/>
      <w:spacing/>
      <w:ind/>
    </w:pPr>
    <w:rPr>
      <w:rFonts w:ascii="Arial" w:hAnsi="Arial" w:eastAsia="Arial" w:cs="Arial"/>
      <w:b/>
      <w:bCs/>
      <w:i/>
      <w:iCs/>
      <w:sz w:val="22"/>
      <w:szCs w:val="22"/>
    </w:rPr>
  </w:style>
  <w:style w:type="paragraph" w:styleId="1299">
    <w:name w:val="Heading 8"/>
    <w:basedOn w:val="1462"/>
    <w:next w:val="1462"/>
    <w:link w:val="1300"/>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300">
    <w:name w:val="Heading 8 Char"/>
    <w:link w:val="1299"/>
    <w:uiPriority w:val="9"/>
    <w:pPr>
      <w:pBdr/>
      <w:spacing/>
      <w:ind/>
    </w:pPr>
    <w:rPr>
      <w:rFonts w:ascii="Arial" w:hAnsi="Arial" w:eastAsia="Arial" w:cs="Arial"/>
      <w:i/>
      <w:iCs/>
      <w:sz w:val="22"/>
      <w:szCs w:val="22"/>
    </w:rPr>
  </w:style>
  <w:style w:type="paragraph" w:styleId="1301">
    <w:name w:val="Heading 9"/>
    <w:basedOn w:val="1462"/>
    <w:next w:val="1462"/>
    <w:link w:val="1302"/>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302">
    <w:name w:val="Heading 9 Char"/>
    <w:link w:val="1301"/>
    <w:uiPriority w:val="9"/>
    <w:pPr>
      <w:pBdr/>
      <w:spacing/>
      <w:ind/>
    </w:pPr>
    <w:rPr>
      <w:rFonts w:ascii="Arial" w:hAnsi="Arial" w:eastAsia="Arial" w:cs="Arial"/>
      <w:i/>
      <w:iCs/>
      <w:sz w:val="21"/>
      <w:szCs w:val="21"/>
    </w:rPr>
  </w:style>
  <w:style w:type="paragraph" w:styleId="1303">
    <w:name w:val="List Paragraph"/>
    <w:basedOn w:val="1462"/>
    <w:uiPriority w:val="34"/>
    <w:qFormat/>
    <w:pPr>
      <w:pBdr/>
      <w:spacing/>
      <w:ind w:left="720"/>
      <w:contextualSpacing w:val="true"/>
    </w:pPr>
  </w:style>
  <w:style w:type="table" w:styleId="13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05">
    <w:name w:val="No Spacing"/>
    <w:uiPriority w:val="1"/>
    <w:qFormat/>
    <w:pPr>
      <w:pBdr/>
      <w:spacing w:after="0" w:before="0" w:line="240" w:lineRule="auto"/>
      <w:ind/>
    </w:pPr>
  </w:style>
  <w:style w:type="character" w:styleId="1306">
    <w:name w:val="Title Char"/>
    <w:link w:val="1470"/>
    <w:uiPriority w:val="10"/>
    <w:pPr>
      <w:pBdr/>
      <w:spacing/>
      <w:ind/>
    </w:pPr>
    <w:rPr>
      <w:sz w:val="48"/>
      <w:szCs w:val="48"/>
    </w:rPr>
  </w:style>
  <w:style w:type="character" w:styleId="1307">
    <w:name w:val="Subtitle Char"/>
    <w:link w:val="1471"/>
    <w:uiPriority w:val="11"/>
    <w:pPr>
      <w:pBdr/>
      <w:spacing/>
      <w:ind/>
    </w:pPr>
    <w:rPr>
      <w:sz w:val="24"/>
      <w:szCs w:val="24"/>
    </w:rPr>
  </w:style>
  <w:style w:type="paragraph" w:styleId="1308">
    <w:name w:val="Quote"/>
    <w:basedOn w:val="1462"/>
    <w:next w:val="1462"/>
    <w:link w:val="1309"/>
    <w:uiPriority w:val="29"/>
    <w:qFormat/>
    <w:pPr>
      <w:pBdr/>
      <w:spacing/>
      <w:ind w:right="720" w:left="720"/>
    </w:pPr>
    <w:rPr>
      <w:i/>
    </w:rPr>
  </w:style>
  <w:style w:type="character" w:styleId="1309">
    <w:name w:val="Quote Char"/>
    <w:link w:val="1308"/>
    <w:uiPriority w:val="29"/>
    <w:pPr>
      <w:pBdr/>
      <w:spacing/>
      <w:ind/>
    </w:pPr>
    <w:rPr>
      <w:i/>
    </w:rPr>
  </w:style>
  <w:style w:type="paragraph" w:styleId="1310">
    <w:name w:val="Intense Quote"/>
    <w:basedOn w:val="1462"/>
    <w:next w:val="1462"/>
    <w:link w:val="131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311">
    <w:name w:val="Intense Quote Char"/>
    <w:link w:val="1310"/>
    <w:uiPriority w:val="30"/>
    <w:pPr>
      <w:pBdr/>
      <w:spacing/>
      <w:ind/>
    </w:pPr>
    <w:rPr>
      <w:i/>
    </w:rPr>
  </w:style>
  <w:style w:type="paragraph" w:styleId="1312">
    <w:name w:val="Header"/>
    <w:basedOn w:val="1462"/>
    <w:link w:val="1313"/>
    <w:uiPriority w:val="99"/>
    <w:unhideWhenUsed/>
    <w:pPr>
      <w:pBdr/>
      <w:tabs>
        <w:tab w:val="center" w:leader="none" w:pos="7143"/>
        <w:tab w:val="right" w:leader="none" w:pos="14287"/>
      </w:tabs>
      <w:spacing w:after="0" w:line="240" w:lineRule="auto"/>
      <w:ind/>
    </w:pPr>
  </w:style>
  <w:style w:type="character" w:styleId="1313">
    <w:name w:val="Header Char"/>
    <w:link w:val="1312"/>
    <w:uiPriority w:val="99"/>
    <w:pPr>
      <w:pBdr/>
      <w:spacing/>
      <w:ind/>
    </w:pPr>
  </w:style>
  <w:style w:type="paragraph" w:styleId="1314">
    <w:name w:val="Footer"/>
    <w:basedOn w:val="1462"/>
    <w:link w:val="1317"/>
    <w:uiPriority w:val="99"/>
    <w:unhideWhenUsed/>
    <w:pPr>
      <w:pBdr/>
      <w:tabs>
        <w:tab w:val="center" w:leader="none" w:pos="7143"/>
        <w:tab w:val="right" w:leader="none" w:pos="14287"/>
      </w:tabs>
      <w:spacing w:after="0" w:line="240" w:lineRule="auto"/>
      <w:ind/>
    </w:pPr>
  </w:style>
  <w:style w:type="character" w:styleId="1315">
    <w:name w:val="Footer Char"/>
    <w:link w:val="1314"/>
    <w:uiPriority w:val="99"/>
    <w:pPr>
      <w:pBdr/>
      <w:spacing/>
      <w:ind/>
    </w:pPr>
  </w:style>
  <w:style w:type="paragraph" w:styleId="1316">
    <w:name w:val="Caption"/>
    <w:basedOn w:val="1462"/>
    <w:next w:val="1462"/>
    <w:uiPriority w:val="35"/>
    <w:semiHidden/>
    <w:unhideWhenUsed/>
    <w:qFormat/>
    <w:pPr>
      <w:pBdr/>
      <w:spacing w:line="276" w:lineRule="auto"/>
      <w:ind/>
    </w:pPr>
    <w:rPr>
      <w:b/>
      <w:bCs/>
      <w:color w:val="4f81bd" w:themeColor="accent1"/>
      <w:sz w:val="18"/>
      <w:szCs w:val="18"/>
    </w:rPr>
  </w:style>
  <w:style w:type="character" w:styleId="1317">
    <w:name w:val="Caption Char"/>
    <w:basedOn w:val="1316"/>
    <w:link w:val="1314"/>
    <w:uiPriority w:val="99"/>
    <w:pPr>
      <w:pBdr/>
      <w:spacing/>
      <w:ind/>
    </w:pPr>
  </w:style>
  <w:style w:type="table" w:styleId="1318">
    <w:name w:val="Table Grid"/>
    <w:basedOn w:val="130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Table Grid Light"/>
    <w:basedOn w:val="13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Plain Table 1"/>
    <w:basedOn w:val="13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Plain Table 2"/>
    <w:basedOn w:val="13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Plain Table 3"/>
    <w:basedOn w:val="13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Plain Table 4"/>
    <w:basedOn w:val="13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Plain Table 5"/>
    <w:basedOn w:val="13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Grid Table 1 Light"/>
    <w:basedOn w:val="13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1 Light - Accent 1"/>
    <w:basedOn w:val="13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1 Light - Accent 2"/>
    <w:basedOn w:val="13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1 Light - Accent 3"/>
    <w:basedOn w:val="13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Grid Table 1 Light - Accent 4"/>
    <w:basedOn w:val="13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Grid Table 1 Light - Accent 5"/>
    <w:basedOn w:val="13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Grid Table 1 Light - Accent 6"/>
    <w:basedOn w:val="13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Grid Table 2"/>
    <w:basedOn w:val="13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Grid Table 2 - Accent 1"/>
    <w:basedOn w:val="13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Grid Table 2 - Accent 2"/>
    <w:basedOn w:val="13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Grid Table 2 - Accent 3"/>
    <w:basedOn w:val="13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Grid Table 2 - Accent 4"/>
    <w:basedOn w:val="13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Grid Table 2 - Accent 5"/>
    <w:basedOn w:val="13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Grid Table 2 - Accent 6"/>
    <w:basedOn w:val="13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Grid Table 3"/>
    <w:basedOn w:val="13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Grid Table 3 - Accent 1"/>
    <w:basedOn w:val="13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Grid Table 3 - Accent 2"/>
    <w:basedOn w:val="13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3 - Accent 3"/>
    <w:basedOn w:val="13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3 - Accent 4"/>
    <w:basedOn w:val="13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3 - Accent 5"/>
    <w:basedOn w:val="13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3 - Accent 6"/>
    <w:basedOn w:val="13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4"/>
    <w:basedOn w:val="13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Grid Table 4 - Accent 1"/>
    <w:basedOn w:val="13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Grid Table 4 - Accent 2"/>
    <w:basedOn w:val="13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Grid Table 4 - Accent 3"/>
    <w:basedOn w:val="13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Grid Table 4 - Accent 4"/>
    <w:basedOn w:val="13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Grid Table 4 - Accent 5"/>
    <w:basedOn w:val="13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Grid Table 4 - Accent 6"/>
    <w:basedOn w:val="13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Grid Table 5 Dark"/>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Grid Table 5 Dark- Accent 1"/>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Grid Table 5 Dark - Accent 2"/>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Grid Table 5 Dark - Accent 3"/>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Grid Table 5 Dark- Accent 4"/>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Grid Table 5 Dark - Accent 5"/>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Grid Table 5 Dark - Accent 6"/>
    <w:basedOn w:val="13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Grid Table 6 Colorful"/>
    <w:basedOn w:val="13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61">
    <w:name w:val="Grid Table 6 Colorful - Accent 1"/>
    <w:basedOn w:val="13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62">
    <w:name w:val="Grid Table 6 Colorful - Accent 2"/>
    <w:basedOn w:val="13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63">
    <w:name w:val="Grid Table 6 Colorful - Accent 3"/>
    <w:basedOn w:val="13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64">
    <w:name w:val="Grid Table 6 Colorful - Accent 4"/>
    <w:basedOn w:val="13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65">
    <w:name w:val="Grid Table 6 Colorful - Accent 5"/>
    <w:basedOn w:val="13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6">
    <w:name w:val="Grid Table 6 Colorful - Accent 6"/>
    <w:basedOn w:val="13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7">
    <w:name w:val="Grid Table 7 Colorful"/>
    <w:basedOn w:val="13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Grid Table 7 Colorful - Accent 1"/>
    <w:basedOn w:val="13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7 Colorful - Accent 2"/>
    <w:basedOn w:val="13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7 Colorful - Accent 3"/>
    <w:basedOn w:val="13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7 Colorful - Accent 4"/>
    <w:basedOn w:val="13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7 Colorful - Accent 5"/>
    <w:basedOn w:val="13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7 Colorful - Accent 6"/>
    <w:basedOn w:val="13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List Table 1 Light"/>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List Table 1 Light - Accent 1"/>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List Table 1 Light - Accent 2"/>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List Table 1 Light - Accent 3"/>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List Table 1 Light - Accent 4"/>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List Table 1 Light - Accent 5"/>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List Table 1 Light - Accent 6"/>
    <w:basedOn w:val="13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List Table 2"/>
    <w:basedOn w:val="13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List Table 2 - Accent 1"/>
    <w:basedOn w:val="13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st Table 2 - Accent 2"/>
    <w:basedOn w:val="13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st Table 2 - Accent 3"/>
    <w:basedOn w:val="13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2 - Accent 4"/>
    <w:basedOn w:val="13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2 - Accent 5"/>
    <w:basedOn w:val="13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2 - Accent 6"/>
    <w:basedOn w:val="13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3"/>
    <w:basedOn w:val="13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3 - Accent 1"/>
    <w:basedOn w:val="13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st Table 3 - Accent 2"/>
    <w:basedOn w:val="13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st Table 3 - Accent 3"/>
    <w:basedOn w:val="13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List Table 3 - Accent 4"/>
    <w:basedOn w:val="13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List Table 3 - Accent 5"/>
    <w:basedOn w:val="13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List Table 3 - Accent 6"/>
    <w:basedOn w:val="13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List Table 4"/>
    <w:basedOn w:val="13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List Table 4 - Accent 1"/>
    <w:basedOn w:val="13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st Table 4 - Accent 2"/>
    <w:basedOn w:val="13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List Table 4 - Accent 3"/>
    <w:basedOn w:val="13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List Table 4 - Accent 4"/>
    <w:basedOn w:val="13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List Table 4 - Accent 5"/>
    <w:basedOn w:val="13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List Table 4 - Accent 6"/>
    <w:basedOn w:val="13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List Table 5 Dark"/>
    <w:basedOn w:val="13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3">
    <w:name w:val="List Table 5 Dark - Accent 1"/>
    <w:basedOn w:val="13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4">
    <w:name w:val="List Table 5 Dark - Accent 2"/>
    <w:basedOn w:val="13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5">
    <w:name w:val="List Table 5 Dark - Accent 3"/>
    <w:basedOn w:val="13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6">
    <w:name w:val="List Table 5 Dark - Accent 4"/>
    <w:basedOn w:val="13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7">
    <w:name w:val="List Table 5 Dark - Accent 5"/>
    <w:basedOn w:val="13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8">
    <w:name w:val="List Table 5 Dark - Accent 6"/>
    <w:basedOn w:val="13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9">
    <w:name w:val="List Table 6 Colorful"/>
    <w:basedOn w:val="13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List Table 6 Colorful - Accent 1"/>
    <w:basedOn w:val="13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List Table 6 Colorful - Accent 2"/>
    <w:basedOn w:val="13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List Table 6 Colorful - Accent 3"/>
    <w:basedOn w:val="13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List Table 6 Colorful - Accent 4"/>
    <w:basedOn w:val="13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List Table 6 Colorful - Accent 5"/>
    <w:basedOn w:val="13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List Table 6 Colorful - Accent 6"/>
    <w:basedOn w:val="13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List Table 7 Colorful"/>
    <w:basedOn w:val="13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17">
    <w:name w:val="List Table 7 Colorful - Accent 1"/>
    <w:basedOn w:val="13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418">
    <w:name w:val="List Table 7 Colorful - Accent 2"/>
    <w:basedOn w:val="13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419">
    <w:name w:val="List Table 7 Colorful - Accent 3"/>
    <w:basedOn w:val="13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420">
    <w:name w:val="List Table 7 Colorful - Accent 4"/>
    <w:basedOn w:val="13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421">
    <w:name w:val="List Table 7 Colorful - Accent 5"/>
    <w:basedOn w:val="13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422">
    <w:name w:val="List Table 7 Colorful - Accent 6"/>
    <w:basedOn w:val="13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423">
    <w:name w:val="Lined - Accent"/>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ned - Accent 1"/>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ned - Accent 2"/>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ned - Accent 3"/>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ned - Accent 4"/>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ned - Accent 5"/>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ned - Accent 6"/>
    <w:basedOn w:val="13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Bordered &amp; Lined - Accent"/>
    <w:basedOn w:val="13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Bordered &amp; Lined - Accent 1"/>
    <w:basedOn w:val="13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Bordered &amp; Lined - Accent 2"/>
    <w:basedOn w:val="13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Bordered &amp; Lined - Accent 3"/>
    <w:basedOn w:val="13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Bordered &amp; Lined - Accent 4"/>
    <w:basedOn w:val="13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Bordered &amp; Lined - Accent 5"/>
    <w:basedOn w:val="13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Bordered &amp; Lined - Accent 6"/>
    <w:basedOn w:val="13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Bordered"/>
    <w:basedOn w:val="13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Bordered - Accent 1"/>
    <w:basedOn w:val="13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Bordered - Accent 2"/>
    <w:basedOn w:val="13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Bordered - Accent 3"/>
    <w:basedOn w:val="13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Bordered - Accent 4"/>
    <w:basedOn w:val="13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Bordered - Accent 5"/>
    <w:basedOn w:val="13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Bordered - Accent 6"/>
    <w:basedOn w:val="13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44">
    <w:name w:val="Hyperlink"/>
    <w:uiPriority w:val="99"/>
    <w:unhideWhenUsed/>
    <w:pPr>
      <w:pBdr/>
      <w:spacing/>
      <w:ind/>
    </w:pPr>
    <w:rPr>
      <w:color w:val="0000ff" w:themeColor="hyperlink"/>
      <w:u w:val="single"/>
    </w:rPr>
  </w:style>
  <w:style w:type="paragraph" w:styleId="1445">
    <w:name w:val="footnote text"/>
    <w:basedOn w:val="1462"/>
    <w:link w:val="1446"/>
    <w:uiPriority w:val="99"/>
    <w:semiHidden/>
    <w:unhideWhenUsed/>
    <w:pPr>
      <w:pBdr/>
      <w:spacing w:after="40" w:line="240" w:lineRule="auto"/>
      <w:ind/>
    </w:pPr>
    <w:rPr>
      <w:sz w:val="18"/>
    </w:rPr>
  </w:style>
  <w:style w:type="character" w:styleId="1446">
    <w:name w:val="Footnote Text Char"/>
    <w:link w:val="1445"/>
    <w:uiPriority w:val="99"/>
    <w:pPr>
      <w:pBdr/>
      <w:spacing/>
      <w:ind/>
    </w:pPr>
    <w:rPr>
      <w:sz w:val="18"/>
    </w:rPr>
  </w:style>
  <w:style w:type="character" w:styleId="1447">
    <w:name w:val="footnote reference"/>
    <w:uiPriority w:val="99"/>
    <w:unhideWhenUsed/>
    <w:pPr>
      <w:pBdr/>
      <w:spacing/>
      <w:ind/>
    </w:pPr>
    <w:rPr>
      <w:vertAlign w:val="superscript"/>
    </w:rPr>
  </w:style>
  <w:style w:type="paragraph" w:styleId="1448">
    <w:name w:val="endnote text"/>
    <w:basedOn w:val="1462"/>
    <w:link w:val="1449"/>
    <w:uiPriority w:val="99"/>
    <w:semiHidden/>
    <w:unhideWhenUsed/>
    <w:pPr>
      <w:pBdr/>
      <w:spacing w:after="0" w:line="240" w:lineRule="auto"/>
      <w:ind/>
    </w:pPr>
    <w:rPr>
      <w:sz w:val="20"/>
    </w:rPr>
  </w:style>
  <w:style w:type="character" w:styleId="1449">
    <w:name w:val="Endnote Text Char"/>
    <w:link w:val="1448"/>
    <w:uiPriority w:val="99"/>
    <w:pPr>
      <w:pBdr/>
      <w:spacing/>
      <w:ind/>
    </w:pPr>
    <w:rPr>
      <w:sz w:val="20"/>
    </w:rPr>
  </w:style>
  <w:style w:type="character" w:styleId="1450">
    <w:name w:val="endnote reference"/>
    <w:uiPriority w:val="99"/>
    <w:semiHidden/>
    <w:unhideWhenUsed/>
    <w:pPr>
      <w:pBdr/>
      <w:spacing/>
      <w:ind/>
    </w:pPr>
    <w:rPr>
      <w:vertAlign w:val="superscript"/>
    </w:rPr>
  </w:style>
  <w:style w:type="paragraph" w:styleId="1451">
    <w:name w:val="toc 1"/>
    <w:basedOn w:val="1462"/>
    <w:next w:val="1462"/>
    <w:uiPriority w:val="39"/>
    <w:unhideWhenUsed/>
    <w:pPr>
      <w:pBdr/>
      <w:spacing w:after="170"/>
      <w:ind w:right="0" w:firstLine="0" w:left="0"/>
    </w:pPr>
    <w:rPr>
      <w:b/>
      <w:sz w:val="28"/>
    </w:rPr>
  </w:style>
  <w:style w:type="paragraph" w:styleId="1452">
    <w:name w:val="toc 2"/>
    <w:basedOn w:val="1462"/>
    <w:next w:val="1462"/>
    <w:uiPriority w:val="39"/>
    <w:unhideWhenUsed/>
    <w:pPr>
      <w:pBdr/>
      <w:spacing w:after="57"/>
      <w:ind w:right="0" w:firstLine="0" w:left="0"/>
    </w:pPr>
    <w:rPr>
      <w:b/>
      <w:sz w:val="26"/>
    </w:rPr>
  </w:style>
  <w:style w:type="paragraph" w:styleId="1453">
    <w:name w:val="toc 3"/>
    <w:basedOn w:val="1462"/>
    <w:next w:val="1462"/>
    <w:uiPriority w:val="39"/>
    <w:unhideWhenUsed/>
    <w:pPr>
      <w:pBdr/>
      <w:spacing w:after="57"/>
      <w:ind w:right="0" w:firstLine="283" w:left="0"/>
    </w:pPr>
    <w:rPr>
      <w:sz w:val="26"/>
    </w:rPr>
  </w:style>
  <w:style w:type="paragraph" w:styleId="1454">
    <w:name w:val="toc 4"/>
    <w:basedOn w:val="1462"/>
    <w:next w:val="1462"/>
    <w:uiPriority w:val="39"/>
    <w:unhideWhenUsed/>
    <w:pPr>
      <w:pBdr/>
      <w:spacing w:after="57"/>
      <w:ind w:right="0" w:firstLine="567" w:left="0"/>
    </w:pPr>
    <w:rPr>
      <w:sz w:val="22"/>
    </w:rPr>
  </w:style>
  <w:style w:type="paragraph" w:styleId="1455">
    <w:name w:val="toc 5"/>
    <w:basedOn w:val="1462"/>
    <w:next w:val="1462"/>
    <w:uiPriority w:val="39"/>
    <w:unhideWhenUsed/>
    <w:pPr>
      <w:pBdr/>
      <w:spacing w:after="57"/>
      <w:ind w:right="0" w:firstLine="850" w:left="0"/>
    </w:pPr>
    <w:rPr>
      <w:sz w:val="22"/>
    </w:rPr>
  </w:style>
  <w:style w:type="paragraph" w:styleId="1456">
    <w:name w:val="toc 6"/>
    <w:basedOn w:val="1462"/>
    <w:next w:val="1462"/>
    <w:uiPriority w:val="39"/>
    <w:unhideWhenUsed/>
    <w:pPr>
      <w:pBdr/>
      <w:spacing w:after="57"/>
      <w:ind w:right="0" w:firstLine="1134" w:left="0"/>
    </w:pPr>
    <w:rPr>
      <w:sz w:val="22"/>
    </w:rPr>
  </w:style>
  <w:style w:type="paragraph" w:styleId="1457">
    <w:name w:val="toc 7"/>
    <w:basedOn w:val="1462"/>
    <w:next w:val="1462"/>
    <w:uiPriority w:val="39"/>
    <w:unhideWhenUsed/>
    <w:pPr>
      <w:pBdr/>
      <w:spacing w:after="57"/>
      <w:ind w:right="0" w:firstLine="1417" w:left="0"/>
    </w:pPr>
    <w:rPr>
      <w:sz w:val="22"/>
    </w:rPr>
  </w:style>
  <w:style w:type="paragraph" w:styleId="1458">
    <w:name w:val="toc 8"/>
    <w:basedOn w:val="1462"/>
    <w:next w:val="1462"/>
    <w:uiPriority w:val="39"/>
    <w:unhideWhenUsed/>
    <w:pPr>
      <w:pBdr/>
      <w:spacing w:after="57"/>
      <w:ind w:right="0" w:firstLine="1701" w:left="0"/>
    </w:pPr>
    <w:rPr>
      <w:sz w:val="22"/>
    </w:rPr>
  </w:style>
  <w:style w:type="paragraph" w:styleId="1459">
    <w:name w:val="toc 9"/>
    <w:basedOn w:val="1462"/>
    <w:next w:val="1462"/>
    <w:uiPriority w:val="39"/>
    <w:unhideWhenUsed/>
    <w:pPr>
      <w:pBdr/>
      <w:spacing w:after="57"/>
      <w:ind w:right="0" w:firstLine="1984" w:left="0"/>
    </w:pPr>
    <w:rPr>
      <w:sz w:val="22"/>
    </w:rPr>
  </w:style>
  <w:style w:type="paragraph" w:styleId="1460">
    <w:name w:val="TOC Heading"/>
    <w:uiPriority w:val="39"/>
    <w:unhideWhenUsed/>
    <w:pPr>
      <w:pBdr/>
      <w:spacing/>
      <w:ind/>
    </w:pPr>
  </w:style>
  <w:style w:type="paragraph" w:styleId="1461">
    <w:name w:val="table of figures"/>
    <w:basedOn w:val="1462"/>
    <w:next w:val="1462"/>
    <w:uiPriority w:val="99"/>
    <w:unhideWhenUsed/>
    <w:pPr>
      <w:pBdr/>
      <w:spacing w:after="0" w:afterAutospacing="0"/>
      <w:ind/>
    </w:pPr>
  </w:style>
  <w:style w:type="paragraph" w:styleId="1462" w:default="1">
    <w:name w:val="Normal"/>
    <w:pPr>
      <w:pBdr/>
      <w:spacing/>
      <w:ind/>
    </w:pPr>
  </w:style>
  <w:style w:type="table" w:styleId="1463">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64">
    <w:name w:val="Heading 1"/>
    <w:basedOn w:val="1462"/>
    <w:next w:val="1462"/>
    <w:pPr>
      <w:keepNext w:val="true"/>
      <w:keepLines w:val="true"/>
      <w:pageBreakBefore w:val="false"/>
      <w:numPr>
        <w:ilvl w:val="0"/>
        <w:numId w:val="170"/>
      </w:numPr>
      <w:pBdr/>
      <w:spacing w:after="120" w:before="400"/>
      <w:ind/>
      <w:jc w:val="left"/>
    </w:pPr>
    <w:rPr>
      <w:sz w:val="40"/>
      <w:szCs w:val="40"/>
      <w:rtl w:val="0"/>
      <w:lang w:val="sr-Cyrl-RS"/>
    </w:rPr>
  </w:style>
  <w:style w:type="paragraph" w:styleId="1465">
    <w:name w:val="Heading 2"/>
    <w:basedOn w:val="1462"/>
    <w:next w:val="1462"/>
    <w:pPr>
      <w:keepNext w:val="true"/>
      <w:keepLines w:val="true"/>
      <w:numPr>
        <w:ilvl w:val="1"/>
        <w:numId w:val="170"/>
      </w:numPr>
      <w:pBdr/>
      <w:spacing w:after="120" w:before="360"/>
      <w:ind w:hanging="360" w:left="1440"/>
      <w:jc w:val="left"/>
    </w:pPr>
    <w:rPr>
      <w:sz w:val="32"/>
      <w:szCs w:val="32"/>
      <w:rtl w:val="0"/>
      <w:lang w:val="sr-Cyrl-RS"/>
    </w:rPr>
  </w:style>
  <w:style w:type="paragraph" w:styleId="1466">
    <w:name w:val="Heading 3"/>
    <w:basedOn w:val="1462"/>
    <w:next w:val="1462"/>
    <w:pPr>
      <w:keepNext w:val="true"/>
      <w:keepLines w:val="true"/>
      <w:pageBreakBefore w:val="false"/>
      <w:numPr>
        <w:ilvl w:val="2"/>
        <w:numId w:val="170"/>
      </w:numPr>
      <w:pBdr/>
      <w:spacing w:after="80" w:before="320"/>
      <w:ind/>
    </w:pPr>
    <w:rPr>
      <w:b w:val="0"/>
      <w:color w:val="434343"/>
      <w:sz w:val="28"/>
      <w:szCs w:val="28"/>
    </w:rPr>
  </w:style>
  <w:style w:type="paragraph" w:styleId="1467">
    <w:name w:val="Heading 4"/>
    <w:basedOn w:val="1462"/>
    <w:next w:val="1462"/>
    <w:pPr>
      <w:keepNext w:val="true"/>
      <w:keepLines w:val="true"/>
      <w:pageBreakBefore w:val="false"/>
      <w:numPr>
        <w:ilvl w:val="3"/>
        <w:numId w:val="170"/>
      </w:numPr>
      <w:pBdr/>
      <w:spacing w:after="80" w:before="280"/>
      <w:ind/>
    </w:pPr>
    <w:rPr>
      <w:color w:val="666666"/>
      <w:sz w:val="24"/>
      <w:szCs w:val="24"/>
    </w:rPr>
  </w:style>
  <w:style w:type="paragraph" w:styleId="1468">
    <w:name w:val="Heading 5"/>
    <w:basedOn w:val="1462"/>
    <w:next w:val="1462"/>
    <w:pPr>
      <w:keepNext w:val="true"/>
      <w:keepLines w:val="true"/>
      <w:pageBreakBefore w:val="false"/>
      <w:numPr>
        <w:ilvl w:val="4"/>
        <w:numId w:val="170"/>
      </w:numPr>
      <w:pBdr/>
      <w:spacing w:after="80" w:before="240"/>
      <w:ind/>
    </w:pPr>
    <w:rPr>
      <w:color w:val="666666"/>
      <w:sz w:val="22"/>
      <w:szCs w:val="22"/>
    </w:rPr>
  </w:style>
  <w:style w:type="paragraph" w:styleId="1469">
    <w:name w:val="Heading 6"/>
    <w:basedOn w:val="1462"/>
    <w:next w:val="1462"/>
    <w:pPr>
      <w:keepNext w:val="true"/>
      <w:keepLines w:val="true"/>
      <w:pageBreakBefore w:val="false"/>
      <w:numPr>
        <w:ilvl w:val="5"/>
        <w:numId w:val="170"/>
      </w:numPr>
      <w:pBdr/>
      <w:spacing w:after="80" w:before="240"/>
      <w:ind/>
    </w:pPr>
    <w:rPr>
      <w:i/>
      <w:color w:val="666666"/>
      <w:sz w:val="22"/>
      <w:szCs w:val="22"/>
    </w:rPr>
  </w:style>
  <w:style w:type="paragraph" w:styleId="1470">
    <w:name w:val="Title"/>
    <w:basedOn w:val="1462"/>
    <w:next w:val="1462"/>
    <w:pPr>
      <w:keepNext w:val="true"/>
      <w:keepLines w:val="true"/>
      <w:pageBreakBefore w:val="false"/>
      <w:pBdr/>
      <w:spacing w:after="60" w:before="0"/>
      <w:ind/>
    </w:pPr>
    <w:rPr>
      <w:sz w:val="52"/>
      <w:szCs w:val="52"/>
    </w:rPr>
  </w:style>
  <w:style w:type="paragraph" w:styleId="1471">
    <w:name w:val="Subtitle"/>
    <w:basedOn w:val="1462"/>
    <w:next w:val="1462"/>
    <w:pPr>
      <w:keepNext w:val="true"/>
      <w:keepLines w:val="true"/>
      <w:pageBreakBefore w:val="false"/>
      <w:pBdr/>
      <w:spacing w:after="320" w:before="0"/>
      <w:ind/>
    </w:pPr>
    <w:rPr>
      <w:rFonts w:ascii="Arial" w:hAnsi="Arial" w:eastAsia="Arial" w:cs="Arial"/>
      <w:i w:val="0"/>
      <w:color w:val="666666"/>
      <w:sz w:val="30"/>
      <w:szCs w:val="30"/>
    </w:rPr>
  </w:style>
  <w:style w:type="table" w:styleId="1472">
    <w:name w:val="StGen0"/>
    <w:basedOn w:val="1463"/>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StGen1"/>
    <w:basedOn w:val="1463"/>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74" w:default="1">
    <w:name w:val="Default Paragraph Font"/>
    <w:uiPriority w:val="1"/>
    <w:semiHidden/>
    <w:unhideWhenUsed/>
    <w:pPr>
      <w:pBdr/>
      <w:spacing/>
      <w:ind/>
    </w:pPr>
  </w:style>
  <w:style w:type="numbering" w:styleId="1475"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oleObject" Target="embeddings/oleObject3.bin"/><Relationship Id="rId50" Type="http://schemas.openxmlformats.org/officeDocument/2006/relationships/image" Target="media/image36.png"/><Relationship Id="rId51" Type="http://schemas.openxmlformats.org/officeDocument/2006/relationships/oleObject" Target="embeddings/oleObject4.bin"/><Relationship Id="rId52" Type="http://schemas.openxmlformats.org/officeDocument/2006/relationships/image" Target="media/image37.png"/><Relationship Id="rId53" Type="http://schemas.openxmlformats.org/officeDocument/2006/relationships/oleObject" Target="embeddings/oleObject5.bin"/><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jpg"/><Relationship Id="rId69" Type="http://schemas.openxmlformats.org/officeDocument/2006/relationships/image" Target="media/image53.png"/><Relationship Id="rId70" Type="http://schemas.openxmlformats.org/officeDocument/2006/relationships/image" Target="media/image54.jpg"/><Relationship Id="rId71" Type="http://schemas.openxmlformats.org/officeDocument/2006/relationships/image" Target="media/image55.jpg"/><Relationship Id="rId72" Type="http://schemas.openxmlformats.org/officeDocument/2006/relationships/hyperlink" Target="https://www.mathworks.com/help/ident/gs/about-system-identification.html?s_eid=PSM_15028" TargetMode="External"/><Relationship Id="rId73"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34</cp:revision>
  <dcterms:modified xsi:type="dcterms:W3CDTF">2026-08-19T22:08:00Z</dcterms:modified>
</cp:coreProperties>
</file>