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12BB" w:rsidRPr="00407B67" w:rsidRDefault="0073086C" w:rsidP="0073086C">
      <w:pPr>
        <w:rPr>
          <w:rFonts w:ascii="Courier New" w:hAnsi="Courier New" w:cs="Courier New"/>
          <w:sz w:val="24"/>
        </w:rPr>
      </w:pPr>
      <w:r w:rsidRPr="00407B67">
        <w:rPr>
          <w:rFonts w:ascii="Courier New" w:hAnsi="Courier New" w:cs="Courier New"/>
          <w:sz w:val="24"/>
        </w:rPr>
        <w:t>Univerzitet u Banjoj Luci</w:t>
      </w:r>
    </w:p>
    <w:p w:rsidR="0073086C" w:rsidRPr="00407B67" w:rsidRDefault="0073086C" w:rsidP="0073086C">
      <w:pPr>
        <w:rPr>
          <w:rFonts w:ascii="Courier New" w:hAnsi="Courier New" w:cs="Courier New"/>
          <w:sz w:val="24"/>
        </w:rPr>
      </w:pPr>
      <w:r w:rsidRPr="00407B67">
        <w:rPr>
          <w:rFonts w:ascii="Courier New" w:hAnsi="Courier New" w:cs="Courier New"/>
          <w:sz w:val="24"/>
        </w:rPr>
        <w:t>Elektrotehnički fakultet</w:t>
      </w: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pStyle w:val="Title"/>
        <w:jc w:val="center"/>
        <w:rPr>
          <w:rFonts w:ascii="Courier New" w:hAnsi="Courier New" w:cs="Courier New"/>
          <w:b/>
        </w:rPr>
      </w:pPr>
      <w:r w:rsidRPr="00407B67">
        <w:rPr>
          <w:rFonts w:ascii="Courier New" w:hAnsi="Courier New" w:cs="Courier New"/>
          <w:b/>
        </w:rPr>
        <w:t>Biznis plan</w:t>
      </w:r>
    </w:p>
    <w:p w:rsidR="0073086C" w:rsidRPr="00407B67" w:rsidRDefault="0073086C" w:rsidP="0073086C">
      <w:pPr>
        <w:pStyle w:val="Title"/>
        <w:jc w:val="center"/>
        <w:rPr>
          <w:rFonts w:ascii="Courier New" w:hAnsi="Courier New" w:cs="Courier New"/>
          <w:b/>
          <w:sz w:val="44"/>
        </w:rPr>
      </w:pPr>
      <w:r w:rsidRPr="00407B67">
        <w:rPr>
          <w:rFonts w:ascii="Courier New" w:hAnsi="Courier New" w:cs="Courier New"/>
          <w:b/>
          <w:sz w:val="44"/>
        </w:rPr>
        <w:t>Sistem za prijavu problema</w:t>
      </w:r>
    </w:p>
    <w:p w:rsidR="0073086C" w:rsidRPr="00407B67" w:rsidRDefault="0073086C" w:rsidP="0073086C">
      <w:pPr>
        <w:jc w:val="cente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73086C" w:rsidRPr="00407B67" w:rsidTr="0073086C">
        <w:tc>
          <w:tcPr>
            <w:tcW w:w="4508"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Svjetlana Cvijanović</w:t>
            </w:r>
          </w:p>
          <w:p w:rsidR="0073086C" w:rsidRPr="00407B67" w:rsidRDefault="0073086C" w:rsidP="0073086C">
            <w:pPr>
              <w:rPr>
                <w:rFonts w:ascii="Courier New" w:hAnsi="Courier New" w:cs="Courier New"/>
                <w:sz w:val="24"/>
              </w:rPr>
            </w:pPr>
            <w:r w:rsidRPr="00407B67">
              <w:rPr>
                <w:rFonts w:ascii="Courier New" w:hAnsi="Courier New" w:cs="Courier New"/>
                <w:sz w:val="24"/>
              </w:rPr>
              <w:t>Bojan Božić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Aleksandar Tulić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 Ristić</w:t>
            </w:r>
          </w:p>
          <w:p w:rsidR="0073086C" w:rsidRPr="00407B67" w:rsidRDefault="0073086C" w:rsidP="0073086C">
            <w:pPr>
              <w:rPr>
                <w:rFonts w:ascii="Courier New" w:hAnsi="Courier New" w:cs="Courier New"/>
                <w:sz w:val="24"/>
              </w:rPr>
            </w:pPr>
            <w:r w:rsidRPr="00407B67">
              <w:rPr>
                <w:rFonts w:ascii="Courier New" w:hAnsi="Courier New" w:cs="Courier New"/>
                <w:sz w:val="24"/>
              </w:rPr>
              <w:t>Željko Tripić</w:t>
            </w:r>
          </w:p>
        </w:tc>
        <w:tc>
          <w:tcPr>
            <w:tcW w:w="4509"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 xml:space="preserve"> </w:t>
            </w: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jc w:val="right"/>
              <w:rPr>
                <w:rFonts w:ascii="Courier New" w:hAnsi="Courier New" w:cs="Courier New"/>
                <w:sz w:val="24"/>
              </w:rPr>
            </w:pPr>
            <w:r w:rsidRPr="00407B67">
              <w:rPr>
                <w:rFonts w:ascii="Courier New" w:hAnsi="Courier New" w:cs="Courier New"/>
                <w:sz w:val="24"/>
              </w:rPr>
              <w:t>Banja Luka, maj 2023</w:t>
            </w:r>
          </w:p>
        </w:tc>
      </w:tr>
    </w:tbl>
    <w:p w:rsidR="0073086C" w:rsidRPr="00407B67" w:rsidRDefault="0073086C" w:rsidP="0073086C">
      <w:pPr>
        <w:rPr>
          <w:rFonts w:ascii="Courier New" w:hAnsi="Courier New" w:cs="Courier New"/>
        </w:rPr>
      </w:pPr>
    </w:p>
    <w:sdt>
      <w:sdtPr>
        <w:rPr>
          <w:rFonts w:ascii="Courier New" w:eastAsiaTheme="minorHAnsi" w:hAnsi="Courier New" w:cs="Courier New"/>
          <w:color w:val="auto"/>
          <w:sz w:val="22"/>
          <w:szCs w:val="22"/>
        </w:rPr>
        <w:id w:val="780690400"/>
        <w:docPartObj>
          <w:docPartGallery w:val="Table of Contents"/>
          <w:docPartUnique/>
        </w:docPartObj>
      </w:sdtPr>
      <w:sdtEndPr>
        <w:rPr>
          <w:b/>
          <w:bCs/>
          <w:noProof/>
        </w:rPr>
      </w:sdtEndPr>
      <w:sdtContent>
        <w:p w:rsidR="00407B67" w:rsidRPr="00407B67" w:rsidRDefault="00407B67">
          <w:pPr>
            <w:pStyle w:val="TOCHeading"/>
            <w:rPr>
              <w:rFonts w:ascii="Courier New" w:hAnsi="Courier New" w:cs="Courier New"/>
            </w:rPr>
          </w:pPr>
          <w:r w:rsidRPr="00407B67">
            <w:rPr>
              <w:rFonts w:ascii="Courier New" w:hAnsi="Courier New" w:cs="Courier New"/>
            </w:rPr>
            <w:t>Sadržaj</w:t>
          </w:r>
        </w:p>
        <w:p w:rsidR="00444D87" w:rsidRDefault="00407B67">
          <w:pPr>
            <w:pStyle w:val="TOC1"/>
            <w:tabs>
              <w:tab w:val="right" w:leader="dot" w:pos="9855"/>
            </w:tabs>
            <w:rPr>
              <w:rFonts w:eastAsiaTheme="minorEastAsia"/>
              <w:noProof/>
            </w:rPr>
          </w:pPr>
          <w:r w:rsidRPr="00407B67">
            <w:rPr>
              <w:rFonts w:ascii="Courier New" w:hAnsi="Courier New" w:cs="Courier New"/>
            </w:rPr>
            <w:fldChar w:fldCharType="begin"/>
          </w:r>
          <w:r w:rsidRPr="00407B67">
            <w:rPr>
              <w:rFonts w:ascii="Courier New" w:hAnsi="Courier New" w:cs="Courier New"/>
            </w:rPr>
            <w:instrText xml:space="preserve"> TOC \o "1-3" \h \z \u </w:instrText>
          </w:r>
          <w:r w:rsidRPr="00407B67">
            <w:rPr>
              <w:rFonts w:ascii="Courier New" w:hAnsi="Courier New" w:cs="Courier New"/>
            </w:rPr>
            <w:fldChar w:fldCharType="separate"/>
          </w:r>
          <w:hyperlink w:anchor="_Toc135252054" w:history="1">
            <w:r w:rsidR="00444D87" w:rsidRPr="00923FFB">
              <w:rPr>
                <w:rStyle w:val="Hyperlink"/>
                <w:rFonts w:ascii="Courier New" w:hAnsi="Courier New" w:cs="Courier New"/>
                <w:noProof/>
              </w:rPr>
              <w:t>Uvod</w:t>
            </w:r>
            <w:r w:rsidR="00444D87">
              <w:rPr>
                <w:noProof/>
                <w:webHidden/>
              </w:rPr>
              <w:tab/>
            </w:r>
            <w:r w:rsidR="00444D87">
              <w:rPr>
                <w:noProof/>
                <w:webHidden/>
              </w:rPr>
              <w:fldChar w:fldCharType="begin"/>
            </w:r>
            <w:r w:rsidR="00444D87">
              <w:rPr>
                <w:noProof/>
                <w:webHidden/>
              </w:rPr>
              <w:instrText xml:space="preserve"> PAGEREF _Toc135252054 \h </w:instrText>
            </w:r>
            <w:r w:rsidR="00444D87">
              <w:rPr>
                <w:noProof/>
                <w:webHidden/>
              </w:rPr>
            </w:r>
            <w:r w:rsidR="00444D87">
              <w:rPr>
                <w:noProof/>
                <w:webHidden/>
              </w:rPr>
              <w:fldChar w:fldCharType="separate"/>
            </w:r>
            <w:r w:rsidR="00444D87">
              <w:rPr>
                <w:noProof/>
                <w:webHidden/>
              </w:rPr>
              <w:t>2</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55" w:history="1">
            <w:r w:rsidR="00444D87" w:rsidRPr="00923FFB">
              <w:rPr>
                <w:rStyle w:val="Hyperlink"/>
                <w:rFonts w:ascii="Courier New" w:hAnsi="Courier New" w:cs="Courier New"/>
                <w:noProof/>
              </w:rPr>
              <w:t>Opis proizvoda</w:t>
            </w:r>
            <w:r w:rsidR="00444D87">
              <w:rPr>
                <w:noProof/>
                <w:webHidden/>
              </w:rPr>
              <w:tab/>
            </w:r>
            <w:r w:rsidR="00444D87">
              <w:rPr>
                <w:noProof/>
                <w:webHidden/>
              </w:rPr>
              <w:fldChar w:fldCharType="begin"/>
            </w:r>
            <w:r w:rsidR="00444D87">
              <w:rPr>
                <w:noProof/>
                <w:webHidden/>
              </w:rPr>
              <w:instrText xml:space="preserve"> PAGEREF _Toc135252055 \h </w:instrText>
            </w:r>
            <w:r w:rsidR="00444D87">
              <w:rPr>
                <w:noProof/>
                <w:webHidden/>
              </w:rPr>
            </w:r>
            <w:r w:rsidR="00444D87">
              <w:rPr>
                <w:noProof/>
                <w:webHidden/>
              </w:rPr>
              <w:fldChar w:fldCharType="separate"/>
            </w:r>
            <w:r w:rsidR="00444D87">
              <w:rPr>
                <w:noProof/>
                <w:webHidden/>
              </w:rPr>
              <w:t>3</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56" w:history="1">
            <w:r w:rsidR="00444D87" w:rsidRPr="00923FFB">
              <w:rPr>
                <w:rStyle w:val="Hyperlink"/>
                <w:rFonts w:ascii="Courier New" w:hAnsi="Courier New" w:cs="Courier New"/>
                <w:noProof/>
              </w:rPr>
              <w:t>Osnovna namjena proizvoda</w:t>
            </w:r>
            <w:r w:rsidR="00444D87">
              <w:rPr>
                <w:noProof/>
                <w:webHidden/>
              </w:rPr>
              <w:tab/>
            </w:r>
            <w:r w:rsidR="00444D87">
              <w:rPr>
                <w:noProof/>
                <w:webHidden/>
              </w:rPr>
              <w:fldChar w:fldCharType="begin"/>
            </w:r>
            <w:r w:rsidR="00444D87">
              <w:rPr>
                <w:noProof/>
                <w:webHidden/>
              </w:rPr>
              <w:instrText xml:space="preserve"> PAGEREF _Toc135252056 \h </w:instrText>
            </w:r>
            <w:r w:rsidR="00444D87">
              <w:rPr>
                <w:noProof/>
                <w:webHidden/>
              </w:rPr>
            </w:r>
            <w:r w:rsidR="00444D87">
              <w:rPr>
                <w:noProof/>
                <w:webHidden/>
              </w:rPr>
              <w:fldChar w:fldCharType="separate"/>
            </w:r>
            <w:r w:rsidR="00444D87">
              <w:rPr>
                <w:noProof/>
                <w:webHidden/>
              </w:rPr>
              <w:t>3</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57" w:history="1">
            <w:r w:rsidR="00444D87" w:rsidRPr="00923FFB">
              <w:rPr>
                <w:rStyle w:val="Hyperlink"/>
                <w:rFonts w:ascii="Courier New" w:hAnsi="Courier New" w:cs="Courier New"/>
                <w:noProof/>
              </w:rPr>
              <w:t>Osnovne karakteristike proizvoda</w:t>
            </w:r>
            <w:r w:rsidR="00444D87">
              <w:rPr>
                <w:noProof/>
                <w:webHidden/>
              </w:rPr>
              <w:tab/>
            </w:r>
            <w:r w:rsidR="00444D87">
              <w:rPr>
                <w:noProof/>
                <w:webHidden/>
              </w:rPr>
              <w:fldChar w:fldCharType="begin"/>
            </w:r>
            <w:r w:rsidR="00444D87">
              <w:rPr>
                <w:noProof/>
                <w:webHidden/>
              </w:rPr>
              <w:instrText xml:space="preserve"> PAGEREF _Toc135252057 \h </w:instrText>
            </w:r>
            <w:r w:rsidR="00444D87">
              <w:rPr>
                <w:noProof/>
                <w:webHidden/>
              </w:rPr>
            </w:r>
            <w:r w:rsidR="00444D87">
              <w:rPr>
                <w:noProof/>
                <w:webHidden/>
              </w:rPr>
              <w:fldChar w:fldCharType="separate"/>
            </w:r>
            <w:r w:rsidR="00444D87">
              <w:rPr>
                <w:noProof/>
                <w:webHidden/>
              </w:rPr>
              <w:t>5</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58" w:history="1">
            <w:r w:rsidR="00444D87" w:rsidRPr="00923FFB">
              <w:rPr>
                <w:rStyle w:val="Hyperlink"/>
                <w:rFonts w:ascii="Courier New" w:hAnsi="Courier New" w:cs="Courier New"/>
                <w:noProof/>
              </w:rPr>
              <w:t>Usluge koje prate proizvod</w:t>
            </w:r>
            <w:r w:rsidR="00444D87">
              <w:rPr>
                <w:noProof/>
                <w:webHidden/>
              </w:rPr>
              <w:tab/>
            </w:r>
            <w:r w:rsidR="00444D87">
              <w:rPr>
                <w:noProof/>
                <w:webHidden/>
              </w:rPr>
              <w:fldChar w:fldCharType="begin"/>
            </w:r>
            <w:r w:rsidR="00444D87">
              <w:rPr>
                <w:noProof/>
                <w:webHidden/>
              </w:rPr>
              <w:instrText xml:space="preserve"> PAGEREF _Toc135252058 \h </w:instrText>
            </w:r>
            <w:r w:rsidR="00444D87">
              <w:rPr>
                <w:noProof/>
                <w:webHidden/>
              </w:rPr>
            </w:r>
            <w:r w:rsidR="00444D87">
              <w:rPr>
                <w:noProof/>
                <w:webHidden/>
              </w:rPr>
              <w:fldChar w:fldCharType="separate"/>
            </w:r>
            <w:r w:rsidR="00444D87">
              <w:rPr>
                <w:noProof/>
                <w:webHidden/>
              </w:rPr>
              <w:t>5</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59" w:history="1">
            <w:r w:rsidR="00444D87" w:rsidRPr="00923FFB">
              <w:rPr>
                <w:rStyle w:val="Hyperlink"/>
                <w:rFonts w:ascii="Courier New" w:hAnsi="Courier New" w:cs="Courier New"/>
                <w:noProof/>
              </w:rPr>
              <w:t>Inovativnost proizvoda</w:t>
            </w:r>
            <w:r w:rsidR="00444D87">
              <w:rPr>
                <w:noProof/>
                <w:webHidden/>
              </w:rPr>
              <w:tab/>
            </w:r>
            <w:r w:rsidR="00444D87">
              <w:rPr>
                <w:noProof/>
                <w:webHidden/>
              </w:rPr>
              <w:fldChar w:fldCharType="begin"/>
            </w:r>
            <w:r w:rsidR="00444D87">
              <w:rPr>
                <w:noProof/>
                <w:webHidden/>
              </w:rPr>
              <w:instrText xml:space="preserve"> PAGEREF _Toc135252059 \h </w:instrText>
            </w:r>
            <w:r w:rsidR="00444D87">
              <w:rPr>
                <w:noProof/>
                <w:webHidden/>
              </w:rPr>
            </w:r>
            <w:r w:rsidR="00444D87">
              <w:rPr>
                <w:noProof/>
                <w:webHidden/>
              </w:rPr>
              <w:fldChar w:fldCharType="separate"/>
            </w:r>
            <w:r w:rsidR="00444D87">
              <w:rPr>
                <w:noProof/>
                <w:webHidden/>
              </w:rPr>
              <w:t>6</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60" w:history="1">
            <w:r w:rsidR="00444D87" w:rsidRPr="00923FFB">
              <w:rPr>
                <w:rStyle w:val="Hyperlink"/>
                <w:rFonts w:ascii="Courier New" w:hAnsi="Courier New" w:cs="Courier New"/>
                <w:noProof/>
              </w:rPr>
              <w:t>Ograničenja i slabe tačke proizvoda</w:t>
            </w:r>
            <w:r w:rsidR="00444D87">
              <w:rPr>
                <w:noProof/>
                <w:webHidden/>
              </w:rPr>
              <w:tab/>
            </w:r>
            <w:r w:rsidR="00444D87">
              <w:rPr>
                <w:noProof/>
                <w:webHidden/>
              </w:rPr>
              <w:fldChar w:fldCharType="begin"/>
            </w:r>
            <w:r w:rsidR="00444D87">
              <w:rPr>
                <w:noProof/>
                <w:webHidden/>
              </w:rPr>
              <w:instrText xml:space="preserve"> PAGEREF _Toc135252060 \h </w:instrText>
            </w:r>
            <w:r w:rsidR="00444D87">
              <w:rPr>
                <w:noProof/>
                <w:webHidden/>
              </w:rPr>
            </w:r>
            <w:r w:rsidR="00444D87">
              <w:rPr>
                <w:noProof/>
                <w:webHidden/>
              </w:rPr>
              <w:fldChar w:fldCharType="separate"/>
            </w:r>
            <w:r w:rsidR="00444D87">
              <w:rPr>
                <w:noProof/>
                <w:webHidden/>
              </w:rPr>
              <w:t>7</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61" w:history="1">
            <w:r w:rsidR="00444D87" w:rsidRPr="00923FFB">
              <w:rPr>
                <w:rStyle w:val="Hyperlink"/>
                <w:rFonts w:ascii="Courier New" w:hAnsi="Courier New" w:cs="Courier New"/>
                <w:noProof/>
              </w:rPr>
              <w:t>Analiza tržišta i konkurencije</w:t>
            </w:r>
            <w:r w:rsidR="00444D87">
              <w:rPr>
                <w:noProof/>
                <w:webHidden/>
              </w:rPr>
              <w:tab/>
            </w:r>
            <w:r w:rsidR="00444D87">
              <w:rPr>
                <w:noProof/>
                <w:webHidden/>
              </w:rPr>
              <w:fldChar w:fldCharType="begin"/>
            </w:r>
            <w:r w:rsidR="00444D87">
              <w:rPr>
                <w:noProof/>
                <w:webHidden/>
              </w:rPr>
              <w:instrText xml:space="preserve"> PAGEREF _Toc135252061 \h </w:instrText>
            </w:r>
            <w:r w:rsidR="00444D87">
              <w:rPr>
                <w:noProof/>
                <w:webHidden/>
              </w:rPr>
            </w:r>
            <w:r w:rsidR="00444D87">
              <w:rPr>
                <w:noProof/>
                <w:webHidden/>
              </w:rPr>
              <w:fldChar w:fldCharType="separate"/>
            </w:r>
            <w:r w:rsidR="00444D87">
              <w:rPr>
                <w:noProof/>
                <w:webHidden/>
              </w:rPr>
              <w:t>7</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62" w:history="1">
            <w:r w:rsidR="00444D87" w:rsidRPr="00923FFB">
              <w:rPr>
                <w:rStyle w:val="Hyperlink"/>
                <w:rFonts w:ascii="Courier New" w:hAnsi="Courier New" w:cs="Courier New"/>
                <w:noProof/>
              </w:rPr>
              <w:t>Ko su naši kupci</w:t>
            </w:r>
            <w:r w:rsidR="00444D87">
              <w:rPr>
                <w:noProof/>
                <w:webHidden/>
              </w:rPr>
              <w:tab/>
            </w:r>
            <w:r w:rsidR="00444D87">
              <w:rPr>
                <w:noProof/>
                <w:webHidden/>
              </w:rPr>
              <w:fldChar w:fldCharType="begin"/>
            </w:r>
            <w:r w:rsidR="00444D87">
              <w:rPr>
                <w:noProof/>
                <w:webHidden/>
              </w:rPr>
              <w:instrText xml:space="preserve"> PAGEREF _Toc135252062 \h </w:instrText>
            </w:r>
            <w:r w:rsidR="00444D87">
              <w:rPr>
                <w:noProof/>
                <w:webHidden/>
              </w:rPr>
            </w:r>
            <w:r w:rsidR="00444D87">
              <w:rPr>
                <w:noProof/>
                <w:webHidden/>
              </w:rPr>
              <w:fldChar w:fldCharType="separate"/>
            </w:r>
            <w:r w:rsidR="00444D87">
              <w:rPr>
                <w:noProof/>
                <w:webHidden/>
              </w:rPr>
              <w:t>7</w:t>
            </w:r>
            <w:r w:rsidR="00444D87">
              <w:rPr>
                <w:noProof/>
                <w:webHidden/>
              </w:rPr>
              <w:fldChar w:fldCharType="end"/>
            </w:r>
          </w:hyperlink>
        </w:p>
        <w:p w:rsidR="00444D87" w:rsidRDefault="007C5119">
          <w:pPr>
            <w:pStyle w:val="TOC3"/>
            <w:tabs>
              <w:tab w:val="right" w:leader="dot" w:pos="9855"/>
            </w:tabs>
            <w:rPr>
              <w:rFonts w:eastAsiaTheme="minorEastAsia"/>
              <w:noProof/>
            </w:rPr>
          </w:pPr>
          <w:hyperlink w:anchor="_Toc135252063" w:history="1">
            <w:r w:rsidR="00444D87" w:rsidRPr="00923FFB">
              <w:rPr>
                <w:rStyle w:val="Hyperlink"/>
                <w:rFonts w:ascii="Courier New" w:hAnsi="Courier New" w:cs="Courier New"/>
                <w:noProof/>
              </w:rPr>
              <w:t>Naše razumijevanje potreba klijenata</w:t>
            </w:r>
            <w:r w:rsidR="00444D87">
              <w:rPr>
                <w:noProof/>
                <w:webHidden/>
              </w:rPr>
              <w:tab/>
            </w:r>
            <w:r w:rsidR="00444D87">
              <w:rPr>
                <w:noProof/>
                <w:webHidden/>
              </w:rPr>
              <w:fldChar w:fldCharType="begin"/>
            </w:r>
            <w:r w:rsidR="00444D87">
              <w:rPr>
                <w:noProof/>
                <w:webHidden/>
              </w:rPr>
              <w:instrText xml:space="preserve"> PAGEREF _Toc135252063 \h </w:instrText>
            </w:r>
            <w:r w:rsidR="00444D87">
              <w:rPr>
                <w:noProof/>
                <w:webHidden/>
              </w:rPr>
            </w:r>
            <w:r w:rsidR="00444D87">
              <w:rPr>
                <w:noProof/>
                <w:webHidden/>
              </w:rPr>
              <w:fldChar w:fldCharType="separate"/>
            </w:r>
            <w:r w:rsidR="00444D87">
              <w:rPr>
                <w:noProof/>
                <w:webHidden/>
              </w:rPr>
              <w:t>7</w:t>
            </w:r>
            <w:r w:rsidR="00444D87">
              <w:rPr>
                <w:noProof/>
                <w:webHidden/>
              </w:rPr>
              <w:fldChar w:fldCharType="end"/>
            </w:r>
          </w:hyperlink>
        </w:p>
        <w:p w:rsidR="00444D87" w:rsidRDefault="007C5119">
          <w:pPr>
            <w:pStyle w:val="TOC3"/>
            <w:tabs>
              <w:tab w:val="right" w:leader="dot" w:pos="9855"/>
            </w:tabs>
            <w:rPr>
              <w:rFonts w:eastAsiaTheme="minorEastAsia"/>
              <w:noProof/>
            </w:rPr>
          </w:pPr>
          <w:hyperlink w:anchor="_Toc135252064" w:history="1">
            <w:r w:rsidR="00444D87" w:rsidRPr="00923FFB">
              <w:rPr>
                <w:rStyle w:val="Hyperlink"/>
                <w:rFonts w:ascii="Courier New" w:hAnsi="Courier New" w:cs="Courier New"/>
                <w:noProof/>
              </w:rPr>
              <w:t>Profil kupaca</w:t>
            </w:r>
            <w:r w:rsidR="00444D87">
              <w:rPr>
                <w:noProof/>
                <w:webHidden/>
              </w:rPr>
              <w:tab/>
            </w:r>
            <w:r w:rsidR="00444D87">
              <w:rPr>
                <w:noProof/>
                <w:webHidden/>
              </w:rPr>
              <w:fldChar w:fldCharType="begin"/>
            </w:r>
            <w:r w:rsidR="00444D87">
              <w:rPr>
                <w:noProof/>
                <w:webHidden/>
              </w:rPr>
              <w:instrText xml:space="preserve"> PAGEREF _Toc135252064 \h </w:instrText>
            </w:r>
            <w:r w:rsidR="00444D87">
              <w:rPr>
                <w:noProof/>
                <w:webHidden/>
              </w:rPr>
            </w:r>
            <w:r w:rsidR="00444D87">
              <w:rPr>
                <w:noProof/>
                <w:webHidden/>
              </w:rPr>
              <w:fldChar w:fldCharType="separate"/>
            </w:r>
            <w:r w:rsidR="00444D87">
              <w:rPr>
                <w:noProof/>
                <w:webHidden/>
              </w:rPr>
              <w:t>8</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65" w:history="1">
            <w:r w:rsidR="00444D87" w:rsidRPr="00923FFB">
              <w:rPr>
                <w:rStyle w:val="Hyperlink"/>
                <w:rFonts w:ascii="Courier New" w:hAnsi="Courier New" w:cs="Courier New"/>
                <w:noProof/>
              </w:rPr>
              <w:t>Tržište</w:t>
            </w:r>
            <w:r w:rsidR="00444D87">
              <w:rPr>
                <w:noProof/>
                <w:webHidden/>
              </w:rPr>
              <w:tab/>
            </w:r>
            <w:r w:rsidR="00444D87">
              <w:rPr>
                <w:noProof/>
                <w:webHidden/>
              </w:rPr>
              <w:fldChar w:fldCharType="begin"/>
            </w:r>
            <w:r w:rsidR="00444D87">
              <w:rPr>
                <w:noProof/>
                <w:webHidden/>
              </w:rPr>
              <w:instrText xml:space="preserve"> PAGEREF _Toc135252065 \h </w:instrText>
            </w:r>
            <w:r w:rsidR="00444D87">
              <w:rPr>
                <w:noProof/>
                <w:webHidden/>
              </w:rPr>
            </w:r>
            <w:r w:rsidR="00444D87">
              <w:rPr>
                <w:noProof/>
                <w:webHidden/>
              </w:rPr>
              <w:fldChar w:fldCharType="separate"/>
            </w:r>
            <w:r w:rsidR="00444D87">
              <w:rPr>
                <w:noProof/>
                <w:webHidden/>
              </w:rPr>
              <w:t>8</w:t>
            </w:r>
            <w:r w:rsidR="00444D87">
              <w:rPr>
                <w:noProof/>
                <w:webHidden/>
              </w:rPr>
              <w:fldChar w:fldCharType="end"/>
            </w:r>
          </w:hyperlink>
        </w:p>
        <w:p w:rsidR="00444D87" w:rsidRDefault="007C5119">
          <w:pPr>
            <w:pStyle w:val="TOC3"/>
            <w:tabs>
              <w:tab w:val="right" w:leader="dot" w:pos="9855"/>
            </w:tabs>
            <w:rPr>
              <w:rFonts w:eastAsiaTheme="minorEastAsia"/>
              <w:noProof/>
            </w:rPr>
          </w:pPr>
          <w:hyperlink w:anchor="_Toc135252066" w:history="1">
            <w:r w:rsidR="00444D87" w:rsidRPr="00923FFB">
              <w:rPr>
                <w:rStyle w:val="Hyperlink"/>
                <w:rFonts w:ascii="Courier New" w:hAnsi="Courier New" w:cs="Courier New"/>
                <w:noProof/>
              </w:rPr>
              <w:t>Veličina tržišta</w:t>
            </w:r>
            <w:r w:rsidR="00444D87">
              <w:rPr>
                <w:noProof/>
                <w:webHidden/>
              </w:rPr>
              <w:tab/>
            </w:r>
            <w:r w:rsidR="00444D87">
              <w:rPr>
                <w:noProof/>
                <w:webHidden/>
              </w:rPr>
              <w:fldChar w:fldCharType="begin"/>
            </w:r>
            <w:r w:rsidR="00444D87">
              <w:rPr>
                <w:noProof/>
                <w:webHidden/>
              </w:rPr>
              <w:instrText xml:space="preserve"> PAGEREF _Toc135252066 \h </w:instrText>
            </w:r>
            <w:r w:rsidR="00444D87">
              <w:rPr>
                <w:noProof/>
                <w:webHidden/>
              </w:rPr>
            </w:r>
            <w:r w:rsidR="00444D87">
              <w:rPr>
                <w:noProof/>
                <w:webHidden/>
              </w:rPr>
              <w:fldChar w:fldCharType="separate"/>
            </w:r>
            <w:r w:rsidR="00444D87">
              <w:rPr>
                <w:noProof/>
                <w:webHidden/>
              </w:rPr>
              <w:t>8</w:t>
            </w:r>
            <w:r w:rsidR="00444D87">
              <w:rPr>
                <w:noProof/>
                <w:webHidden/>
              </w:rPr>
              <w:fldChar w:fldCharType="end"/>
            </w:r>
          </w:hyperlink>
        </w:p>
        <w:p w:rsidR="00444D87" w:rsidRDefault="007C5119">
          <w:pPr>
            <w:pStyle w:val="TOC3"/>
            <w:tabs>
              <w:tab w:val="right" w:leader="dot" w:pos="9855"/>
            </w:tabs>
            <w:rPr>
              <w:rFonts w:eastAsiaTheme="minorEastAsia"/>
              <w:noProof/>
            </w:rPr>
          </w:pPr>
          <w:hyperlink w:anchor="_Toc135252067" w:history="1">
            <w:r w:rsidR="00444D87" w:rsidRPr="00923FFB">
              <w:rPr>
                <w:rStyle w:val="Hyperlink"/>
                <w:rFonts w:ascii="Courier New" w:hAnsi="Courier New" w:cs="Courier New"/>
                <w:noProof/>
              </w:rPr>
              <w:t>Zasićenost tržišta sličnim rješenjima</w:t>
            </w:r>
            <w:r w:rsidR="00444D87">
              <w:rPr>
                <w:noProof/>
                <w:webHidden/>
              </w:rPr>
              <w:tab/>
            </w:r>
            <w:r w:rsidR="00444D87">
              <w:rPr>
                <w:noProof/>
                <w:webHidden/>
              </w:rPr>
              <w:fldChar w:fldCharType="begin"/>
            </w:r>
            <w:r w:rsidR="00444D87">
              <w:rPr>
                <w:noProof/>
                <w:webHidden/>
              </w:rPr>
              <w:instrText xml:space="preserve"> PAGEREF _Toc135252067 \h </w:instrText>
            </w:r>
            <w:r w:rsidR="00444D87">
              <w:rPr>
                <w:noProof/>
                <w:webHidden/>
              </w:rPr>
            </w:r>
            <w:r w:rsidR="00444D87">
              <w:rPr>
                <w:noProof/>
                <w:webHidden/>
              </w:rPr>
              <w:fldChar w:fldCharType="separate"/>
            </w:r>
            <w:r w:rsidR="00444D87">
              <w:rPr>
                <w:noProof/>
                <w:webHidden/>
              </w:rPr>
              <w:t>9</w:t>
            </w:r>
            <w:r w:rsidR="00444D87">
              <w:rPr>
                <w:noProof/>
                <w:webHidden/>
              </w:rPr>
              <w:fldChar w:fldCharType="end"/>
            </w:r>
          </w:hyperlink>
        </w:p>
        <w:p w:rsidR="00444D87" w:rsidRDefault="007C5119">
          <w:pPr>
            <w:pStyle w:val="TOC3"/>
            <w:tabs>
              <w:tab w:val="right" w:leader="dot" w:pos="9855"/>
            </w:tabs>
            <w:rPr>
              <w:rFonts w:eastAsiaTheme="minorEastAsia"/>
              <w:noProof/>
            </w:rPr>
          </w:pPr>
          <w:hyperlink w:anchor="_Toc135252068" w:history="1">
            <w:r w:rsidR="00444D87" w:rsidRPr="00923FFB">
              <w:rPr>
                <w:rStyle w:val="Hyperlink"/>
                <w:rFonts w:ascii="Courier New" w:hAnsi="Courier New" w:cs="Courier New"/>
                <w:noProof/>
              </w:rPr>
              <w:t>Razumijevanje konkurencije</w:t>
            </w:r>
            <w:r w:rsidR="00444D87">
              <w:rPr>
                <w:noProof/>
                <w:webHidden/>
              </w:rPr>
              <w:tab/>
            </w:r>
            <w:r w:rsidR="00444D87">
              <w:rPr>
                <w:noProof/>
                <w:webHidden/>
              </w:rPr>
              <w:fldChar w:fldCharType="begin"/>
            </w:r>
            <w:r w:rsidR="00444D87">
              <w:rPr>
                <w:noProof/>
                <w:webHidden/>
              </w:rPr>
              <w:instrText xml:space="preserve"> PAGEREF _Toc135252068 \h </w:instrText>
            </w:r>
            <w:r w:rsidR="00444D87">
              <w:rPr>
                <w:noProof/>
                <w:webHidden/>
              </w:rPr>
            </w:r>
            <w:r w:rsidR="00444D87">
              <w:rPr>
                <w:noProof/>
                <w:webHidden/>
              </w:rPr>
              <w:fldChar w:fldCharType="separate"/>
            </w:r>
            <w:r w:rsidR="00444D87">
              <w:rPr>
                <w:noProof/>
                <w:webHidden/>
              </w:rPr>
              <w:t>9</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69" w:history="1">
            <w:r w:rsidR="00444D87" w:rsidRPr="00923FFB">
              <w:rPr>
                <w:rStyle w:val="Hyperlink"/>
                <w:rFonts w:ascii="Courier New" w:hAnsi="Courier New" w:cs="Courier New"/>
                <w:noProof/>
              </w:rPr>
              <w:t>Analiza dijelova proizvoda i njihove funkcije</w:t>
            </w:r>
            <w:r w:rsidR="00444D87">
              <w:rPr>
                <w:noProof/>
                <w:webHidden/>
              </w:rPr>
              <w:tab/>
            </w:r>
            <w:r w:rsidR="00444D87">
              <w:rPr>
                <w:noProof/>
                <w:webHidden/>
              </w:rPr>
              <w:fldChar w:fldCharType="begin"/>
            </w:r>
            <w:r w:rsidR="00444D87">
              <w:rPr>
                <w:noProof/>
                <w:webHidden/>
              </w:rPr>
              <w:instrText xml:space="preserve"> PAGEREF _Toc135252069 \h </w:instrText>
            </w:r>
            <w:r w:rsidR="00444D87">
              <w:rPr>
                <w:noProof/>
                <w:webHidden/>
              </w:rPr>
            </w:r>
            <w:r w:rsidR="00444D87">
              <w:rPr>
                <w:noProof/>
                <w:webHidden/>
              </w:rPr>
              <w:fldChar w:fldCharType="separate"/>
            </w:r>
            <w:r w:rsidR="00444D87">
              <w:rPr>
                <w:noProof/>
                <w:webHidden/>
              </w:rPr>
              <w:t>9</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70" w:history="1">
            <w:r w:rsidR="00444D87" w:rsidRPr="00923FFB">
              <w:rPr>
                <w:rStyle w:val="Hyperlink"/>
                <w:rFonts w:ascii="Courier New" w:hAnsi="Courier New" w:cs="Courier New"/>
                <w:noProof/>
              </w:rPr>
              <w:t>Plan realizacije projekta</w:t>
            </w:r>
            <w:r w:rsidR="00444D87">
              <w:rPr>
                <w:noProof/>
                <w:webHidden/>
              </w:rPr>
              <w:tab/>
            </w:r>
            <w:r w:rsidR="00444D87">
              <w:rPr>
                <w:noProof/>
                <w:webHidden/>
              </w:rPr>
              <w:fldChar w:fldCharType="begin"/>
            </w:r>
            <w:r w:rsidR="00444D87">
              <w:rPr>
                <w:noProof/>
                <w:webHidden/>
              </w:rPr>
              <w:instrText xml:space="preserve"> PAGEREF _Toc135252070 \h </w:instrText>
            </w:r>
            <w:r w:rsidR="00444D87">
              <w:rPr>
                <w:noProof/>
                <w:webHidden/>
              </w:rPr>
            </w:r>
            <w:r w:rsidR="00444D87">
              <w:rPr>
                <w:noProof/>
                <w:webHidden/>
              </w:rPr>
              <w:fldChar w:fldCharType="separate"/>
            </w:r>
            <w:r w:rsidR="00444D87">
              <w:rPr>
                <w:noProof/>
                <w:webHidden/>
              </w:rPr>
              <w:t>10</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71" w:history="1">
            <w:r w:rsidR="00444D87" w:rsidRPr="00923FFB">
              <w:rPr>
                <w:rStyle w:val="Hyperlink"/>
                <w:rFonts w:ascii="Courier New" w:hAnsi="Courier New" w:cs="Courier New"/>
                <w:noProof/>
              </w:rPr>
              <w:t>Pregled ključnih aktivnosti</w:t>
            </w:r>
            <w:r w:rsidR="00444D87">
              <w:rPr>
                <w:noProof/>
                <w:webHidden/>
              </w:rPr>
              <w:tab/>
            </w:r>
            <w:r w:rsidR="00444D87">
              <w:rPr>
                <w:noProof/>
                <w:webHidden/>
              </w:rPr>
              <w:fldChar w:fldCharType="begin"/>
            </w:r>
            <w:r w:rsidR="00444D87">
              <w:rPr>
                <w:noProof/>
                <w:webHidden/>
              </w:rPr>
              <w:instrText xml:space="preserve"> PAGEREF _Toc135252071 \h </w:instrText>
            </w:r>
            <w:r w:rsidR="00444D87">
              <w:rPr>
                <w:noProof/>
                <w:webHidden/>
              </w:rPr>
            </w:r>
            <w:r w:rsidR="00444D87">
              <w:rPr>
                <w:noProof/>
                <w:webHidden/>
              </w:rPr>
              <w:fldChar w:fldCharType="separate"/>
            </w:r>
            <w:r w:rsidR="00444D87">
              <w:rPr>
                <w:noProof/>
                <w:webHidden/>
              </w:rPr>
              <w:t>10</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72" w:history="1">
            <w:r w:rsidR="00444D87" w:rsidRPr="00923FFB">
              <w:rPr>
                <w:rStyle w:val="Hyperlink"/>
                <w:rFonts w:ascii="Courier New" w:hAnsi="Courier New" w:cs="Courier New"/>
                <w:noProof/>
              </w:rPr>
              <w:t>Tok procesa realizacije projekta</w:t>
            </w:r>
            <w:r w:rsidR="00444D87">
              <w:rPr>
                <w:noProof/>
                <w:webHidden/>
              </w:rPr>
              <w:tab/>
            </w:r>
            <w:r w:rsidR="00444D87">
              <w:rPr>
                <w:noProof/>
                <w:webHidden/>
              </w:rPr>
              <w:fldChar w:fldCharType="begin"/>
            </w:r>
            <w:r w:rsidR="00444D87">
              <w:rPr>
                <w:noProof/>
                <w:webHidden/>
              </w:rPr>
              <w:instrText xml:space="preserve"> PAGEREF _Toc135252072 \h </w:instrText>
            </w:r>
            <w:r w:rsidR="00444D87">
              <w:rPr>
                <w:noProof/>
                <w:webHidden/>
              </w:rPr>
            </w:r>
            <w:r w:rsidR="00444D87">
              <w:rPr>
                <w:noProof/>
                <w:webHidden/>
              </w:rPr>
              <w:fldChar w:fldCharType="separate"/>
            </w:r>
            <w:r w:rsidR="00444D87">
              <w:rPr>
                <w:noProof/>
                <w:webHidden/>
              </w:rPr>
              <w:t>12</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73" w:history="1">
            <w:r w:rsidR="00444D87" w:rsidRPr="00923FFB">
              <w:rPr>
                <w:rStyle w:val="Hyperlink"/>
                <w:rFonts w:ascii="Courier New" w:hAnsi="Courier New" w:cs="Courier New"/>
                <w:noProof/>
              </w:rPr>
              <w:t>Troškovi realizacije projekta</w:t>
            </w:r>
            <w:r w:rsidR="00444D87">
              <w:rPr>
                <w:noProof/>
                <w:webHidden/>
              </w:rPr>
              <w:tab/>
            </w:r>
            <w:r w:rsidR="00444D87">
              <w:rPr>
                <w:noProof/>
                <w:webHidden/>
              </w:rPr>
              <w:fldChar w:fldCharType="begin"/>
            </w:r>
            <w:r w:rsidR="00444D87">
              <w:rPr>
                <w:noProof/>
                <w:webHidden/>
              </w:rPr>
              <w:instrText xml:space="preserve"> PAGEREF _Toc135252073 \h </w:instrText>
            </w:r>
            <w:r w:rsidR="00444D87">
              <w:rPr>
                <w:noProof/>
                <w:webHidden/>
              </w:rPr>
            </w:r>
            <w:r w:rsidR="00444D87">
              <w:rPr>
                <w:noProof/>
                <w:webHidden/>
              </w:rPr>
              <w:fldChar w:fldCharType="separate"/>
            </w:r>
            <w:r w:rsidR="00444D87">
              <w:rPr>
                <w:noProof/>
                <w:webHidden/>
              </w:rPr>
              <w:t>13</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74" w:history="1">
            <w:r w:rsidR="00444D87" w:rsidRPr="00923FFB">
              <w:rPr>
                <w:rStyle w:val="Hyperlink"/>
                <w:rFonts w:ascii="Courier New" w:hAnsi="Courier New" w:cs="Courier New"/>
                <w:noProof/>
              </w:rPr>
              <w:t>Upravljanje rizicima poslovanja</w:t>
            </w:r>
            <w:r w:rsidR="00444D87">
              <w:rPr>
                <w:noProof/>
                <w:webHidden/>
              </w:rPr>
              <w:tab/>
            </w:r>
            <w:r w:rsidR="00444D87">
              <w:rPr>
                <w:noProof/>
                <w:webHidden/>
              </w:rPr>
              <w:fldChar w:fldCharType="begin"/>
            </w:r>
            <w:r w:rsidR="00444D87">
              <w:rPr>
                <w:noProof/>
                <w:webHidden/>
              </w:rPr>
              <w:instrText xml:space="preserve"> PAGEREF _Toc135252074 \h </w:instrText>
            </w:r>
            <w:r w:rsidR="00444D87">
              <w:rPr>
                <w:noProof/>
                <w:webHidden/>
              </w:rPr>
            </w:r>
            <w:r w:rsidR="00444D87">
              <w:rPr>
                <w:noProof/>
                <w:webHidden/>
              </w:rPr>
              <w:fldChar w:fldCharType="separate"/>
            </w:r>
            <w:r w:rsidR="00444D87">
              <w:rPr>
                <w:noProof/>
                <w:webHidden/>
              </w:rPr>
              <w:t>15</w:t>
            </w:r>
            <w:r w:rsidR="00444D87">
              <w:rPr>
                <w:noProof/>
                <w:webHidden/>
              </w:rPr>
              <w:fldChar w:fldCharType="end"/>
            </w:r>
          </w:hyperlink>
        </w:p>
        <w:p w:rsidR="00444D87" w:rsidRDefault="007C5119">
          <w:pPr>
            <w:pStyle w:val="TOC2"/>
            <w:tabs>
              <w:tab w:val="right" w:leader="dot" w:pos="9855"/>
            </w:tabs>
            <w:rPr>
              <w:rFonts w:eastAsiaTheme="minorEastAsia"/>
              <w:noProof/>
            </w:rPr>
          </w:pPr>
          <w:hyperlink w:anchor="_Toc135252075" w:history="1">
            <w:r w:rsidR="00444D87" w:rsidRPr="00923FFB">
              <w:rPr>
                <w:rStyle w:val="Hyperlink"/>
                <w:rFonts w:ascii="Courier New" w:hAnsi="Courier New" w:cs="Courier New"/>
                <w:noProof/>
              </w:rPr>
              <w:t>Swot analiza</w:t>
            </w:r>
            <w:r w:rsidR="00444D87">
              <w:rPr>
                <w:noProof/>
                <w:webHidden/>
              </w:rPr>
              <w:tab/>
            </w:r>
            <w:r w:rsidR="00444D87">
              <w:rPr>
                <w:noProof/>
                <w:webHidden/>
              </w:rPr>
              <w:fldChar w:fldCharType="begin"/>
            </w:r>
            <w:r w:rsidR="00444D87">
              <w:rPr>
                <w:noProof/>
                <w:webHidden/>
              </w:rPr>
              <w:instrText xml:space="preserve"> PAGEREF _Toc135252075 \h </w:instrText>
            </w:r>
            <w:r w:rsidR="00444D87">
              <w:rPr>
                <w:noProof/>
                <w:webHidden/>
              </w:rPr>
            </w:r>
            <w:r w:rsidR="00444D87">
              <w:rPr>
                <w:noProof/>
                <w:webHidden/>
              </w:rPr>
              <w:fldChar w:fldCharType="separate"/>
            </w:r>
            <w:r w:rsidR="00444D87">
              <w:rPr>
                <w:noProof/>
                <w:webHidden/>
              </w:rPr>
              <w:t>15</w:t>
            </w:r>
            <w:r w:rsidR="00444D87">
              <w:rPr>
                <w:noProof/>
                <w:webHidden/>
              </w:rPr>
              <w:fldChar w:fldCharType="end"/>
            </w:r>
          </w:hyperlink>
        </w:p>
        <w:p w:rsidR="00444D87" w:rsidRDefault="007C5119">
          <w:pPr>
            <w:pStyle w:val="TOC1"/>
            <w:tabs>
              <w:tab w:val="right" w:leader="dot" w:pos="9855"/>
            </w:tabs>
            <w:rPr>
              <w:rFonts w:eastAsiaTheme="minorEastAsia"/>
              <w:noProof/>
            </w:rPr>
          </w:pPr>
          <w:hyperlink w:anchor="_Toc135252076" w:history="1">
            <w:r w:rsidR="00444D87" w:rsidRPr="00923FFB">
              <w:rPr>
                <w:rStyle w:val="Hyperlink"/>
                <w:rFonts w:ascii="Courier New" w:hAnsi="Courier New" w:cs="Courier New"/>
                <w:noProof/>
              </w:rPr>
              <w:t>Analiza načina i efekata otkaza - FMEA</w:t>
            </w:r>
            <w:r w:rsidR="00444D87">
              <w:rPr>
                <w:noProof/>
                <w:webHidden/>
              </w:rPr>
              <w:tab/>
            </w:r>
            <w:r w:rsidR="00444D87">
              <w:rPr>
                <w:noProof/>
                <w:webHidden/>
              </w:rPr>
              <w:fldChar w:fldCharType="begin"/>
            </w:r>
            <w:r w:rsidR="00444D87">
              <w:rPr>
                <w:noProof/>
                <w:webHidden/>
              </w:rPr>
              <w:instrText xml:space="preserve"> PAGEREF _Toc135252076 \h </w:instrText>
            </w:r>
            <w:r w:rsidR="00444D87">
              <w:rPr>
                <w:noProof/>
                <w:webHidden/>
              </w:rPr>
            </w:r>
            <w:r w:rsidR="00444D87">
              <w:rPr>
                <w:noProof/>
                <w:webHidden/>
              </w:rPr>
              <w:fldChar w:fldCharType="separate"/>
            </w:r>
            <w:r w:rsidR="00444D87">
              <w:rPr>
                <w:noProof/>
                <w:webHidden/>
              </w:rPr>
              <w:t>16</w:t>
            </w:r>
            <w:r w:rsidR="00444D87">
              <w:rPr>
                <w:noProof/>
                <w:webHidden/>
              </w:rPr>
              <w:fldChar w:fldCharType="end"/>
            </w:r>
          </w:hyperlink>
        </w:p>
        <w:p w:rsidR="00407B67" w:rsidRPr="00407B67" w:rsidRDefault="00407B67">
          <w:pPr>
            <w:rPr>
              <w:rFonts w:ascii="Courier New" w:hAnsi="Courier New" w:cs="Courier New"/>
            </w:rPr>
          </w:pPr>
          <w:r w:rsidRPr="00407B67">
            <w:rPr>
              <w:rFonts w:ascii="Courier New" w:hAnsi="Courier New" w:cs="Courier New"/>
              <w:b/>
              <w:bCs/>
              <w:noProof/>
            </w:rPr>
            <w:fldChar w:fldCharType="end"/>
          </w:r>
        </w:p>
      </w:sdtContent>
    </w:sdt>
    <w:p w:rsidR="0073086C" w:rsidRPr="00407B67" w:rsidRDefault="0073086C"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407B67">
      <w:pPr>
        <w:pStyle w:val="Heading1"/>
        <w:rPr>
          <w:rFonts w:ascii="Courier New" w:hAnsi="Courier New" w:cs="Courier New"/>
        </w:rPr>
      </w:pPr>
      <w:bookmarkStart w:id="0" w:name="_Toc135252054"/>
      <w:r w:rsidRPr="00407B67">
        <w:rPr>
          <w:rFonts w:ascii="Courier New" w:hAnsi="Courier New" w:cs="Courier New"/>
        </w:rPr>
        <w:t>Uvod</w:t>
      </w:r>
      <w:bookmarkEnd w:id="0"/>
    </w:p>
    <w:p w:rsidR="00B21CCA"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Svrha ovog dokumenta je</w:t>
      </w:r>
      <w:r w:rsidR="00B21CCA" w:rsidRPr="007E1B41">
        <w:rPr>
          <w:rFonts w:ascii="Courier New" w:hAnsi="Courier New" w:cs="Courier New"/>
          <w:szCs w:val="26"/>
        </w:rPr>
        <w:t>ste</w:t>
      </w:r>
      <w:r w:rsidRPr="007E1B41">
        <w:rPr>
          <w:rFonts w:ascii="Courier New" w:hAnsi="Courier New" w:cs="Courier New"/>
          <w:szCs w:val="26"/>
        </w:rPr>
        <w:t xml:space="preserve"> predstavljanje plana</w:t>
      </w:r>
      <w:r w:rsidR="00B21CCA" w:rsidRPr="007E1B41">
        <w:rPr>
          <w:rFonts w:ascii="Courier New" w:hAnsi="Courier New" w:cs="Courier New"/>
          <w:szCs w:val="26"/>
        </w:rPr>
        <w:t xml:space="preserve"> realizacije </w:t>
      </w:r>
      <w:r w:rsidRPr="007E1B41">
        <w:rPr>
          <w:rFonts w:ascii="Courier New" w:hAnsi="Courier New" w:cs="Courier New"/>
          <w:szCs w:val="26"/>
        </w:rPr>
        <w:t>softverskog sistema pod nazivom “Sistem za prijavu problema”.</w:t>
      </w:r>
      <w:r w:rsidR="00B21CCA" w:rsidRPr="007E1B41">
        <w:rPr>
          <w:rFonts w:ascii="Courier New" w:hAnsi="Courier New" w:cs="Courier New"/>
          <w:szCs w:val="26"/>
        </w:rPr>
        <w:t xml:space="preserve"> Biznis plan proizvoda kojeg razvijamo čitaocu će dati uvid u ciljno tržište za naš proizvod, finansijki plan razvoja sistema, naše kompanijske ciljeve, planove i strategije koje ćemo primjenjivati u toku razvoja.</w:t>
      </w:r>
    </w:p>
    <w:p w:rsidR="00407B67" w:rsidRPr="007E1B41" w:rsidRDefault="00B21CC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 xml:space="preserve"> </w:t>
      </w:r>
      <w:r w:rsidRPr="007E1B41">
        <w:rPr>
          <w:rFonts w:ascii="Courier New" w:hAnsi="Courier New" w:cs="Courier New"/>
          <w:szCs w:val="26"/>
        </w:rPr>
        <w:tab/>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Opis proizvoda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govora o samom sofverskom paketu ko</w:t>
      </w:r>
      <w:r w:rsidR="00AE7EF0" w:rsidRPr="007E1B41">
        <w:rPr>
          <w:rFonts w:ascii="Courier New" w:hAnsi="Courier New" w:cs="Courier New"/>
          <w:szCs w:val="26"/>
        </w:rPr>
        <w:t>jeg razvijamo, njegovoj namjeni, funkcionalnostima koje pruža i inovativnosti po kojoj se razlikuje od konkurencije.</w:t>
      </w:r>
    </w:p>
    <w:p w:rsidR="00AE7EF0" w:rsidRPr="007E1B41" w:rsidRDefault="00AE7EF0" w:rsidP="007E1B41">
      <w:pPr>
        <w:autoSpaceDE w:val="0"/>
        <w:autoSpaceDN w:val="0"/>
        <w:adjustRightInd w:val="0"/>
        <w:spacing w:after="120" w:line="240" w:lineRule="auto"/>
        <w:ind w:firstLine="720"/>
        <w:jc w:val="both"/>
        <w:rPr>
          <w:rFonts w:ascii="Courier New" w:hAnsi="Courier New" w:cs="Courier New"/>
          <w:iCs/>
          <w:szCs w:val="26"/>
        </w:rPr>
      </w:pPr>
      <w:r w:rsidRPr="007E1B41">
        <w:rPr>
          <w:rFonts w:ascii="Courier New" w:hAnsi="Courier New" w:cs="Courier New"/>
          <w:szCs w:val="26"/>
        </w:rPr>
        <w:t>U narednom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tržišta i konkurencije</w:t>
      </w:r>
      <w:r w:rsidRPr="007E1B41">
        <w:rPr>
          <w:rFonts w:ascii="Courier New" w:hAnsi="Courier New" w:cs="Courier New"/>
          <w:i/>
          <w:iCs/>
          <w:szCs w:val="26"/>
        </w:rPr>
        <w:t xml:space="preserve">” </w:t>
      </w:r>
      <w:r w:rsidRPr="007E1B41">
        <w:rPr>
          <w:rFonts w:ascii="Courier New" w:hAnsi="Courier New" w:cs="Courier New"/>
          <w:iCs/>
          <w:szCs w:val="26"/>
        </w:rPr>
        <w:t>biće predstavljena analiza veličine i trenutnog stanja tržišta, zasićenosti tržišta sličnim rješenjima, kao i ciljne grupe korisnika sistema.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AE7EF0" w:rsidRPr="007E1B41">
        <w:rPr>
          <w:rFonts w:ascii="Courier New" w:hAnsi="Courier New" w:cs="Courier New"/>
          <w:szCs w:val="26"/>
        </w:rPr>
        <w:t>“</w:t>
      </w:r>
      <w:r w:rsidRPr="007E1B41">
        <w:rPr>
          <w:rFonts w:ascii="Courier New" w:hAnsi="Courier New" w:cs="Courier New"/>
          <w:i/>
          <w:iCs/>
          <w:szCs w:val="26"/>
        </w:rPr>
        <w:t>Analiza dijelova proizvoda i njihove funkcije</w:t>
      </w:r>
      <w:r w:rsidR="00AE7EF0" w:rsidRPr="007E1B41">
        <w:rPr>
          <w:rFonts w:ascii="Courier New" w:hAnsi="Courier New" w:cs="Courier New"/>
          <w:i/>
          <w:iCs/>
          <w:szCs w:val="26"/>
        </w:rPr>
        <w:t>”</w:t>
      </w:r>
      <w:r w:rsidRPr="007E1B41">
        <w:rPr>
          <w:rFonts w:ascii="Courier New" w:hAnsi="Courier New" w:cs="Courier New"/>
          <w:i/>
          <w:iCs/>
          <w:szCs w:val="26"/>
        </w:rPr>
        <w:t xml:space="preserve"> </w:t>
      </w:r>
      <w:r w:rsidR="00AE7EF0" w:rsidRPr="007E1B41">
        <w:rPr>
          <w:rFonts w:ascii="Courier New" w:hAnsi="Courier New" w:cs="Courier New"/>
          <w:szCs w:val="26"/>
        </w:rPr>
        <w:t>daje detaljnije informacije o arhitekturi</w:t>
      </w:r>
    </w:p>
    <w:p w:rsidR="00407B67" w:rsidRPr="007E1B41" w:rsidRDefault="00126BE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sistema, struktu</w:t>
      </w:r>
      <w:r w:rsidR="00AE7EF0" w:rsidRPr="007E1B41">
        <w:rPr>
          <w:rFonts w:ascii="Courier New" w:hAnsi="Courier New" w:cs="Courier New"/>
          <w:szCs w:val="26"/>
        </w:rPr>
        <w:t>ri</w:t>
      </w:r>
      <w:r w:rsidRPr="007E1B41">
        <w:rPr>
          <w:rFonts w:ascii="Courier New" w:hAnsi="Courier New" w:cs="Courier New"/>
          <w:szCs w:val="26"/>
        </w:rPr>
        <w:t>, ulogama i odnosima</w:t>
      </w:r>
      <w:r w:rsidR="00407B67" w:rsidRPr="007E1B41">
        <w:rPr>
          <w:rFonts w:ascii="Courier New" w:hAnsi="Courier New" w:cs="Courier New"/>
          <w:szCs w:val="26"/>
        </w:rPr>
        <w:t xml:space="preserve"> njegovih </w:t>
      </w:r>
      <w:r w:rsidRPr="007E1B41">
        <w:rPr>
          <w:rFonts w:ascii="Courier New" w:hAnsi="Courier New" w:cs="Courier New"/>
          <w:szCs w:val="26"/>
        </w:rPr>
        <w:t xml:space="preserve">gradivnih </w:t>
      </w:r>
      <w:r w:rsidR="00C90B2F" w:rsidRPr="007E1B41">
        <w:rPr>
          <w:rFonts w:ascii="Courier New" w:hAnsi="Courier New" w:cs="Courier New"/>
          <w:szCs w:val="26"/>
        </w:rPr>
        <w:t>komponenti</w:t>
      </w:r>
      <w:r w:rsidR="00407B67" w:rsidRPr="007E1B41">
        <w:rPr>
          <w:rFonts w:ascii="Courier New" w:hAnsi="Courier New" w:cs="Courier New"/>
          <w:szCs w:val="26"/>
        </w:rPr>
        <w:t>.</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načina i efekata otkaza proizvoda i procesa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prikazani rezultat</w:t>
      </w:r>
      <w:r w:rsidR="00C90B2F" w:rsidRPr="007E1B41">
        <w:rPr>
          <w:rFonts w:ascii="Courier New" w:hAnsi="Courier New" w:cs="Courier New"/>
          <w:szCs w:val="26"/>
        </w:rPr>
        <w:t>i</w:t>
      </w:r>
      <w:r w:rsidRPr="007E1B41">
        <w:rPr>
          <w:rFonts w:ascii="Courier New" w:hAnsi="Courier New" w:cs="Courier New"/>
          <w:szCs w:val="26"/>
        </w:rPr>
        <w:t xml:space="preserve"> sprovedene</w:t>
      </w:r>
      <w:r w:rsidR="007E1B41" w:rsidRPr="007E1B41">
        <w:rPr>
          <w:rFonts w:ascii="Courier New" w:hAnsi="Courier New" w:cs="Courier New"/>
          <w:szCs w:val="26"/>
        </w:rPr>
        <w:t xml:space="preserve"> </w:t>
      </w:r>
      <w:r w:rsidR="00407B67" w:rsidRPr="007E1B41">
        <w:rPr>
          <w:rFonts w:ascii="Courier New" w:hAnsi="Courier New" w:cs="Courier New"/>
          <w:szCs w:val="26"/>
        </w:rPr>
        <w:t xml:space="preserve">FMEA (Failure Modes and Effect </w:t>
      </w:r>
      <w:r w:rsidRPr="007E1B41">
        <w:rPr>
          <w:rFonts w:ascii="Courier New" w:hAnsi="Courier New" w:cs="Courier New"/>
          <w:szCs w:val="26"/>
        </w:rPr>
        <w:t>Analysis) analize za proi</w:t>
      </w:r>
      <w:r w:rsidR="00C90B2F" w:rsidRPr="007E1B41">
        <w:rPr>
          <w:rFonts w:ascii="Courier New" w:hAnsi="Courier New" w:cs="Courier New"/>
          <w:szCs w:val="26"/>
        </w:rPr>
        <w:t>z</w:t>
      </w:r>
      <w:r w:rsidRPr="007E1B41">
        <w:rPr>
          <w:rFonts w:ascii="Courier New" w:hAnsi="Courier New" w:cs="Courier New"/>
          <w:szCs w:val="26"/>
        </w:rPr>
        <w:t>vod kojeg razvijamo. Rezultati analize ukazuju na</w:t>
      </w:r>
      <w:r w:rsidR="00C90B2F" w:rsidRPr="007E1B41">
        <w:rPr>
          <w:rFonts w:ascii="Courier New" w:hAnsi="Courier New" w:cs="Courier New"/>
          <w:szCs w:val="26"/>
        </w:rPr>
        <w:t xml:space="preserve"> potencijalne</w:t>
      </w:r>
      <w:r w:rsidRPr="007E1B41">
        <w:rPr>
          <w:rFonts w:ascii="Courier New" w:hAnsi="Courier New" w:cs="Courier New"/>
          <w:szCs w:val="26"/>
        </w:rPr>
        <w:t xml:space="preserve"> poteškoće i probleme</w:t>
      </w:r>
      <w:r w:rsidR="00C90B2F" w:rsidRPr="007E1B41">
        <w:rPr>
          <w:rFonts w:ascii="Courier New" w:hAnsi="Courier New" w:cs="Courier New"/>
          <w:szCs w:val="26"/>
        </w:rPr>
        <w:t xml:space="preserve"> sa kojima</w:t>
      </w:r>
      <w:r w:rsidRPr="007E1B41">
        <w:rPr>
          <w:rFonts w:ascii="Courier New" w:hAnsi="Courier New" w:cs="Courier New"/>
          <w:szCs w:val="26"/>
        </w:rPr>
        <w:t xml:space="preserve"> ćemo se susresti prilikom razvoja proizvoda ili nakon njegovog puštanja u upotrebu.</w:t>
      </w:r>
      <w:r w:rsidR="00407B67" w:rsidRPr="007E1B41">
        <w:rPr>
          <w:rFonts w:ascii="Courier New" w:hAnsi="Courier New" w:cs="Courier New"/>
          <w:szCs w:val="26"/>
        </w:rPr>
        <w:t xml:space="preserve"> </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Sljedeće poglavlje – “</w:t>
      </w:r>
      <w:r w:rsidR="00C90B2F" w:rsidRPr="007E1B41">
        <w:rPr>
          <w:rFonts w:ascii="Courier New" w:hAnsi="Courier New" w:cs="Courier New"/>
          <w:i/>
          <w:iCs/>
          <w:szCs w:val="26"/>
        </w:rPr>
        <w:t xml:space="preserve">Opis, vizija i misija </w:t>
      </w:r>
      <w:r w:rsidRPr="007E1B41">
        <w:rPr>
          <w:rFonts w:ascii="Courier New" w:hAnsi="Courier New" w:cs="Courier New"/>
          <w:i/>
          <w:iCs/>
          <w:szCs w:val="26"/>
        </w:rPr>
        <w:t xml:space="preserve">preduzeća” </w:t>
      </w:r>
      <w:r w:rsidRPr="007E1B41">
        <w:rPr>
          <w:rFonts w:ascii="Courier New" w:hAnsi="Courier New" w:cs="Courier New"/>
          <w:iCs/>
          <w:szCs w:val="26"/>
        </w:rPr>
        <w:t>pruža detaljnije informacije o strukturi našeg preduzeća, našim planovima i ciljevima ka kojima stremimo.</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Poslovna strategija</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iznosi stra</w:t>
      </w:r>
      <w:r w:rsidR="00126BEA" w:rsidRPr="007E1B41">
        <w:rPr>
          <w:rFonts w:ascii="Courier New" w:hAnsi="Courier New" w:cs="Courier New"/>
          <w:szCs w:val="26"/>
        </w:rPr>
        <w:t>teške ciljeve našeg</w:t>
      </w:r>
      <w:r w:rsidR="00C90B2F" w:rsidRPr="007E1B41">
        <w:rPr>
          <w:rFonts w:ascii="Courier New" w:hAnsi="Courier New" w:cs="Courier New"/>
          <w:szCs w:val="26"/>
        </w:rPr>
        <w:t xml:space="preserve"> preduzeća, kao i detalje o strategijama</w:t>
      </w:r>
      <w:r w:rsidRPr="007E1B41">
        <w:rPr>
          <w:rFonts w:ascii="Courier New" w:hAnsi="Courier New" w:cs="Courier New"/>
          <w:szCs w:val="26"/>
        </w:rPr>
        <w:t xml:space="preserve"> koje će</w:t>
      </w:r>
      <w:r w:rsidR="00126BEA" w:rsidRPr="007E1B41">
        <w:rPr>
          <w:rFonts w:ascii="Courier New" w:hAnsi="Courier New" w:cs="Courier New"/>
          <w:szCs w:val="26"/>
        </w:rPr>
        <w:t>mo</w:t>
      </w:r>
      <w:r w:rsidRPr="007E1B41">
        <w:rPr>
          <w:rFonts w:ascii="Courier New" w:hAnsi="Courier New" w:cs="Courier New"/>
          <w:szCs w:val="26"/>
        </w:rPr>
        <w:t xml:space="preserve"> </w:t>
      </w:r>
      <w:r w:rsidR="00126BEA" w:rsidRPr="007E1B41">
        <w:rPr>
          <w:rFonts w:ascii="Courier New" w:hAnsi="Courier New" w:cs="Courier New"/>
          <w:szCs w:val="26"/>
        </w:rPr>
        <w:t>mi kao preduzeće</w:t>
      </w:r>
      <w:r w:rsidRPr="007E1B41">
        <w:rPr>
          <w:rFonts w:ascii="Courier New" w:hAnsi="Courier New" w:cs="Courier New"/>
          <w:szCs w:val="26"/>
        </w:rPr>
        <w:t xml:space="preserve"> primijeni</w:t>
      </w:r>
      <w:r w:rsidR="00126BEA" w:rsidRPr="007E1B41">
        <w:rPr>
          <w:rFonts w:ascii="Courier New" w:hAnsi="Courier New" w:cs="Courier New"/>
          <w:szCs w:val="26"/>
        </w:rPr>
        <w:t>ti</w:t>
      </w:r>
      <w:r w:rsidRPr="007E1B41">
        <w:rPr>
          <w:rFonts w:ascii="Courier New" w:hAnsi="Courier New" w:cs="Courier New"/>
          <w:szCs w:val="26"/>
        </w:rPr>
        <w:t xml:space="preserve"> prilik</w:t>
      </w:r>
      <w:r w:rsidR="00C90B2F" w:rsidRPr="007E1B41">
        <w:rPr>
          <w:rFonts w:ascii="Courier New" w:hAnsi="Courier New" w:cs="Courier New"/>
          <w:szCs w:val="26"/>
        </w:rPr>
        <w:t xml:space="preserve">om izlaska na tržište sa svojim </w:t>
      </w:r>
      <w:r w:rsidR="00126BEA" w:rsidRPr="007E1B41">
        <w:rPr>
          <w:rFonts w:ascii="Courier New" w:hAnsi="Courier New" w:cs="Courier New"/>
          <w:szCs w:val="26"/>
        </w:rPr>
        <w:t>proizvodom</w:t>
      </w:r>
      <w:r w:rsidRPr="007E1B41">
        <w:rPr>
          <w:rFonts w:ascii="Courier New" w:hAnsi="Courier New" w:cs="Courier New"/>
          <w:szCs w:val="26"/>
        </w:rPr>
        <w:t>.</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126BEA" w:rsidRPr="007E1B41">
        <w:rPr>
          <w:rFonts w:ascii="Courier New" w:hAnsi="Courier New" w:cs="Courier New"/>
          <w:szCs w:val="26"/>
        </w:rPr>
        <w:t>“</w:t>
      </w:r>
      <w:r w:rsidRPr="007E1B41">
        <w:rPr>
          <w:rFonts w:ascii="Courier New" w:hAnsi="Courier New" w:cs="Courier New"/>
          <w:i/>
          <w:iCs/>
          <w:szCs w:val="26"/>
        </w:rPr>
        <w:t>Upravljanje rizicima poslovanja</w:t>
      </w:r>
      <w:r w:rsidR="00126BEA"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 xml:space="preserve">obuhvata </w:t>
      </w:r>
      <w:r w:rsidR="007E1B41" w:rsidRPr="007E1B41">
        <w:rPr>
          <w:rFonts w:ascii="Courier New" w:hAnsi="Courier New" w:cs="Courier New"/>
          <w:szCs w:val="26"/>
        </w:rPr>
        <w:t xml:space="preserve"> </w:t>
      </w:r>
      <w:r w:rsidR="00C90B2F" w:rsidRPr="007E1B41">
        <w:rPr>
          <w:rFonts w:ascii="Courier New" w:hAnsi="Courier New" w:cs="Courier New"/>
          <w:szCs w:val="26"/>
        </w:rPr>
        <w:t xml:space="preserve">SWOT (Strengths, Weaknesses, </w:t>
      </w:r>
      <w:r w:rsidRPr="007E1B41">
        <w:rPr>
          <w:rFonts w:ascii="Courier New" w:hAnsi="Courier New" w:cs="Courier New"/>
          <w:szCs w:val="26"/>
        </w:rPr>
        <w:t>Opportunities, and Threats) analizu koja omogućava</w:t>
      </w:r>
      <w:r w:rsidR="00126BEA" w:rsidRPr="007E1B41">
        <w:rPr>
          <w:rFonts w:ascii="Courier New" w:hAnsi="Courier New" w:cs="Courier New"/>
          <w:szCs w:val="26"/>
        </w:rPr>
        <w:t xml:space="preserve"> uvid u slabosti,</w:t>
      </w:r>
      <w:r w:rsidR="00C90B2F" w:rsidRPr="007E1B41">
        <w:rPr>
          <w:rFonts w:ascii="Courier New" w:hAnsi="Courier New" w:cs="Courier New"/>
          <w:szCs w:val="26"/>
        </w:rPr>
        <w:t xml:space="preserve"> </w:t>
      </w:r>
      <w:r w:rsidR="00126BEA" w:rsidRPr="007E1B41">
        <w:rPr>
          <w:rFonts w:ascii="Courier New" w:hAnsi="Courier New" w:cs="Courier New"/>
          <w:szCs w:val="26"/>
        </w:rPr>
        <w:t xml:space="preserve">ali i dobre strane </w:t>
      </w:r>
      <w:r w:rsidR="00C90B2F" w:rsidRPr="007E1B41">
        <w:rPr>
          <w:rFonts w:ascii="Courier New" w:hAnsi="Courier New" w:cs="Courier New"/>
          <w:szCs w:val="26"/>
        </w:rPr>
        <w:t xml:space="preserve">našeg </w:t>
      </w:r>
      <w:r w:rsidR="00126BEA" w:rsidRPr="007E1B41">
        <w:rPr>
          <w:rFonts w:ascii="Courier New" w:hAnsi="Courier New" w:cs="Courier New"/>
          <w:szCs w:val="26"/>
        </w:rPr>
        <w:t>preduzeća</w:t>
      </w:r>
      <w:r w:rsidRPr="007E1B41">
        <w:rPr>
          <w:rFonts w:ascii="Courier New" w:hAnsi="Courier New" w:cs="Courier New"/>
          <w:szCs w:val="26"/>
        </w:rPr>
        <w:t>, kao i</w:t>
      </w:r>
      <w:r w:rsidR="00C90B2F" w:rsidRPr="007E1B41">
        <w:rPr>
          <w:rFonts w:ascii="Courier New" w:hAnsi="Courier New" w:cs="Courier New"/>
          <w:szCs w:val="26"/>
        </w:rPr>
        <w:t xml:space="preserve"> potencijalne</w:t>
      </w:r>
      <w:r w:rsidR="00126BEA" w:rsidRPr="007E1B41">
        <w:rPr>
          <w:rFonts w:ascii="Courier New" w:hAnsi="Courier New" w:cs="Courier New"/>
          <w:szCs w:val="26"/>
        </w:rPr>
        <w:t xml:space="preserve"> </w:t>
      </w:r>
      <w:r w:rsidR="00C90B2F" w:rsidRPr="007E1B41">
        <w:rPr>
          <w:rFonts w:ascii="Courier New" w:hAnsi="Courier New" w:cs="Courier New"/>
          <w:szCs w:val="26"/>
        </w:rPr>
        <w:t>prijetnje</w:t>
      </w:r>
      <w:r w:rsidRPr="007E1B41">
        <w:rPr>
          <w:rFonts w:ascii="Courier New" w:hAnsi="Courier New" w:cs="Courier New"/>
          <w:szCs w:val="26"/>
        </w:rPr>
        <w:t xml:space="preserve"> sa kojim</w:t>
      </w:r>
      <w:r w:rsidR="00126BEA" w:rsidRPr="007E1B41">
        <w:rPr>
          <w:rFonts w:ascii="Courier New" w:hAnsi="Courier New" w:cs="Courier New"/>
          <w:szCs w:val="26"/>
        </w:rPr>
        <w:t>a</w:t>
      </w:r>
      <w:r w:rsidR="00C90B2F" w:rsidRPr="007E1B41">
        <w:rPr>
          <w:rFonts w:ascii="Courier New" w:hAnsi="Courier New" w:cs="Courier New"/>
          <w:szCs w:val="26"/>
        </w:rPr>
        <w:t xml:space="preserve"> će se preduzeće susresti tokom poslovanja.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Finansijski plan</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00C90B2F" w:rsidRPr="007E1B41">
        <w:rPr>
          <w:rFonts w:ascii="Courier New" w:hAnsi="Courier New" w:cs="Courier New"/>
          <w:szCs w:val="26"/>
        </w:rPr>
        <w:t>predstavlja analizu finansijskih</w:t>
      </w:r>
      <w:r w:rsidRPr="007E1B41">
        <w:rPr>
          <w:rFonts w:ascii="Courier New" w:hAnsi="Courier New" w:cs="Courier New"/>
          <w:szCs w:val="26"/>
        </w:rPr>
        <w:t xml:space="preserve"> aspek</w:t>
      </w:r>
      <w:r w:rsidR="00C90B2F" w:rsidRPr="007E1B41">
        <w:rPr>
          <w:rFonts w:ascii="Courier New" w:hAnsi="Courier New" w:cs="Courier New"/>
          <w:szCs w:val="26"/>
        </w:rPr>
        <w:t>ata razvoja ciljnog sistema, tj, isplativosti njegovog razvoja.</w:t>
      </w:r>
    </w:p>
    <w:p w:rsidR="00407B67" w:rsidRDefault="00C90B2F"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posljednjem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Plan realizacije projekta</w:t>
      </w:r>
      <w:r w:rsidRPr="007E1B41">
        <w:rPr>
          <w:rFonts w:ascii="Courier New" w:hAnsi="Courier New" w:cs="Courier New"/>
          <w:i/>
          <w:iCs/>
          <w:szCs w:val="26"/>
        </w:rPr>
        <w:t xml:space="preserve">” </w:t>
      </w:r>
      <w:r w:rsidRPr="007E1B41">
        <w:rPr>
          <w:rFonts w:ascii="Courier New" w:hAnsi="Courier New" w:cs="Courier New"/>
          <w:iCs/>
          <w:szCs w:val="26"/>
        </w:rPr>
        <w:t>dat</w:t>
      </w:r>
      <w:r w:rsidRPr="007E1B41">
        <w:rPr>
          <w:rFonts w:ascii="Courier New" w:hAnsi="Courier New" w:cs="Courier New"/>
          <w:i/>
          <w:iCs/>
          <w:szCs w:val="26"/>
        </w:rPr>
        <w:t xml:space="preserve"> </w:t>
      </w:r>
      <w:r w:rsidRPr="007E1B41">
        <w:rPr>
          <w:rFonts w:ascii="Courier New" w:hAnsi="Courier New" w:cs="Courier New"/>
          <w:iCs/>
          <w:szCs w:val="26"/>
        </w:rPr>
        <w:t>je</w:t>
      </w:r>
      <w:r w:rsidR="00407B67" w:rsidRPr="007E1B41">
        <w:rPr>
          <w:rFonts w:ascii="Courier New" w:hAnsi="Courier New" w:cs="Courier New"/>
          <w:szCs w:val="26"/>
        </w:rPr>
        <w:t xml:space="preserve"> </w:t>
      </w:r>
      <w:r w:rsidRPr="007E1B41">
        <w:rPr>
          <w:rFonts w:ascii="Courier New" w:hAnsi="Courier New" w:cs="Courier New"/>
          <w:szCs w:val="26"/>
        </w:rPr>
        <w:t xml:space="preserve">šematski </w:t>
      </w:r>
      <w:r w:rsidR="00407B67" w:rsidRPr="007E1B41">
        <w:rPr>
          <w:rFonts w:ascii="Courier New" w:hAnsi="Courier New" w:cs="Courier New"/>
          <w:szCs w:val="26"/>
        </w:rPr>
        <w:t>prikaz toka</w:t>
      </w:r>
      <w:r w:rsidRPr="007E1B41">
        <w:rPr>
          <w:rFonts w:ascii="Courier New" w:hAnsi="Courier New" w:cs="Courier New"/>
          <w:szCs w:val="26"/>
        </w:rPr>
        <w:t xml:space="preserve"> </w:t>
      </w:r>
      <w:r w:rsidR="00407B67" w:rsidRPr="007E1B41">
        <w:rPr>
          <w:rFonts w:ascii="Courier New" w:hAnsi="Courier New" w:cs="Courier New"/>
          <w:szCs w:val="26"/>
        </w:rPr>
        <w:t xml:space="preserve">razvoja </w:t>
      </w:r>
      <w:r w:rsidRPr="007E1B41">
        <w:rPr>
          <w:rFonts w:ascii="Courier New" w:hAnsi="Courier New" w:cs="Courier New"/>
          <w:szCs w:val="26"/>
        </w:rPr>
        <w:t>ciljnog sistema</w:t>
      </w:r>
      <w:r w:rsidR="00407B67" w:rsidRPr="007E1B41">
        <w:rPr>
          <w:rFonts w:ascii="Courier New" w:hAnsi="Courier New" w:cs="Courier New"/>
          <w:szCs w:val="26"/>
        </w:rPr>
        <w:t>.</w:t>
      </w: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P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6A3D41" w:rsidRPr="00C90B2F" w:rsidRDefault="006A3D41" w:rsidP="00C90B2F">
      <w:pPr>
        <w:autoSpaceDE w:val="0"/>
        <w:autoSpaceDN w:val="0"/>
        <w:adjustRightInd w:val="0"/>
        <w:spacing w:after="0" w:line="240" w:lineRule="auto"/>
        <w:ind w:firstLine="720"/>
        <w:jc w:val="both"/>
        <w:rPr>
          <w:rFonts w:ascii="Courier New" w:hAnsi="Courier New" w:cs="Courier New"/>
          <w:sz w:val="26"/>
          <w:szCs w:val="26"/>
        </w:rPr>
      </w:pPr>
    </w:p>
    <w:p w:rsidR="00407B67" w:rsidRDefault="006A3D41" w:rsidP="006A3D41">
      <w:pPr>
        <w:pStyle w:val="Heading1"/>
        <w:rPr>
          <w:rFonts w:ascii="Courier New" w:hAnsi="Courier New" w:cs="Courier New"/>
        </w:rPr>
      </w:pPr>
      <w:bookmarkStart w:id="1" w:name="_Toc135252055"/>
      <w:r w:rsidRPr="006A3D41">
        <w:rPr>
          <w:rFonts w:ascii="Courier New" w:hAnsi="Courier New" w:cs="Courier New"/>
        </w:rPr>
        <w:lastRenderedPageBreak/>
        <w:t>Opis proizvoda</w:t>
      </w:r>
      <w:bookmarkEnd w:id="1"/>
    </w:p>
    <w:p w:rsidR="00371A6E" w:rsidRPr="00371A6E" w:rsidRDefault="00371A6E" w:rsidP="00371A6E">
      <w:pPr>
        <w:pStyle w:val="Heading2"/>
        <w:rPr>
          <w:rFonts w:ascii="Courier New" w:hAnsi="Courier New" w:cs="Courier New"/>
        </w:rPr>
      </w:pPr>
      <w:bookmarkStart w:id="2" w:name="_Toc135252056"/>
      <w:r w:rsidRPr="00371A6E">
        <w:rPr>
          <w:rFonts w:ascii="Courier New" w:hAnsi="Courier New" w:cs="Courier New"/>
        </w:rPr>
        <w:t>Osnovna namjena proizvoda</w:t>
      </w:r>
      <w:bookmarkEnd w:id="2"/>
    </w:p>
    <w:p w:rsidR="00C44C28" w:rsidRDefault="00A910E6" w:rsidP="00C777D7">
      <w:pPr>
        <w:ind w:firstLine="720"/>
        <w:jc w:val="both"/>
        <w:rPr>
          <w:rFonts w:ascii="Courier New" w:hAnsi="Courier New" w:cs="Courier New"/>
        </w:rPr>
      </w:pPr>
      <w:r>
        <w:rPr>
          <w:rFonts w:ascii="Courier New" w:hAnsi="Courier New" w:cs="Courier New"/>
          <w:noProof/>
        </w:rPr>
        <w:drawing>
          <wp:anchor distT="0" distB="0" distL="114300" distR="114300" simplePos="0" relativeHeight="251661312" behindDoc="0" locked="0" layoutInCell="1" allowOverlap="1">
            <wp:simplePos x="0" y="0"/>
            <wp:positionH relativeFrom="column">
              <wp:posOffset>819150</wp:posOffset>
            </wp:positionH>
            <wp:positionV relativeFrom="paragraph">
              <wp:posOffset>535305</wp:posOffset>
            </wp:positionV>
            <wp:extent cx="1738630" cy="26784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8">
                      <a:extLst>
                        <a:ext uri="{28A0092B-C50C-407E-A947-70E740481C1C}">
                          <a14:useLocalDpi xmlns:a14="http://schemas.microsoft.com/office/drawing/2010/main" val="0"/>
                        </a:ext>
                      </a:extLst>
                    </a:blip>
                    <a:stretch>
                      <a:fillRect/>
                    </a:stretch>
                  </pic:blipFill>
                  <pic:spPr>
                    <a:xfrm>
                      <a:off x="0" y="0"/>
                      <a:ext cx="1738630" cy="267843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noProof/>
        </w:rPr>
        <w:drawing>
          <wp:anchor distT="0" distB="0" distL="114300" distR="114300" simplePos="0" relativeHeight="251662336" behindDoc="0" locked="0" layoutInCell="1" allowOverlap="1">
            <wp:simplePos x="0" y="0"/>
            <wp:positionH relativeFrom="column">
              <wp:posOffset>3806190</wp:posOffset>
            </wp:positionH>
            <wp:positionV relativeFrom="paragraph">
              <wp:posOffset>598805</wp:posOffset>
            </wp:positionV>
            <wp:extent cx="1336675" cy="2512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36675" cy="251206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Sistem za prijavu problema se sastoji od dvije web aplikacije. Prva aplikacija je namijenjena građanima, a druga aplikacija pripadnicima gradskih/državnih službi.</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1. “Prikaz korisničkog interfejsa”</w:t>
      </w:r>
    </w:p>
    <w:p w:rsidR="00C44C28" w:rsidRDefault="00C777D7" w:rsidP="00C777D7">
      <w:pPr>
        <w:ind w:firstLine="720"/>
        <w:jc w:val="both"/>
        <w:rPr>
          <w:rFonts w:ascii="Courier New" w:hAnsi="Courier New" w:cs="Courier New"/>
        </w:rPr>
      </w:pPr>
      <w:r w:rsidRPr="00C44C28">
        <w:rPr>
          <w:rFonts w:ascii="Courier New" w:hAnsi="Courier New" w:cs="Courier New"/>
          <w:noProof/>
        </w:rPr>
        <w:drawing>
          <wp:anchor distT="0" distB="0" distL="114300" distR="114300" simplePos="0" relativeHeight="251658240" behindDoc="0" locked="0" layoutInCell="1" allowOverlap="1">
            <wp:simplePos x="0" y="0"/>
            <wp:positionH relativeFrom="margin">
              <wp:posOffset>1073785</wp:posOffset>
            </wp:positionH>
            <wp:positionV relativeFrom="paragraph">
              <wp:posOffset>2410460</wp:posOffset>
            </wp:positionV>
            <wp:extent cx="4053840" cy="2396490"/>
            <wp:effectExtent l="0" t="0" r="381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53840" cy="239649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Osnovna namjena prve aplikacije jeste brza, jednostavna i efikasna prijava različitih problema, uočenih od strane građana na teritoriji lokalne samouprave, nadležnim gradskim službama. Aplikacija omogućava registrovanim građanima da sa bilo koje lokacije i u bilo koje vrijeme prijave uočene probleme putem predefinisanih prijavnih obrazaca. Građani mogu da na jednostavan način, upotrebom geografske mape i markera, ili trenutne lokacije uređaja, da specifikuju lokalitet problema na koji su naišli. Uz osnovne informacije o prijavljenom problemu, sistem omogućava slanje i odgovarajućih fotografija. Povratne informacije koje se odnose na stanje prijave i napredak u rješavanju problema, kao i istorija prijava su dostupne građanima putem njihovih naloga na sistemu. Centralni dio ove aplikacije predstavlja interaktivna mapa na kojoj su građanima prikazane aktuelne informacije o dešavanjima, prijavljenim problemima i radovima na teritoriji grada</w:t>
      </w:r>
      <w:r w:rsidR="00913243">
        <w:rPr>
          <w:rFonts w:ascii="Courier New" w:hAnsi="Courier New" w:cs="Courier New"/>
        </w:rPr>
        <w:t>.</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2. “Prikaz korisničkog interfejsa”</w:t>
      </w:r>
    </w:p>
    <w:p w:rsidR="00663BF4" w:rsidRDefault="00913243" w:rsidP="00D26E9F">
      <w:pPr>
        <w:ind w:firstLine="720"/>
        <w:jc w:val="both"/>
        <w:rPr>
          <w:rFonts w:ascii="Courier New" w:hAnsi="Courier New" w:cs="Courier New"/>
        </w:rPr>
      </w:pPr>
      <w:r>
        <w:rPr>
          <w:rFonts w:ascii="Courier New" w:hAnsi="Courier New" w:cs="Courier New"/>
        </w:rPr>
        <w:lastRenderedPageBreak/>
        <w:t>Aplikacija, namijenjena gradskim službenicima pruža funkcionalnosti automatskog evidentiranja i klasifikacije pristiglih prijava, kao i njihove obrade u realnom vremenu. Gradski službeci na jednostavan i brz način mogu unijeti povratne informacije o prijavi koje će trenutno biti dostupne podnosiocu, zahtijevati dodatne podatke od podnosioca i izmijeniti stanje prijave. Ova aplikacija omogućava pregledan ali i detaljan prikaz prijava, njihovih detaljnih informacija i zaprimljenih fotografija. Upotrebom ove aplikacije izbjegavaju se učestali problemi koji nastaju prilikom tradicionalnog načina podnošenja i obrade prijava, poput ne evidentiranja svih prijava, predugog vremenskog intervala u kojem podnosilac nema nikakve informacije o stanju prijave… Putem ove aplikacije službenici mogu upravljati i dešavanjima koja se građanima prikazuju na interaktivnoj mapi. Npr. postoji funkcionalnost koja omogućava kreiranje događaja koji će biti prikazan na mapi,što obuhvata unos detaljnih informacija, prilaganje odgovarajućih fotografija lokaliteta, precizno označavanje samog lokaliteta dešavanja, kao i naknadno dodavanje dodatnih informacija.</w:t>
      </w:r>
    </w:p>
    <w:p w:rsidR="00C44C28" w:rsidRDefault="00C777D7" w:rsidP="00A910E6">
      <w:pPr>
        <w:jc w:val="both"/>
        <w:rPr>
          <w:rFonts w:ascii="Courier New" w:hAnsi="Courier New" w:cs="Courier New"/>
        </w:rPr>
      </w:pPr>
      <w:r>
        <w:rPr>
          <w:rFonts w:ascii="Courier New" w:hAnsi="Courier New" w:cs="Courier New"/>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3637</wp:posOffset>
            </wp:positionV>
            <wp:extent cx="5732145" cy="3006090"/>
            <wp:effectExtent l="0" t="0" r="1905"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png"/>
                    <pic:cNvPicPr/>
                  </pic:nvPicPr>
                  <pic:blipFill>
                    <a:blip r:embed="rId11">
                      <a:extLst>
                        <a:ext uri="{28A0092B-C50C-407E-A947-70E740481C1C}">
                          <a14:useLocalDpi xmlns:a14="http://schemas.microsoft.com/office/drawing/2010/main" val="0"/>
                        </a:ext>
                      </a:extLst>
                    </a:blip>
                    <a:stretch>
                      <a:fillRect/>
                    </a:stretch>
                  </pic:blipFill>
                  <pic:spPr>
                    <a:xfrm>
                      <a:off x="0" y="0"/>
                      <a:ext cx="5732145" cy="3006090"/>
                    </a:xfrm>
                    <a:prstGeom prst="rect">
                      <a:avLst/>
                    </a:prstGeom>
                  </pic:spPr>
                </pic:pic>
              </a:graphicData>
            </a:graphic>
          </wp:anchor>
        </w:drawing>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3. “Prikaz korisničkog interfejsa”</w:t>
      </w:r>
    </w:p>
    <w:p w:rsidR="00371A6E" w:rsidRDefault="00663BF4" w:rsidP="00371A6E">
      <w:pPr>
        <w:ind w:firstLine="720"/>
        <w:jc w:val="both"/>
        <w:rPr>
          <w:rFonts w:ascii="Courier New" w:hAnsi="Courier New" w:cs="Courier New"/>
        </w:rPr>
      </w:pPr>
      <w:r>
        <w:rPr>
          <w:rFonts w:ascii="Courier New" w:hAnsi="Courier New" w:cs="Courier New"/>
        </w:rPr>
        <w:t>Sistem sadrži i statistički dio koji omogućava uvid u samu upotrebu  i efikasnost sistema. Ova komponenta sistema građanima g</w:t>
      </w:r>
      <w:r w:rsidR="00371A6E">
        <w:rPr>
          <w:rFonts w:ascii="Courier New" w:hAnsi="Courier New" w:cs="Courier New"/>
        </w:rPr>
        <w:t>rafički</w:t>
      </w:r>
      <w:r>
        <w:rPr>
          <w:rFonts w:ascii="Courier New" w:hAnsi="Courier New" w:cs="Courier New"/>
        </w:rPr>
        <w:t>,</w:t>
      </w:r>
      <w:r w:rsidR="00371A6E">
        <w:rPr>
          <w:rFonts w:ascii="Courier New" w:hAnsi="Courier New" w:cs="Courier New"/>
        </w:rPr>
        <w:t xml:space="preserve"> </w:t>
      </w:r>
      <w:r>
        <w:rPr>
          <w:rFonts w:ascii="Courier New" w:hAnsi="Courier New" w:cs="Courier New"/>
        </w:rPr>
        <w:t xml:space="preserve">putem različitih dijagrama i tabela, omogućava pristup informacijama kao što su: broj zaprimjljenih i riješenih prijava po vremenskom periodu / gradskoj službi, prosječno vrijeme obrade prijave, efikasnost pojedinih gradskih službi u obradi pristiglih prijava, dinamika pristizanja prijava, kritični lokaliteti na teritoriji grada, i mnoge druge. </w:t>
      </w: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C777D7" w:rsidRPr="00A910E6" w:rsidRDefault="00D91AF8" w:rsidP="00A910E6">
      <w:pPr>
        <w:ind w:firstLine="720"/>
        <w:jc w:val="center"/>
        <w:rPr>
          <w:rFonts w:ascii="Courier New" w:hAnsi="Courier New" w:cs="Courier New"/>
          <w:i/>
        </w:rPr>
      </w:pPr>
      <w:r w:rsidRPr="00A910E6">
        <w:rPr>
          <w:i/>
          <w:noProof/>
        </w:rPr>
        <w:lastRenderedPageBreak/>
        <w:drawing>
          <wp:anchor distT="0" distB="0" distL="114300" distR="114300" simplePos="0" relativeHeight="251660288" behindDoc="0" locked="0" layoutInCell="1" allowOverlap="1">
            <wp:simplePos x="0" y="0"/>
            <wp:positionH relativeFrom="margin">
              <wp:posOffset>324485</wp:posOffset>
            </wp:positionH>
            <wp:positionV relativeFrom="paragraph">
              <wp:posOffset>0</wp:posOffset>
            </wp:positionV>
            <wp:extent cx="5732145" cy="3023235"/>
            <wp:effectExtent l="0" t="0" r="1905"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png"/>
                    <pic:cNvPicPr/>
                  </pic:nvPicPr>
                  <pic:blipFill>
                    <a:blip r:embed="rId12">
                      <a:extLst>
                        <a:ext uri="{28A0092B-C50C-407E-A947-70E740481C1C}">
                          <a14:useLocalDpi xmlns:a14="http://schemas.microsoft.com/office/drawing/2010/main" val="0"/>
                        </a:ext>
                      </a:extLst>
                    </a:blip>
                    <a:stretch>
                      <a:fillRect/>
                    </a:stretch>
                  </pic:blipFill>
                  <pic:spPr>
                    <a:xfrm>
                      <a:off x="0" y="0"/>
                      <a:ext cx="5732145" cy="3023235"/>
                    </a:xfrm>
                    <a:prstGeom prst="rect">
                      <a:avLst/>
                    </a:prstGeom>
                  </pic:spPr>
                </pic:pic>
              </a:graphicData>
            </a:graphic>
          </wp:anchor>
        </w:drawing>
      </w:r>
      <w:r w:rsidR="00A910E6" w:rsidRPr="00A910E6">
        <w:rPr>
          <w:rFonts w:ascii="Courier New" w:hAnsi="Courier New" w:cs="Courier New"/>
          <w:i/>
        </w:rPr>
        <w:t xml:space="preserve">Slika 4. “Prikaz korisničkog </w:t>
      </w:r>
      <w:r w:rsidR="00A910E6" w:rsidRPr="00A910E6">
        <w:rPr>
          <w:rFonts w:ascii="Courier New" w:hAnsi="Courier New" w:cs="Courier New"/>
          <w:i/>
          <w:sz w:val="20"/>
        </w:rPr>
        <w:t>interfejsa</w:t>
      </w:r>
      <w:r w:rsidR="00A910E6" w:rsidRPr="00A910E6">
        <w:rPr>
          <w:rFonts w:ascii="Courier New" w:hAnsi="Courier New" w:cs="Courier New"/>
          <w:i/>
        </w:rPr>
        <w:t>”</w:t>
      </w:r>
    </w:p>
    <w:p w:rsidR="00913243" w:rsidRDefault="00371A6E" w:rsidP="00371A6E">
      <w:pPr>
        <w:pStyle w:val="Heading2"/>
        <w:rPr>
          <w:rFonts w:ascii="Courier New" w:hAnsi="Courier New" w:cs="Courier New"/>
        </w:rPr>
      </w:pPr>
      <w:bookmarkStart w:id="3" w:name="_Toc135252057"/>
      <w:r w:rsidRPr="00371A6E">
        <w:rPr>
          <w:rFonts w:ascii="Courier New" w:hAnsi="Courier New" w:cs="Courier New"/>
        </w:rPr>
        <w:t>Osnovne karakteristike proizvoda</w:t>
      </w:r>
      <w:bookmarkEnd w:id="3"/>
      <w:r w:rsidR="00663BF4" w:rsidRPr="00371A6E">
        <w:rPr>
          <w:rFonts w:ascii="Courier New" w:hAnsi="Courier New" w:cs="Courier New"/>
        </w:rPr>
        <w:t xml:space="preserve">  </w:t>
      </w:r>
    </w:p>
    <w:p w:rsidR="00371A6E" w:rsidRDefault="00371A6E" w:rsidP="003C7965">
      <w:pPr>
        <w:ind w:firstLine="720"/>
        <w:jc w:val="both"/>
        <w:rPr>
          <w:rFonts w:ascii="Courier New" w:hAnsi="Courier New" w:cs="Courier New"/>
        </w:rPr>
      </w:pPr>
      <w:r>
        <w:rPr>
          <w:rFonts w:ascii="Courier New" w:hAnsi="Courier New" w:cs="Courier New"/>
        </w:rPr>
        <w:t>S obzirom da se očekuje širok spektar korisnika, koje če imati različit nivo informatičke pismenosti i iskustvo sa sličnim sistemima, osnovna karakteristika sistema će biti jednostavnost upotrebe i učenja. Ova karakteristika će biti postignuta razvojem jednostavnog, preglednog i razumljivog i intuitivnog korisničkog interfejsa koji će korisnicima ukazivati na narednu radnju koja se od njih očekuje. Sve funkcionalnosti koje sistem pruža će biti jasno prikazane, a navigacija sistemom će biti razgranata, kako bi korisnici u svakom trenutku, kroz nekoliko klikova mogli doći do željenih informacija. Sistem će korisnicima obezbijediti prečice do osnovnih fukcionalnosti kao i dodatna objašnjenja pojedinih opcija i formi korisničkog interfejsa.</w:t>
      </w:r>
    </w:p>
    <w:p w:rsidR="00371A6E" w:rsidRDefault="00371A6E" w:rsidP="003C7965">
      <w:pPr>
        <w:jc w:val="both"/>
        <w:rPr>
          <w:rFonts w:ascii="Courier New" w:hAnsi="Courier New" w:cs="Courier New"/>
        </w:rPr>
      </w:pPr>
      <w:r>
        <w:rPr>
          <w:rFonts w:ascii="Courier New" w:hAnsi="Courier New" w:cs="Courier New"/>
        </w:rPr>
        <w:t xml:space="preserve"> </w:t>
      </w:r>
      <w:r>
        <w:rPr>
          <w:rFonts w:ascii="Courier New" w:hAnsi="Courier New" w:cs="Courier New"/>
        </w:rPr>
        <w:tab/>
        <w:t>Još jedna bitna karakteristika sistema jeste njegova portabilnost, koja će omogućiti da korisnici sistemu pristupaja sa bi</w:t>
      </w:r>
      <w:r w:rsidR="00D26E9F">
        <w:rPr>
          <w:rFonts w:ascii="Courier New" w:hAnsi="Courier New" w:cs="Courier New"/>
        </w:rPr>
        <w:t>lo kog tipa uređaja, bez obzira na platformu i konfiguraciju</w:t>
      </w:r>
      <w:r>
        <w:rPr>
          <w:rFonts w:ascii="Courier New" w:hAnsi="Courier New" w:cs="Courier New"/>
        </w:rPr>
        <w:t>.</w:t>
      </w:r>
    </w:p>
    <w:p w:rsidR="00D91AF8" w:rsidRDefault="00D26E9F" w:rsidP="003C7965">
      <w:pPr>
        <w:jc w:val="both"/>
        <w:rPr>
          <w:rFonts w:ascii="Courier New" w:hAnsi="Courier New" w:cs="Courier New"/>
        </w:rPr>
      </w:pPr>
      <w:r>
        <w:rPr>
          <w:rFonts w:ascii="Courier New" w:hAnsi="Courier New" w:cs="Courier New"/>
        </w:rPr>
        <w:tab/>
        <w:t>Sistem , takođe, omogućava prikaz informacija u vremenu bliskom realnom, što doprinosi povećanoj informisanosti građana o dešavanjima na teritoriji grada.</w:t>
      </w:r>
    </w:p>
    <w:p w:rsidR="00D26E9F" w:rsidRDefault="00D91AF8" w:rsidP="003C7965">
      <w:pPr>
        <w:pStyle w:val="Heading2"/>
        <w:jc w:val="both"/>
        <w:rPr>
          <w:rFonts w:ascii="Courier New" w:hAnsi="Courier New" w:cs="Courier New"/>
        </w:rPr>
      </w:pPr>
      <w:bookmarkStart w:id="4" w:name="_Toc135252058"/>
      <w:r>
        <w:rPr>
          <w:rFonts w:ascii="Courier New" w:hAnsi="Courier New" w:cs="Courier New"/>
        </w:rPr>
        <w:t>Usluge</w:t>
      </w:r>
      <w:r w:rsidR="00D26E9F" w:rsidRPr="00D26E9F">
        <w:rPr>
          <w:rFonts w:ascii="Courier New" w:hAnsi="Courier New" w:cs="Courier New"/>
        </w:rPr>
        <w:t xml:space="preserve"> koje prate proizvod</w:t>
      </w:r>
      <w:bookmarkEnd w:id="4"/>
    </w:p>
    <w:p w:rsidR="00407B67" w:rsidRDefault="00D26E9F" w:rsidP="003C7965">
      <w:pPr>
        <w:jc w:val="both"/>
        <w:rPr>
          <w:rFonts w:ascii="Courier New" w:hAnsi="Courier New" w:cs="Courier New"/>
        </w:rPr>
      </w:pPr>
      <w:r>
        <w:tab/>
      </w:r>
      <w:r>
        <w:rPr>
          <w:rFonts w:ascii="Courier New" w:hAnsi="Courier New" w:cs="Courier New"/>
        </w:rPr>
        <w:t>Pored razvoja sistema, naša kompanija nudi i druge uslužne djelatnosti.</w:t>
      </w:r>
    </w:p>
    <w:p w:rsidR="00D26E9F" w:rsidRDefault="00D26E9F" w:rsidP="003C7965">
      <w:pPr>
        <w:jc w:val="both"/>
        <w:rPr>
          <w:rFonts w:ascii="Courier New" w:hAnsi="Courier New" w:cs="Courier New"/>
        </w:rPr>
      </w:pPr>
      <w:r>
        <w:rPr>
          <w:rFonts w:ascii="Courier New" w:hAnsi="Courier New" w:cs="Courier New"/>
        </w:rPr>
        <w:tab/>
        <w:t>Po potrebi pružali bismo uslugu obuke gradskih službenika za rad sa našim sistemom, što bi doprinjelo većoj efikasnosti u njihovom radu i bržoj adaptaciji na upotrebu novog sistema.</w:t>
      </w:r>
    </w:p>
    <w:p w:rsidR="007E1B41" w:rsidRDefault="00D26E9F" w:rsidP="003C7965">
      <w:pPr>
        <w:jc w:val="both"/>
        <w:rPr>
          <w:rFonts w:ascii="Courier New" w:hAnsi="Courier New" w:cs="Courier New"/>
        </w:rPr>
      </w:pPr>
      <w:r>
        <w:rPr>
          <w:rFonts w:ascii="Courier New" w:hAnsi="Courier New" w:cs="Courier New"/>
        </w:rPr>
        <w:tab/>
        <w:t>Kao kompanija, nudimo uslugu održavanja našeg sistema. Softverski sistemi kao i svi ostali proizvodi iziskuju održavanje, naročito u slučaju kontinualne neprekidne upotrebe. Sistem za prijavu probleme naročito zahtijeva održavanje iz razloga što se očekuje veliki broj korisnika, kao i velika količina podataka koja će svakodnevno prolaziti kroz sistem</w:t>
      </w:r>
      <w:r w:rsidR="007E1B41">
        <w:rPr>
          <w:rFonts w:ascii="Courier New" w:hAnsi="Courier New" w:cs="Courier New"/>
        </w:rPr>
        <w:t>.</w:t>
      </w:r>
    </w:p>
    <w:p w:rsidR="00D26E9F" w:rsidRDefault="007E1B41" w:rsidP="003C7965">
      <w:pPr>
        <w:pStyle w:val="Heading2"/>
        <w:jc w:val="both"/>
        <w:rPr>
          <w:rFonts w:ascii="Courier New" w:hAnsi="Courier New" w:cs="Courier New"/>
        </w:rPr>
      </w:pPr>
      <w:bookmarkStart w:id="5" w:name="_Toc135252059"/>
      <w:r w:rsidRPr="007E1B41">
        <w:rPr>
          <w:rFonts w:ascii="Courier New" w:hAnsi="Courier New" w:cs="Courier New"/>
        </w:rPr>
        <w:lastRenderedPageBreak/>
        <w:t>Inovativnost proizvoda</w:t>
      </w:r>
      <w:bookmarkEnd w:id="5"/>
      <w:r w:rsidR="00D26E9F" w:rsidRPr="007E1B41">
        <w:rPr>
          <w:rFonts w:ascii="Courier New" w:hAnsi="Courier New" w:cs="Courier New"/>
        </w:rPr>
        <w:t xml:space="preserve"> </w:t>
      </w:r>
    </w:p>
    <w:p w:rsidR="007E1B41" w:rsidRDefault="00A910E6" w:rsidP="003C7965">
      <w:pPr>
        <w:jc w:val="both"/>
        <w:rPr>
          <w:rFonts w:ascii="Courier New" w:hAnsi="Courier New" w:cs="Courier New"/>
        </w:rPr>
      </w:pPr>
      <w:r w:rsidRPr="00A910E6">
        <w:rPr>
          <w:rFonts w:ascii="Courier New" w:hAnsi="Courier New" w:cs="Courier New"/>
          <w:i/>
          <w:noProof/>
          <w:sz w:val="20"/>
        </w:rPr>
        <w:drawing>
          <wp:anchor distT="0" distB="0" distL="114300" distR="114300" simplePos="0" relativeHeight="251663360" behindDoc="0" locked="0" layoutInCell="1" allowOverlap="1">
            <wp:simplePos x="0" y="0"/>
            <wp:positionH relativeFrom="margin">
              <wp:align>center</wp:align>
            </wp:positionH>
            <wp:positionV relativeFrom="paragraph">
              <wp:posOffset>440055</wp:posOffset>
            </wp:positionV>
            <wp:extent cx="4640580" cy="2443480"/>
            <wp:effectExtent l="0" t="0" r="762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0580" cy="2443480"/>
                    </a:xfrm>
                    <a:prstGeom prst="rect">
                      <a:avLst/>
                    </a:prstGeom>
                  </pic:spPr>
                </pic:pic>
              </a:graphicData>
            </a:graphic>
            <wp14:sizeRelH relativeFrom="margin">
              <wp14:pctWidth>0</wp14:pctWidth>
            </wp14:sizeRelH>
            <wp14:sizeRelV relativeFrom="margin">
              <wp14:pctHeight>0</wp14:pctHeight>
            </wp14:sizeRelV>
          </wp:anchor>
        </w:drawing>
      </w:r>
      <w:r w:rsidR="007E1B41">
        <w:t xml:space="preserve"> </w:t>
      </w:r>
      <w:r w:rsidR="007E1B41">
        <w:rPr>
          <w:rFonts w:ascii="Courier New" w:hAnsi="Courier New" w:cs="Courier New"/>
        </w:rPr>
        <w:tab/>
        <w:t>Naš sistem, pored osnovnih funkcionalnosti koje dijeli sa konkurentnim sistemima, dolazi sa mnogim novitetima koji ga izdvajaju od konkurencije.</w:t>
      </w:r>
    </w:p>
    <w:p w:rsidR="00C777D7" w:rsidRPr="00A910E6" w:rsidRDefault="00A910E6" w:rsidP="00A910E6">
      <w:pPr>
        <w:jc w:val="center"/>
        <w:rPr>
          <w:rFonts w:ascii="Courier New" w:hAnsi="Courier New" w:cs="Courier New"/>
          <w:i/>
          <w:sz w:val="20"/>
        </w:rPr>
      </w:pPr>
      <w:r w:rsidRPr="00A910E6">
        <w:rPr>
          <w:rFonts w:ascii="Courier New" w:hAnsi="Courier New" w:cs="Courier New"/>
          <w:i/>
          <w:sz w:val="20"/>
        </w:rPr>
        <w:t>Slika 5. “Prikaz korisničkog interfejsa”</w:t>
      </w:r>
    </w:p>
    <w:p w:rsidR="007E1B41" w:rsidRDefault="007E1B41" w:rsidP="003C7965">
      <w:pPr>
        <w:jc w:val="both"/>
        <w:rPr>
          <w:rFonts w:ascii="Courier New" w:hAnsi="Courier New" w:cs="Courier New"/>
        </w:rPr>
      </w:pPr>
      <w:r>
        <w:rPr>
          <w:rFonts w:ascii="Courier New" w:hAnsi="Courier New" w:cs="Courier New"/>
        </w:rPr>
        <w:tab/>
        <w:t>Kao najvažniju karakteristiku koja sistem izdvaja od konkurencije. Možemo izdvojiti interaktivnu mapu na kojoj su prikzani podaci o svim aktulnim dešavanjima, radovim i prijavljenim problemima na teritoriji grada. Interaktivna mapa omogućava građanima da budu u toku sa aktulnim dešavanjima, a pripadnicima gradskih službi ona predstavlja jednostavan način za objavu bitnih informacija.</w:t>
      </w:r>
    </w:p>
    <w:p w:rsidR="00C777D7" w:rsidRDefault="00A910E6" w:rsidP="003C7965">
      <w:pPr>
        <w:jc w:val="both"/>
        <w:rPr>
          <w:rFonts w:ascii="Courier New" w:hAnsi="Courier New" w:cs="Courier New"/>
        </w:rPr>
      </w:pPr>
      <w:r>
        <w:rPr>
          <w:rFonts w:ascii="Courier New" w:hAnsi="Courier New" w:cs="Courier New"/>
          <w:noProof/>
        </w:rPr>
        <w:drawing>
          <wp:anchor distT="0" distB="0" distL="114300" distR="114300" simplePos="0" relativeHeight="251664384" behindDoc="0" locked="0" layoutInCell="1" allowOverlap="1">
            <wp:simplePos x="0" y="0"/>
            <wp:positionH relativeFrom="margin">
              <wp:align>center</wp:align>
            </wp:positionH>
            <wp:positionV relativeFrom="paragraph">
              <wp:posOffset>1545590</wp:posOffset>
            </wp:positionV>
            <wp:extent cx="4922520" cy="261747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2520" cy="2617470"/>
                    </a:xfrm>
                    <a:prstGeom prst="rect">
                      <a:avLst/>
                    </a:prstGeom>
                  </pic:spPr>
                </pic:pic>
              </a:graphicData>
            </a:graphic>
            <wp14:sizeRelH relativeFrom="margin">
              <wp14:pctWidth>0</wp14:pctWidth>
            </wp14:sizeRelH>
            <wp14:sizeRelV relativeFrom="margin">
              <wp14:pctHeight>0</wp14:pctHeight>
            </wp14:sizeRelV>
          </wp:anchor>
        </w:drawing>
      </w:r>
      <w:r w:rsidR="007E1B41">
        <w:rPr>
          <w:rFonts w:ascii="Courier New" w:hAnsi="Courier New" w:cs="Courier New"/>
        </w:rPr>
        <w:tab/>
        <w:t xml:space="preserve">Druga inovativna karakteristika sisteama, jeste dio koji se odnosi na statistiku i efikasnost rada sistema i gradskih službi. Podaci koji su dostupni putem ove komponente sistema će biti ogledalo njegove efikasnoti i tržišne vrijednosti. Podaci koji će biti dostupne putem ovog podsistema će od najvećeg značaja biti građanima, jer će im pružati uvid u efikasnot rada </w:t>
      </w:r>
      <w:r>
        <w:rPr>
          <w:rFonts w:ascii="Courier New" w:hAnsi="Courier New" w:cs="Courier New"/>
        </w:rPr>
        <w:t>i upo</w:t>
      </w:r>
      <w:r w:rsidR="003C7965">
        <w:rPr>
          <w:rFonts w:ascii="Courier New" w:hAnsi="Courier New" w:cs="Courier New"/>
        </w:rPr>
        <w:t xml:space="preserve">trebu </w:t>
      </w:r>
      <w:r w:rsidR="007E1B41">
        <w:rPr>
          <w:rFonts w:ascii="Courier New" w:hAnsi="Courier New" w:cs="Courier New"/>
        </w:rPr>
        <w:t>sistema od strane nadležnih službi</w:t>
      </w:r>
      <w:r w:rsidR="003C7965">
        <w:rPr>
          <w:rFonts w:ascii="Courier New" w:hAnsi="Courier New" w:cs="Courier New"/>
        </w:rPr>
        <w:t>. Potencijalno grafički prikazani rezultati na ovom podsistemu će biti podstrek građanima za još češću upotrebu našeg sistema, ali i naš adut prilikom privlačenja novih korisnika.</w:t>
      </w:r>
      <w:r w:rsidR="007E1B41">
        <w:rPr>
          <w:rFonts w:ascii="Courier New" w:hAnsi="Courier New" w:cs="Courier New"/>
        </w:rPr>
        <w:t xml:space="preserve"> </w:t>
      </w:r>
    </w:p>
    <w:p w:rsidR="00A910E6" w:rsidRPr="00A910E6" w:rsidRDefault="00A910E6" w:rsidP="00A910E6">
      <w:pPr>
        <w:ind w:firstLine="720"/>
        <w:jc w:val="center"/>
        <w:rPr>
          <w:rFonts w:ascii="Courier New" w:hAnsi="Courier New" w:cs="Courier New"/>
          <w:i/>
          <w:sz w:val="20"/>
        </w:rPr>
      </w:pPr>
      <w:r w:rsidRPr="00A910E6">
        <w:rPr>
          <w:rFonts w:ascii="Courier New" w:hAnsi="Courier New" w:cs="Courier New"/>
          <w:i/>
          <w:sz w:val="20"/>
        </w:rPr>
        <w:t>Slika 6. “Prikaz korisničkog interfejsa”</w:t>
      </w:r>
    </w:p>
    <w:p w:rsidR="007E1B41" w:rsidRDefault="003C7965" w:rsidP="003C7965">
      <w:pPr>
        <w:ind w:firstLine="720"/>
        <w:jc w:val="both"/>
        <w:rPr>
          <w:rFonts w:ascii="Courier New" w:hAnsi="Courier New" w:cs="Courier New"/>
        </w:rPr>
      </w:pPr>
      <w:r>
        <w:rPr>
          <w:rFonts w:ascii="Courier New" w:hAnsi="Courier New" w:cs="Courier New"/>
        </w:rPr>
        <w:lastRenderedPageBreak/>
        <w:t xml:space="preserve">Takođe, prilaganje fotografija uz podnesene prijave nije karakteristika koje drugi sistemi iste ili slične namjene na tržištu imaju. </w:t>
      </w:r>
      <w:r w:rsidR="007E1B41">
        <w:rPr>
          <w:rFonts w:ascii="Courier New" w:hAnsi="Courier New" w:cs="Courier New"/>
        </w:rPr>
        <w:t xml:space="preserve"> </w:t>
      </w:r>
    </w:p>
    <w:p w:rsidR="003C7965" w:rsidRDefault="003C7965" w:rsidP="003C7965">
      <w:pPr>
        <w:pStyle w:val="Heading2"/>
        <w:rPr>
          <w:rFonts w:ascii="Courier New" w:hAnsi="Courier New" w:cs="Courier New"/>
        </w:rPr>
      </w:pPr>
      <w:bookmarkStart w:id="6" w:name="_Toc135252060"/>
      <w:r>
        <w:rPr>
          <w:rFonts w:ascii="Courier New" w:hAnsi="Courier New" w:cs="Courier New"/>
        </w:rPr>
        <w:t>Ograničenja i slabe tačke proizvoda</w:t>
      </w:r>
      <w:bookmarkEnd w:id="6"/>
    </w:p>
    <w:p w:rsidR="003C7965" w:rsidRDefault="003C7965" w:rsidP="003C7965">
      <w:pPr>
        <w:rPr>
          <w:rFonts w:ascii="Courier New" w:hAnsi="Courier New" w:cs="Courier New"/>
        </w:rPr>
      </w:pPr>
      <w:r>
        <w:rPr>
          <w:rFonts w:ascii="Courier New" w:hAnsi="Courier New" w:cs="Courier New"/>
        </w:rPr>
        <w:tab/>
      </w:r>
      <w:r w:rsidR="000148D1">
        <w:rPr>
          <w:rFonts w:ascii="Courier New" w:hAnsi="Courier New" w:cs="Courier New"/>
        </w:rPr>
        <w:t>Jedna i</w:t>
      </w:r>
      <w:r>
        <w:rPr>
          <w:rFonts w:ascii="Courier New" w:hAnsi="Courier New" w:cs="Courier New"/>
        </w:rPr>
        <w:t>n</w:t>
      </w:r>
      <w:r w:rsidR="000148D1">
        <w:rPr>
          <w:rFonts w:ascii="Courier New" w:hAnsi="Courier New" w:cs="Courier New"/>
        </w:rPr>
        <w:t>s</w:t>
      </w:r>
      <w:r>
        <w:rPr>
          <w:rFonts w:ascii="Courier New" w:hAnsi="Courier New" w:cs="Courier New"/>
        </w:rPr>
        <w:t>tanca našeg sistema za prijavu problema je ograničena kosisnicima na teritoriju jedne lokalne samouprave, tj. ograničena je teritorijom koju pokrivaju odg</w:t>
      </w:r>
      <w:r w:rsidR="00C777D7">
        <w:rPr>
          <w:rFonts w:ascii="Courier New" w:hAnsi="Courier New" w:cs="Courier New"/>
        </w:rPr>
        <w:t>o</w:t>
      </w:r>
      <w:r>
        <w:rPr>
          <w:rFonts w:ascii="Courier New" w:hAnsi="Courier New" w:cs="Courier New"/>
        </w:rPr>
        <w:t>varajuće nadležne službe. To znači da bi instalacija sistema u različitim opštinama ili gradovima zahtijevala zasebne instance sistema koje međusobne ne bi dijelile podatke niti infrastrukturu.</w:t>
      </w:r>
    </w:p>
    <w:p w:rsidR="003C7965" w:rsidRDefault="003C7965" w:rsidP="003C7965">
      <w:pPr>
        <w:rPr>
          <w:rFonts w:ascii="Courier New" w:hAnsi="Courier New" w:cs="Courier New"/>
        </w:rPr>
      </w:pPr>
      <w:r>
        <w:rPr>
          <w:rFonts w:ascii="Courier New" w:hAnsi="Courier New" w:cs="Courier New"/>
        </w:rPr>
        <w:tab/>
        <w:t>Glavna funkcionalnost sistema, podnešenje prijave, je ograničena samo na registrovane korisnike, tj, na one korisnike koji su prethodno kreirali nalog.</w:t>
      </w:r>
    </w:p>
    <w:p w:rsidR="003C7965" w:rsidRDefault="003C7965" w:rsidP="003C7965">
      <w:pPr>
        <w:rPr>
          <w:rFonts w:ascii="Courier New" w:hAnsi="Courier New" w:cs="Courier New"/>
        </w:rPr>
      </w:pPr>
      <w:r>
        <w:rPr>
          <w:rFonts w:ascii="Courier New" w:hAnsi="Courier New" w:cs="Courier New"/>
        </w:rPr>
        <w:tab/>
        <w:t>Potrebna je integracija sa eksternim sistemom za provjeru ličnih podataka prilikom otvranja naloga građana. Alternativno validacija podataka bi se mogla vršiti manuelno od strane ovlaštenog lica/službe.</w:t>
      </w:r>
    </w:p>
    <w:p w:rsidR="00981B2B" w:rsidRDefault="003C7965" w:rsidP="003C7965">
      <w:pPr>
        <w:rPr>
          <w:rFonts w:ascii="Courier New" w:hAnsi="Courier New" w:cs="Courier New"/>
        </w:rPr>
      </w:pPr>
      <w:r>
        <w:rPr>
          <w:rFonts w:ascii="Courier New" w:hAnsi="Courier New" w:cs="Courier New"/>
        </w:rPr>
        <w:tab/>
      </w:r>
      <w:r w:rsidR="00316E5E">
        <w:rPr>
          <w:rFonts w:ascii="Courier New" w:hAnsi="Courier New" w:cs="Courier New"/>
        </w:rPr>
        <w:t xml:space="preserve">Sistem bi potencijalno mogao biti zatrpan velikim brojem neosnovanih ili lažnih prijava, kao i prijava koje se ponavljaju. Za sprečavanje navedenih scenarija ne postoje adekvatne mjere ni kod tradicionalnih sistema. Jedna od mogućnosti bi bila ukidanje naloga građana sa kojih je primjećena maliciozna aktivnost. </w:t>
      </w:r>
    </w:p>
    <w:p w:rsidR="00981B2B" w:rsidRDefault="00F9571B" w:rsidP="00981B2B">
      <w:pPr>
        <w:pStyle w:val="Heading1"/>
        <w:rPr>
          <w:rFonts w:ascii="Courier New" w:hAnsi="Courier New" w:cs="Courier New"/>
        </w:rPr>
      </w:pPr>
      <w:bookmarkStart w:id="7" w:name="_Toc135252061"/>
      <w:r>
        <w:rPr>
          <w:rFonts w:ascii="Courier New" w:hAnsi="Courier New" w:cs="Courier New"/>
        </w:rPr>
        <w:t>Analiza tržišta i konkurencije</w:t>
      </w:r>
      <w:bookmarkEnd w:id="7"/>
    </w:p>
    <w:p w:rsidR="00D83199" w:rsidRDefault="00D83199" w:rsidP="00D83199">
      <w:pPr>
        <w:pStyle w:val="Heading2"/>
        <w:rPr>
          <w:rFonts w:ascii="Courier New" w:hAnsi="Courier New" w:cs="Courier New"/>
        </w:rPr>
      </w:pPr>
      <w:bookmarkStart w:id="8" w:name="_Toc135252062"/>
      <w:r>
        <w:rPr>
          <w:rFonts w:ascii="Courier New" w:hAnsi="Courier New" w:cs="Courier New"/>
        </w:rPr>
        <w:t>Ko su naši</w:t>
      </w:r>
      <w:r w:rsidRPr="00D83199">
        <w:rPr>
          <w:rFonts w:ascii="Courier New" w:hAnsi="Courier New" w:cs="Courier New"/>
        </w:rPr>
        <w:t xml:space="preserve"> kupci</w:t>
      </w:r>
      <w:bookmarkEnd w:id="8"/>
    </w:p>
    <w:p w:rsidR="00D25988" w:rsidRDefault="00D83199" w:rsidP="008A0A58">
      <w:pPr>
        <w:jc w:val="both"/>
        <w:rPr>
          <w:rFonts w:ascii="Courier New" w:hAnsi="Courier New" w:cs="Courier New"/>
        </w:rPr>
      </w:pPr>
      <w:r>
        <w:rPr>
          <w:rFonts w:ascii="Courier New" w:hAnsi="Courier New" w:cs="Courier New"/>
        </w:rPr>
        <w:tab/>
        <w:t>Naši ciljni kupci su gradske i opštinske uprave, republičke, državne i kantonalne inspekcijske službe. Sistem bi se u budućnosti mogao uz minimalne izmjene mogao prilagoditi za prijavljivanje problema različitim službama. Npr. sistem se može prilagoditi za prijavu problema sa internetom, kompanijama koje se bave distribucijom internet usluga</w:t>
      </w:r>
      <w:r w:rsidR="00D25988">
        <w:rPr>
          <w:rFonts w:ascii="Courier New" w:hAnsi="Courier New" w:cs="Courier New"/>
        </w:rPr>
        <w:t>, ili npr. za prijavu kvara službama za pomoć na putu</w:t>
      </w:r>
      <w:r>
        <w:rPr>
          <w:rFonts w:ascii="Courier New" w:hAnsi="Courier New" w:cs="Courier New"/>
        </w:rPr>
        <w:t>.</w:t>
      </w:r>
    </w:p>
    <w:p w:rsidR="00D25988" w:rsidRPr="00922059" w:rsidRDefault="00D25988" w:rsidP="00922059">
      <w:pPr>
        <w:pStyle w:val="Heading3"/>
        <w:rPr>
          <w:rFonts w:ascii="Courier New" w:hAnsi="Courier New" w:cs="Courier New"/>
        </w:rPr>
      </w:pPr>
      <w:bookmarkStart w:id="9" w:name="_Toc135252063"/>
      <w:r w:rsidRPr="00922059">
        <w:rPr>
          <w:rFonts w:ascii="Courier New" w:hAnsi="Courier New" w:cs="Courier New"/>
        </w:rPr>
        <w:t>Naše razumijevanje</w:t>
      </w:r>
      <w:r w:rsidR="00922059" w:rsidRPr="00922059">
        <w:rPr>
          <w:rFonts w:ascii="Courier New" w:hAnsi="Courier New" w:cs="Courier New"/>
        </w:rPr>
        <w:t xml:space="preserve"> potreba klijenata</w:t>
      </w:r>
      <w:bookmarkEnd w:id="9"/>
    </w:p>
    <w:p w:rsidR="00D83199" w:rsidRDefault="00D25988" w:rsidP="008A0A58">
      <w:pPr>
        <w:jc w:val="both"/>
        <w:rPr>
          <w:rFonts w:ascii="Courier New" w:hAnsi="Courier New" w:cs="Courier New"/>
        </w:rPr>
      </w:pPr>
      <w:r>
        <w:rPr>
          <w:rFonts w:ascii="Courier New" w:hAnsi="Courier New" w:cs="Courier New"/>
        </w:rPr>
        <w:tab/>
        <w:t>N</w:t>
      </w:r>
      <w:r w:rsidR="00922059">
        <w:rPr>
          <w:rFonts w:ascii="Courier New" w:hAnsi="Courier New" w:cs="Courier New"/>
        </w:rPr>
        <w:t>aši klijenti</w:t>
      </w:r>
      <w:r>
        <w:rPr>
          <w:rFonts w:ascii="Courier New" w:hAnsi="Courier New" w:cs="Courier New"/>
        </w:rPr>
        <w:t xml:space="preserve"> prije svega žele da na jednostavan i brz način prijave različite probleme</w:t>
      </w:r>
      <w:r w:rsidR="00D74E4D">
        <w:rPr>
          <w:rFonts w:ascii="Courier New" w:hAnsi="Courier New" w:cs="Courier New"/>
        </w:rPr>
        <w:t>,</w:t>
      </w:r>
      <w:r>
        <w:rPr>
          <w:rFonts w:ascii="Courier New" w:hAnsi="Courier New" w:cs="Courier New"/>
        </w:rPr>
        <w:t xml:space="preserve"> sa kojima se susreću</w:t>
      </w:r>
      <w:r w:rsidR="00D74E4D">
        <w:rPr>
          <w:rFonts w:ascii="Courier New" w:hAnsi="Courier New" w:cs="Courier New"/>
        </w:rPr>
        <w:t>,</w:t>
      </w:r>
      <w:r>
        <w:rPr>
          <w:rFonts w:ascii="Courier New" w:hAnsi="Courier New" w:cs="Courier New"/>
        </w:rPr>
        <w:t xml:space="preserve"> nadležnim službama</w:t>
      </w:r>
      <w:r w:rsidR="00D74E4D">
        <w:rPr>
          <w:rFonts w:ascii="Courier New" w:hAnsi="Courier New" w:cs="Courier New"/>
        </w:rPr>
        <w:t>, kao i da izbjegnu čekanje u redovima i različite administrativne procese</w:t>
      </w:r>
      <w:r>
        <w:rPr>
          <w:rFonts w:ascii="Courier New" w:hAnsi="Courier New" w:cs="Courier New"/>
        </w:rPr>
        <w:t>. Uz to, prema sprovedenom istraživanju (anketi) građani bi željeli da imaju bolji uvid u sam proces rješavanja prijavljenih problema, što podrazumijeva uvid u povratne informacije od nadležnih službi. Građanima je, takođe, u interesu da budu bolje obaviješteni o aktuelnim problemima i planiranim radovima na teritoriji grada. Npr. putem interaktivne mape moguće je na vrijeme najavite radove i zatvaranje određenih saobraćajnica na teritoriji grada, kako bi građani prilagodili svoje kretanje i planirane obaveze. Kako očekujemo širok spektar korisnika koji sa raličitom efikanošću upotrebljava nove tehologije, jedan od nefunkcionalni zahtjeva za sistem koji nastojim da ostavrimo jeste jednostavna upotreba aplikacije ( proste i pregledne forme za unos/prikaz podataka i intuitivna navigacija kroz aplikaciju ). Kupci očekuju da će sistemu moći pristupati sa uređaja koje već posjeduju, bez potrebe za nabavkom uređaja sa specifičnom konfiguracijom i platformom</w:t>
      </w:r>
      <w:r w:rsidR="00D74E4D">
        <w:rPr>
          <w:rFonts w:ascii="Courier New" w:hAnsi="Courier New" w:cs="Courier New"/>
        </w:rPr>
        <w:t xml:space="preserve">, što iziskuje viskok nivo portabilnosti sistema. Takođe, jako je bitno da je sistem stalno dostupan građanima, kako bi u bilo koje vrijeme bili u mogućnosti da prijave, naročiti hitne probleme. Građani bi željeli i da budu informisani o </w:t>
      </w:r>
      <w:r w:rsidR="00D74E4D">
        <w:rPr>
          <w:rFonts w:ascii="Courier New" w:hAnsi="Courier New" w:cs="Courier New"/>
        </w:rPr>
        <w:lastRenderedPageBreak/>
        <w:t>efikasnoti rada sistema i službi, što će im biti omogućeno putem podsistema za praćenje rada kompletnog sistema. Predefinisani tipovi obrazaca koji su dostupni putem našeg sistema su rezultata istrživanja javnog mnijenja u vezi sa problemima sa kojim se najčešće susreću.</w:t>
      </w:r>
    </w:p>
    <w:p w:rsidR="00D74E4D" w:rsidRDefault="00D74E4D" w:rsidP="008A0A58">
      <w:pPr>
        <w:jc w:val="both"/>
        <w:rPr>
          <w:rFonts w:ascii="Courier New" w:hAnsi="Courier New" w:cs="Courier New"/>
        </w:rPr>
      </w:pPr>
      <w:r>
        <w:rPr>
          <w:rFonts w:ascii="Courier New" w:hAnsi="Courier New" w:cs="Courier New"/>
        </w:rPr>
        <w:t>Pripadnici gradskih službi imaju potrebu za automatskim evidentiranjem prisglih prijava, njihovom jednostavnom obradom i slajnjem povratnih informacija. Službenicima bi bila korisna i funkcionalnost obavještavanja o novim pristiglima prijavam od strane sistema.</w:t>
      </w:r>
    </w:p>
    <w:p w:rsidR="00D74E4D" w:rsidRDefault="00D74E4D" w:rsidP="00922059">
      <w:pPr>
        <w:pStyle w:val="Heading4"/>
        <w:rPr>
          <w:rFonts w:ascii="Courier New" w:hAnsi="Courier New" w:cs="Courier New"/>
        </w:rPr>
      </w:pPr>
      <w:r w:rsidRPr="00922059">
        <w:rPr>
          <w:rFonts w:ascii="Courier New" w:hAnsi="Courier New" w:cs="Courier New"/>
        </w:rPr>
        <w:t>Rangiranje potreba klijenata</w:t>
      </w:r>
    </w:p>
    <w:p w:rsidR="008A0A58" w:rsidRPr="008A0A58" w:rsidRDefault="008A0A58" w:rsidP="008A0A58">
      <w:pPr>
        <w:pStyle w:val="ListParagraph"/>
        <w:numPr>
          <w:ilvl w:val="0"/>
          <w:numId w:val="1"/>
        </w:numPr>
        <w:ind w:left="1134"/>
      </w:pPr>
      <w:r>
        <w:rPr>
          <w:rFonts w:ascii="Courier New" w:hAnsi="Courier New" w:cs="Courier New"/>
        </w:rPr>
        <w:t>Jednostavnost upotrebe sistema</w:t>
      </w:r>
    </w:p>
    <w:p w:rsidR="008A0A58" w:rsidRPr="008A0A58" w:rsidRDefault="008A0A58" w:rsidP="008A0A58">
      <w:pPr>
        <w:pStyle w:val="ListParagraph"/>
        <w:numPr>
          <w:ilvl w:val="0"/>
          <w:numId w:val="1"/>
        </w:numPr>
        <w:ind w:left="1134"/>
      </w:pPr>
      <w:r>
        <w:rPr>
          <w:rFonts w:ascii="Courier New" w:hAnsi="Courier New" w:cs="Courier New"/>
        </w:rPr>
        <w:t>Visoka dostupnost</w:t>
      </w:r>
    </w:p>
    <w:p w:rsidR="008A0A58" w:rsidRPr="008A0A58" w:rsidRDefault="008A0A58" w:rsidP="008A0A58">
      <w:pPr>
        <w:pStyle w:val="ListParagraph"/>
        <w:numPr>
          <w:ilvl w:val="0"/>
          <w:numId w:val="1"/>
        </w:numPr>
        <w:ind w:left="1134"/>
      </w:pPr>
      <w:r>
        <w:rPr>
          <w:rFonts w:ascii="Courier New" w:hAnsi="Courier New" w:cs="Courier New"/>
        </w:rPr>
        <w:t>Brzo i efikasno podnošenje prijave</w:t>
      </w:r>
    </w:p>
    <w:p w:rsidR="008A0A58" w:rsidRPr="008A0A58" w:rsidRDefault="008A0A58" w:rsidP="008A0A58">
      <w:pPr>
        <w:pStyle w:val="ListParagraph"/>
        <w:numPr>
          <w:ilvl w:val="0"/>
          <w:numId w:val="1"/>
        </w:numPr>
        <w:ind w:left="1134"/>
      </w:pPr>
      <w:r>
        <w:rPr>
          <w:rFonts w:ascii="Courier New" w:hAnsi="Courier New" w:cs="Courier New"/>
        </w:rPr>
        <w:t>Automatsko evidentiranje pristiglih prijava</w:t>
      </w:r>
    </w:p>
    <w:p w:rsidR="008A0A58" w:rsidRPr="008A0A58" w:rsidRDefault="008A0A58" w:rsidP="008A0A58">
      <w:pPr>
        <w:pStyle w:val="ListParagraph"/>
        <w:numPr>
          <w:ilvl w:val="0"/>
          <w:numId w:val="1"/>
        </w:numPr>
        <w:ind w:left="1134"/>
      </w:pPr>
      <w:r>
        <w:rPr>
          <w:rFonts w:ascii="Courier New" w:hAnsi="Courier New" w:cs="Courier New"/>
        </w:rPr>
        <w:t>Dostupnost povratnih informacija od strane nadležnih službi</w:t>
      </w:r>
    </w:p>
    <w:p w:rsidR="008A0A58" w:rsidRPr="008A0A58" w:rsidRDefault="008A0A58" w:rsidP="008A0A58">
      <w:pPr>
        <w:pStyle w:val="ListParagraph"/>
        <w:numPr>
          <w:ilvl w:val="0"/>
          <w:numId w:val="1"/>
        </w:numPr>
        <w:ind w:left="1134"/>
      </w:pPr>
      <w:r>
        <w:rPr>
          <w:rFonts w:ascii="Courier New" w:hAnsi="Courier New" w:cs="Courier New"/>
        </w:rPr>
        <w:t>Veća informisanost o aktuelnim problemima/dešavanjima</w:t>
      </w:r>
    </w:p>
    <w:p w:rsidR="008A0A58" w:rsidRPr="008A0A58" w:rsidRDefault="008A0A58" w:rsidP="008A0A58">
      <w:pPr>
        <w:pStyle w:val="ListParagraph"/>
        <w:numPr>
          <w:ilvl w:val="0"/>
          <w:numId w:val="1"/>
        </w:numPr>
        <w:ind w:left="1134"/>
      </w:pPr>
      <w:r>
        <w:rPr>
          <w:rFonts w:ascii="Courier New" w:hAnsi="Courier New" w:cs="Courier New"/>
        </w:rPr>
        <w:t xml:space="preserve">Uvid u efikanost rada sistema i nadležnih službi </w:t>
      </w:r>
    </w:p>
    <w:p w:rsidR="00ED5C73" w:rsidRDefault="00ED5C73" w:rsidP="00922059">
      <w:pPr>
        <w:pStyle w:val="Heading3"/>
        <w:rPr>
          <w:rFonts w:ascii="Courier New" w:hAnsi="Courier New" w:cs="Courier New"/>
        </w:rPr>
      </w:pPr>
      <w:bookmarkStart w:id="10" w:name="_Toc135252064"/>
      <w:r w:rsidRPr="00922059">
        <w:rPr>
          <w:rFonts w:ascii="Courier New" w:hAnsi="Courier New" w:cs="Courier New"/>
        </w:rPr>
        <w:t>Profil kupaca</w:t>
      </w:r>
      <w:bookmarkEnd w:id="10"/>
    </w:p>
    <w:p w:rsidR="00206116" w:rsidRDefault="005135B9" w:rsidP="00206116">
      <w:pPr>
        <w:jc w:val="both"/>
        <w:rPr>
          <w:rFonts w:ascii="Courier New" w:hAnsi="Courier New" w:cs="Courier New"/>
        </w:rPr>
      </w:pPr>
      <w:r>
        <w:tab/>
      </w:r>
      <w:r>
        <w:rPr>
          <w:rFonts w:ascii="Courier New" w:hAnsi="Courier New" w:cs="Courier New"/>
        </w:rPr>
        <w:t>Naši stvarni kupci, predstavnici gradskih i opštinskih uprava su vizionari. Oni žele da ulože novac kako bi unaprijedili pos</w:t>
      </w:r>
      <w:r w:rsidR="00206116">
        <w:rPr>
          <w:rFonts w:ascii="Courier New" w:hAnsi="Courier New" w:cs="Courier New"/>
        </w:rPr>
        <w:t>lovanje. Vizionari žele ulaganjem novca u naš sistem povećaju propusni opseg i</w:t>
      </w:r>
      <w:r>
        <w:rPr>
          <w:rFonts w:ascii="Courier New" w:hAnsi="Courier New" w:cs="Courier New"/>
        </w:rPr>
        <w:t xml:space="preserve"> efikasnost obrade pristiglih prijava</w:t>
      </w:r>
      <w:r w:rsidR="00206116">
        <w:rPr>
          <w:rFonts w:ascii="Courier New" w:hAnsi="Courier New" w:cs="Courier New"/>
        </w:rPr>
        <w:t>, dobiju</w:t>
      </w:r>
      <w:r>
        <w:rPr>
          <w:rFonts w:ascii="Courier New" w:hAnsi="Courier New" w:cs="Courier New"/>
        </w:rPr>
        <w:t xml:space="preserve"> funkcionalnost a</w:t>
      </w:r>
      <w:r w:rsidR="004A53A1">
        <w:rPr>
          <w:rFonts w:ascii="Courier New" w:hAnsi="Courier New" w:cs="Courier New"/>
        </w:rPr>
        <w:t>u</w:t>
      </w:r>
      <w:r>
        <w:rPr>
          <w:rFonts w:ascii="Courier New" w:hAnsi="Courier New" w:cs="Courier New"/>
        </w:rPr>
        <w:t>tomatskog evidentiranj</w:t>
      </w:r>
      <w:r w:rsidR="004A53A1">
        <w:rPr>
          <w:rFonts w:ascii="Courier New" w:hAnsi="Courier New" w:cs="Courier New"/>
        </w:rPr>
        <w:t>a</w:t>
      </w:r>
      <w:r w:rsidR="00206116">
        <w:rPr>
          <w:rFonts w:ascii="Courier New" w:hAnsi="Courier New" w:cs="Courier New"/>
        </w:rPr>
        <w:t xml:space="preserve"> pristiglih prijava, te zaobiđu</w:t>
      </w:r>
      <w:r w:rsidR="004A53A1">
        <w:rPr>
          <w:rFonts w:ascii="Courier New" w:hAnsi="Courier New" w:cs="Courier New"/>
        </w:rPr>
        <w:t xml:space="preserve"> dugotrajne i neefikasne procedure</w:t>
      </w:r>
      <w:r>
        <w:rPr>
          <w:rFonts w:ascii="Courier New" w:hAnsi="Courier New" w:cs="Courier New"/>
        </w:rPr>
        <w:t>.</w:t>
      </w:r>
    </w:p>
    <w:p w:rsidR="004143D1" w:rsidRDefault="004143D1" w:rsidP="00206116">
      <w:pPr>
        <w:jc w:val="both"/>
        <w:rPr>
          <w:rFonts w:ascii="Courier New" w:hAnsi="Courier New" w:cs="Courier New"/>
        </w:rPr>
      </w:pPr>
      <w:r>
        <w:rPr>
          <w:rFonts w:ascii="Courier New" w:hAnsi="Courier New" w:cs="Courier New"/>
        </w:rPr>
        <w:tab/>
        <w:t>Drugu skupinu klijenata čine pripadnici gradski službi. Oni su pragmatičari i ne prihvataju nove tehnologije sve dok ne vide da su oni praktične i efikasnije od postojećih. Njihova osnovna potreba jeste efikasnije i brže izvršavanje poslova koji im se povjere.</w:t>
      </w:r>
    </w:p>
    <w:p w:rsidR="005135B9" w:rsidRPr="005135B9" w:rsidRDefault="00206116" w:rsidP="00206116">
      <w:pPr>
        <w:jc w:val="both"/>
        <w:rPr>
          <w:rFonts w:ascii="Courier New" w:hAnsi="Courier New" w:cs="Courier New"/>
        </w:rPr>
      </w:pPr>
      <w:r>
        <w:rPr>
          <w:rFonts w:ascii="Courier New" w:hAnsi="Courier New" w:cs="Courier New"/>
        </w:rPr>
        <w:tab/>
        <w:t>Sa druge strane veliki dio naših ciljnih korisnika jesu konzervatici. To su građani koji su navikli na tradicionalne načine komunikacije sa gradskim službama i teško prihvataju nove tehnologije. Međutim, oni istovremeno žele da izbjegnu redove čekanja, dugotrajne procedure i neinformisanost o toku rješavanja prijavljenog problema. Ovaj tip klijenata ćemo privući jednostavnim interfejsom, visokom dostupnošću i portabilnošću sistema. Za očekivati je da se broj ovih korisnika naglo poveća nakon što podsistem za praćenje efikasnoti bude ima solidnu bazu podataka na osnovu koje moći da generiše dijagrame efikasnosti cjelokupnog sistema, čiji rezultati će uvjeriti građane da je sistem za prijavu problema mnogo efikasniji od tradicionalnih pristupa.</w:t>
      </w:r>
    </w:p>
    <w:p w:rsidR="007C7FB6" w:rsidRDefault="00922059" w:rsidP="007C7FB6">
      <w:pPr>
        <w:pStyle w:val="Heading2"/>
        <w:rPr>
          <w:rFonts w:ascii="Courier New" w:hAnsi="Courier New" w:cs="Courier New"/>
        </w:rPr>
      </w:pPr>
      <w:bookmarkStart w:id="11" w:name="_Toc135252065"/>
      <w:r w:rsidRPr="00922059">
        <w:rPr>
          <w:rFonts w:ascii="Courier New" w:hAnsi="Courier New" w:cs="Courier New"/>
        </w:rPr>
        <w:t>Tržište</w:t>
      </w:r>
      <w:bookmarkEnd w:id="11"/>
    </w:p>
    <w:p w:rsidR="00ED5C73" w:rsidRDefault="00ED5C73" w:rsidP="00922059">
      <w:pPr>
        <w:pStyle w:val="Heading3"/>
        <w:rPr>
          <w:rFonts w:ascii="Courier New" w:hAnsi="Courier New" w:cs="Courier New"/>
        </w:rPr>
      </w:pPr>
      <w:bookmarkStart w:id="12" w:name="_Toc135252066"/>
      <w:r w:rsidRPr="00922059">
        <w:rPr>
          <w:rFonts w:ascii="Courier New" w:hAnsi="Courier New" w:cs="Courier New"/>
        </w:rPr>
        <w:t>Veličina tržišta</w:t>
      </w:r>
      <w:bookmarkEnd w:id="12"/>
    </w:p>
    <w:p w:rsidR="008A0A58" w:rsidRPr="008A0A58" w:rsidRDefault="008A0A58" w:rsidP="008A0A58">
      <w:pPr>
        <w:ind w:firstLine="720"/>
        <w:jc w:val="both"/>
        <w:rPr>
          <w:rFonts w:ascii="Courier New" w:hAnsi="Courier New" w:cs="Courier New"/>
        </w:rPr>
      </w:pPr>
      <w:r>
        <w:rPr>
          <w:rFonts w:ascii="Courier New" w:hAnsi="Courier New" w:cs="Courier New"/>
        </w:rPr>
        <w:t>Naše primarno tržište se sastoji od 10 gradova i 54 opštine u Republici Srpskoj, 10 kantona i 40 opština na teritoriji Federacije BiH, kao i Distrikta Brčko. Tržište sa koga bismo krenuli u dalji razvoj bila bi teritorija grada Banja Luka, sa 139 000 hiljada potencijalnih  korisnika sistema. Broj korisnika ograničava činjenica da samo punoljetni građani mogu da otvore nalog na sistemu i putem njega podnose prijave. Prema sprovedenoj anketi 7 od 8 građani se izjasnilo da bi koristilo ovakav sistem kada bi im bio dostupan.</w:t>
      </w:r>
    </w:p>
    <w:p w:rsidR="00922059" w:rsidRPr="00922059" w:rsidRDefault="00922059" w:rsidP="00922059">
      <w:pPr>
        <w:pStyle w:val="Heading3"/>
        <w:rPr>
          <w:rFonts w:ascii="Courier New" w:hAnsi="Courier New" w:cs="Courier New"/>
        </w:rPr>
      </w:pPr>
      <w:bookmarkStart w:id="13" w:name="_Toc135252067"/>
      <w:r w:rsidRPr="00922059">
        <w:rPr>
          <w:rFonts w:ascii="Courier New" w:hAnsi="Courier New" w:cs="Courier New"/>
        </w:rPr>
        <w:lastRenderedPageBreak/>
        <w:t>Zasićenost tržišta sličnim rješenjima</w:t>
      </w:r>
      <w:bookmarkEnd w:id="13"/>
    </w:p>
    <w:p w:rsidR="00922059" w:rsidRPr="00922059" w:rsidRDefault="00922059" w:rsidP="00922059">
      <w:pPr>
        <w:jc w:val="both"/>
        <w:rPr>
          <w:rFonts w:ascii="Courier New" w:hAnsi="Courier New" w:cs="Courier New"/>
        </w:rPr>
      </w:pPr>
      <w:r>
        <w:tab/>
      </w:r>
      <w:r>
        <w:rPr>
          <w:rFonts w:ascii="Courier New" w:hAnsi="Courier New" w:cs="Courier New"/>
        </w:rPr>
        <w:t>Trenutno na tržištu Bosne i Hercegovine postoje 2 slična sistema</w:t>
      </w:r>
      <w:r w:rsidR="007C7FB6">
        <w:rPr>
          <w:rFonts w:ascii="Courier New" w:hAnsi="Courier New" w:cs="Courier New"/>
        </w:rPr>
        <w:t xml:space="preserve"> (Građanska patrola i Prijavi problem)</w:t>
      </w:r>
      <w:r>
        <w:rPr>
          <w:rFonts w:ascii="Courier New" w:hAnsi="Courier New" w:cs="Courier New"/>
        </w:rPr>
        <w:t xml:space="preserve"> koji pružaju samo podskup funkcionalnosti sistema kojeg mi razvijamo. Na tržištu regiona postoji određen broj sličnih rješenja, ali i ona pate od brojnih nedostataka. Slični sistemi iz regiona su prilagođeni za upotrebu u državi u kojoj su razvijeni, i za sad ne pokazuju tendenciju za prilagođavanjem i širenjem na naše tržište.</w:t>
      </w:r>
    </w:p>
    <w:p w:rsidR="00560FDD" w:rsidRPr="00922059" w:rsidRDefault="005A1D4F" w:rsidP="00922059">
      <w:pPr>
        <w:pStyle w:val="Heading3"/>
        <w:rPr>
          <w:rFonts w:ascii="Courier New" w:hAnsi="Courier New" w:cs="Courier New"/>
        </w:rPr>
      </w:pPr>
      <w:bookmarkStart w:id="14" w:name="_Toc135252068"/>
      <w:r w:rsidRPr="00922059">
        <w:rPr>
          <w:rFonts w:ascii="Courier New" w:hAnsi="Courier New" w:cs="Courier New"/>
        </w:rPr>
        <w:t>Razumijevanje konkurencije</w:t>
      </w:r>
      <w:bookmarkEnd w:id="14"/>
    </w:p>
    <w:p w:rsidR="005A1D4F" w:rsidRDefault="005A1D4F" w:rsidP="008A0A58">
      <w:pPr>
        <w:ind w:firstLine="720"/>
        <w:jc w:val="both"/>
        <w:rPr>
          <w:rFonts w:ascii="Courier New" w:hAnsi="Courier New" w:cs="Courier New"/>
        </w:rPr>
      </w:pPr>
      <w:r>
        <w:rPr>
          <w:rFonts w:ascii="Courier New" w:hAnsi="Courier New" w:cs="Courier New"/>
        </w:rPr>
        <w:t>Slični sistema koji su dostupni na tržištu su u vidu mob</w:t>
      </w:r>
      <w:r w:rsidR="007C7FB6">
        <w:rPr>
          <w:rFonts w:ascii="Courier New" w:hAnsi="Courier New" w:cs="Courier New"/>
        </w:rPr>
        <w:t>ilnih aplikacija i nisu dostupni</w:t>
      </w:r>
      <w:r>
        <w:rPr>
          <w:rFonts w:ascii="Courier New" w:hAnsi="Courier New" w:cs="Courier New"/>
        </w:rPr>
        <w:t xml:space="preserve"> u web verziji, što ih ograničava na pristup isključivo putem mobilnih uređaja. Ti sistemi ne sadrže podsistem koji namijenjen nadležnim službama, koje zaprimaju i obrađuju pristigle prijava. Nepostojanje navedene funkcionalnosti onemogućava integraciju sistema za podnošenje prijava sa nadležnim službama. Postojeća rješenja ne pružaju ni funkcionalnosti interaktivne mape, niti praćenja efikasnoti rada sistema i službi koje ga koriste. Sistemi koji su dostupni na tržištu BiH imaju jako loše ocjene korisnika</w:t>
      </w:r>
      <w:r w:rsidR="00D91AF8">
        <w:rPr>
          <w:rFonts w:ascii="Courier New" w:hAnsi="Courier New" w:cs="Courier New"/>
        </w:rPr>
        <w:t>, mali broj preuzimanja</w:t>
      </w:r>
      <w:r>
        <w:rPr>
          <w:rFonts w:ascii="Courier New" w:hAnsi="Courier New" w:cs="Courier New"/>
        </w:rPr>
        <w:t xml:space="preserve"> i trenutno su iz nepoznatih razloga nedostupni za korištenje. </w:t>
      </w:r>
    </w:p>
    <w:p w:rsidR="005A1D4F" w:rsidRDefault="005A1D4F" w:rsidP="008A0A58">
      <w:pPr>
        <w:ind w:firstLine="720"/>
        <w:jc w:val="both"/>
        <w:rPr>
          <w:rFonts w:ascii="Courier New" w:hAnsi="Courier New" w:cs="Courier New"/>
        </w:rPr>
      </w:pPr>
      <w:r>
        <w:rPr>
          <w:rFonts w:ascii="Courier New" w:hAnsi="Courier New" w:cs="Courier New"/>
        </w:rPr>
        <w:t>Indirektnu konkurenciju našem sistemu čine e-mail adrese i telefonske linije nadležnih službi. Ovaj vid konkurencije ne postiže ni približan nivo automatizacije i dostupnosti koje postiže naš sistem, niti pruža jednostavan, pregledan i dostupan način distribucije informacija građanima.</w:t>
      </w:r>
    </w:p>
    <w:p w:rsidR="000148D1" w:rsidRDefault="000148D1" w:rsidP="000148D1">
      <w:pPr>
        <w:pStyle w:val="Heading1"/>
        <w:rPr>
          <w:rFonts w:ascii="Courier New" w:hAnsi="Courier New" w:cs="Courier New"/>
        </w:rPr>
      </w:pPr>
      <w:bookmarkStart w:id="15" w:name="_Toc135252069"/>
      <w:r>
        <w:rPr>
          <w:rFonts w:ascii="Courier New" w:hAnsi="Courier New" w:cs="Courier New"/>
        </w:rPr>
        <w:t>Analiza dijelova proizvoda i njihove funkcije</w:t>
      </w:r>
      <w:bookmarkEnd w:id="15"/>
    </w:p>
    <w:p w:rsidR="000148D1" w:rsidRDefault="00125C01" w:rsidP="004143D1">
      <w:pPr>
        <w:ind w:firstLine="720"/>
        <w:rPr>
          <w:rFonts w:ascii="Courier New" w:hAnsi="Courier New" w:cs="Courier New"/>
        </w:rPr>
      </w:pPr>
      <w:r>
        <w:rPr>
          <w:rFonts w:ascii="Courier New" w:hAnsi="Courier New" w:cs="Courier New"/>
          <w:noProof/>
        </w:rPr>
        <w:drawing>
          <wp:anchor distT="0" distB="0" distL="114300" distR="114300" simplePos="0" relativeHeight="251665408" behindDoc="0" locked="0" layoutInCell="1" allowOverlap="1">
            <wp:simplePos x="0" y="0"/>
            <wp:positionH relativeFrom="margin">
              <wp:align>center</wp:align>
            </wp:positionH>
            <wp:positionV relativeFrom="paragraph">
              <wp:posOffset>376555</wp:posOffset>
            </wp:positionV>
            <wp:extent cx="6055995" cy="3406140"/>
            <wp:effectExtent l="0" t="0" r="1905"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rastruktura.png"/>
                    <pic:cNvPicPr/>
                  </pic:nvPicPr>
                  <pic:blipFill>
                    <a:blip r:embed="rId15">
                      <a:extLst>
                        <a:ext uri="{28A0092B-C50C-407E-A947-70E740481C1C}">
                          <a14:useLocalDpi xmlns:a14="http://schemas.microsoft.com/office/drawing/2010/main" val="0"/>
                        </a:ext>
                      </a:extLst>
                    </a:blip>
                    <a:stretch>
                      <a:fillRect/>
                    </a:stretch>
                  </pic:blipFill>
                  <pic:spPr>
                    <a:xfrm>
                      <a:off x="0" y="0"/>
                      <a:ext cx="6055995" cy="3406140"/>
                    </a:xfrm>
                    <a:prstGeom prst="rect">
                      <a:avLst/>
                    </a:prstGeom>
                  </pic:spPr>
                </pic:pic>
              </a:graphicData>
            </a:graphic>
            <wp14:sizeRelH relativeFrom="margin">
              <wp14:pctWidth>0</wp14:pctWidth>
            </wp14:sizeRelH>
            <wp14:sizeRelV relativeFrom="margin">
              <wp14:pctHeight>0</wp14:pctHeight>
            </wp14:sizeRelV>
          </wp:anchor>
        </w:drawing>
      </w:r>
      <w:r w:rsidR="000148D1">
        <w:rPr>
          <w:rFonts w:ascii="Courier New" w:hAnsi="Courier New" w:cs="Courier New"/>
        </w:rPr>
        <w:t>Prikaz strukture i komponenata našeg sistema dat je na sljedećoj slici.</w:t>
      </w:r>
    </w:p>
    <w:p w:rsidR="00125C01" w:rsidRPr="00125C01" w:rsidRDefault="00125C01" w:rsidP="00125C01">
      <w:pPr>
        <w:ind w:firstLine="720"/>
        <w:jc w:val="center"/>
        <w:rPr>
          <w:rFonts w:ascii="Courier New" w:hAnsi="Courier New" w:cs="Courier New"/>
          <w:i/>
          <w:sz w:val="20"/>
        </w:rPr>
      </w:pPr>
      <w:r w:rsidRPr="00125C01">
        <w:rPr>
          <w:rFonts w:ascii="Courier New" w:hAnsi="Courier New" w:cs="Courier New"/>
          <w:i/>
          <w:sz w:val="20"/>
        </w:rPr>
        <w:t>Slika 7. “Struktura sistema”</w:t>
      </w:r>
    </w:p>
    <w:p w:rsidR="005F49D7" w:rsidRPr="000148D1" w:rsidRDefault="005F49D7" w:rsidP="00125C01">
      <w:pPr>
        <w:jc w:val="center"/>
        <w:rPr>
          <w:rFonts w:ascii="Courier New" w:hAnsi="Courier New" w:cs="Courier New"/>
        </w:rPr>
      </w:pPr>
    </w:p>
    <w:p w:rsidR="00D91AF8" w:rsidRDefault="004143D1" w:rsidP="004143D1">
      <w:pPr>
        <w:jc w:val="both"/>
        <w:rPr>
          <w:rFonts w:ascii="Courier New" w:hAnsi="Courier New" w:cs="Courier New"/>
        </w:rPr>
      </w:pPr>
      <w:r>
        <w:rPr>
          <w:rFonts w:ascii="Courier New" w:hAnsi="Courier New" w:cs="Courier New"/>
        </w:rPr>
        <w:lastRenderedPageBreak/>
        <w:tab/>
        <w:t>Sistem za prijavu problema se zasniva na klijent-server arhitekturi. Klijenti putem uređaja različitog tipa (desktop računari, laptopi, telefoni) pristupaju web server</w:t>
      </w:r>
      <w:r w:rsidR="00C3153C">
        <w:rPr>
          <w:rFonts w:ascii="Courier New" w:hAnsi="Courier New" w:cs="Courier New"/>
        </w:rPr>
        <w:t>u</w:t>
      </w:r>
      <w:r>
        <w:rPr>
          <w:rFonts w:ascii="Courier New" w:hAnsi="Courier New" w:cs="Courier New"/>
        </w:rPr>
        <w:t>. Web server se sastoji od 4 osnovna podsistema: podsistem za vizuelizaciju interaktivne mape, podsistem za građane, podsistem za nadležne službe i podsistem za vizuelizaciju dijagrama. Osnovna uloga ovih podsistema jeste obezbjeđivanje odgovarajućih formi za prikaz i unos podataka od strane korisnika, tj. ostvarivanje interakcije sa korisnikom.</w:t>
      </w:r>
    </w:p>
    <w:p w:rsidR="004143D1" w:rsidRDefault="004143D1" w:rsidP="004143D1">
      <w:pPr>
        <w:jc w:val="both"/>
        <w:rPr>
          <w:rFonts w:ascii="Courier New" w:hAnsi="Courier New" w:cs="Courier New"/>
        </w:rPr>
      </w:pPr>
      <w:r>
        <w:rPr>
          <w:rFonts w:ascii="Courier New" w:hAnsi="Courier New" w:cs="Courier New"/>
        </w:rPr>
        <w:tab/>
        <w:t xml:space="preserve">U pozadini se nalazi aplikativni server koji implementira kompletnu poslovnu logiku sistema. Zadužen je za skladištenje i dohvatanje podataka, statističke proračune, skladištenje priloženih fotografija, praćenje naloga korisnika, autorizaciju, itd. Kao tačka konekcije između web i aplikativnog servera, nalaze se jednostavni RESTful servisi, koji omogućavaju pristup fukncionalnostim aplikativnog servera putem HTTP protokola. Aplikativni server se sastoji od većeg broja podsistema i komponenti koje su prikazani na prethodnoj slici. Relaciona baza podataka i skladište fotografija služe  za perzistenciju podataka, donosno priloženih fotografija. Sistem za upravljanje bazom podataka omogućava pristup podacima, njihovo pretraživanje i sortiranje. </w:t>
      </w:r>
      <w:r w:rsidR="00E96E85">
        <w:rPr>
          <w:rFonts w:ascii="Courier New" w:hAnsi="Courier New" w:cs="Courier New"/>
        </w:rPr>
        <w:t>Podsistem za statistiku računa odgovarajuće metrike na osnovu statistički relevantnih podataka koje dobie od sistema za upravljanje BP. Vrijednosti izračunatih metrika se dalje koriste kao ulaz za podsistem za generisanje dijagrama, koji na osnovu njih kreira raličite tipove dijagrama. Podsistem za dešavanja i podsistem za prijave su zadužen1 za manipulaciju dešavanjima, odnosno prijavama. ( kreiranje, ažuriranje, dohvatanje, brisanje). Aktuelna dešavanja koja uključuju detaljne informacije, fotografije, markere na mapi i označene oblasti predstavljaju ulaz za podsistem za interaktivnu mapa, koji na osnovu njih generiše mapu grada sa ontegrisanim dešavanjima. Sve svoje funkcionalnosti aplikativni server izlaže putem interneta posredstvom web servisa.</w:t>
      </w:r>
    </w:p>
    <w:p w:rsidR="004143D1" w:rsidRDefault="00F77F78" w:rsidP="00D91AF8">
      <w:pPr>
        <w:pStyle w:val="Heading1"/>
        <w:rPr>
          <w:rFonts w:ascii="Courier New" w:hAnsi="Courier New" w:cs="Courier New"/>
        </w:rPr>
      </w:pPr>
      <w:bookmarkStart w:id="16" w:name="_Toc135252070"/>
      <w:r>
        <w:rPr>
          <w:rFonts w:ascii="Courier New" w:hAnsi="Courier New" w:cs="Courier New"/>
        </w:rPr>
        <w:t>Plan realizacije projekta</w:t>
      </w:r>
      <w:bookmarkEnd w:id="16"/>
    </w:p>
    <w:p w:rsidR="002B1A7B" w:rsidRDefault="002B1A7B" w:rsidP="002B1A7B">
      <w:pPr>
        <w:rPr>
          <w:rFonts w:ascii="Courier New" w:hAnsi="Courier New" w:cs="Courier New"/>
        </w:rPr>
      </w:pPr>
      <w:r>
        <w:rPr>
          <w:rFonts w:ascii="Courier New" w:hAnsi="Courier New" w:cs="Courier New"/>
        </w:rPr>
        <w:t>Planirano j</w:t>
      </w:r>
      <w:r w:rsidR="006179D7">
        <w:rPr>
          <w:rFonts w:ascii="Courier New" w:hAnsi="Courier New" w:cs="Courier New"/>
        </w:rPr>
        <w:t>e da projekat bude završen 31.12</w:t>
      </w:r>
      <w:r>
        <w:rPr>
          <w:rFonts w:ascii="Courier New" w:hAnsi="Courier New" w:cs="Courier New"/>
        </w:rPr>
        <w:t>.2023. Na specifikaciji, implementaciji i inst</w:t>
      </w:r>
      <w:r w:rsidR="006F3CC2">
        <w:rPr>
          <w:rFonts w:ascii="Courier New" w:hAnsi="Courier New" w:cs="Courier New"/>
        </w:rPr>
        <w:t>alacija projekta radiće ukupno 6</w:t>
      </w:r>
      <w:r>
        <w:rPr>
          <w:rFonts w:ascii="Courier New" w:hAnsi="Courier New" w:cs="Courier New"/>
        </w:rPr>
        <w:t xml:space="preserve"> radnika.</w:t>
      </w:r>
    </w:p>
    <w:p w:rsidR="006179D7" w:rsidRPr="006179D7" w:rsidRDefault="006179D7" w:rsidP="006179D7">
      <w:pPr>
        <w:pStyle w:val="Heading2"/>
        <w:rPr>
          <w:rFonts w:ascii="Courier New" w:hAnsi="Courier New" w:cs="Courier New"/>
        </w:rPr>
      </w:pPr>
      <w:bookmarkStart w:id="17" w:name="_Toc135252071"/>
      <w:r>
        <w:rPr>
          <w:rFonts w:ascii="Courier New" w:hAnsi="Courier New" w:cs="Courier New"/>
        </w:rPr>
        <w:t>Pregled ključnih aktivnosti</w:t>
      </w:r>
      <w:bookmarkEnd w:id="17"/>
    </w:p>
    <w:p w:rsidR="006F3CC2" w:rsidRDefault="006F3CC2" w:rsidP="006179D7">
      <w:pPr>
        <w:jc w:val="both"/>
        <w:rPr>
          <w:rFonts w:ascii="Courier New" w:hAnsi="Courier New" w:cs="Courier New"/>
        </w:rPr>
      </w:pPr>
      <w:r>
        <w:rPr>
          <w:rFonts w:ascii="Courier New" w:hAnsi="Courier New" w:cs="Courier New"/>
        </w:rPr>
        <w:t>U sljedećoj tabeli dat je pregled ključnih aktivnosti u procesu realizacije projekta. Za svaku aktivnost prikazan je period izvođenja, neophodan rad na realizaciju kao i potrebni resursi. U timu koji radi na realizaciji nalaze se dva backend programera, dva fullstack programera, jedan frontend programer i jedan tester.</w:t>
      </w:r>
    </w:p>
    <w:tbl>
      <w:tblPr>
        <w:tblStyle w:val="ListTable4-Accent1"/>
        <w:tblW w:w="9918" w:type="dxa"/>
        <w:tblLayout w:type="fixed"/>
        <w:tblLook w:val="04A0" w:firstRow="1" w:lastRow="0" w:firstColumn="1" w:lastColumn="0" w:noHBand="0" w:noVBand="1"/>
      </w:tblPr>
      <w:tblGrid>
        <w:gridCol w:w="704"/>
        <w:gridCol w:w="567"/>
        <w:gridCol w:w="1985"/>
        <w:gridCol w:w="708"/>
        <w:gridCol w:w="993"/>
        <w:gridCol w:w="992"/>
        <w:gridCol w:w="992"/>
        <w:gridCol w:w="992"/>
        <w:gridCol w:w="1985"/>
      </w:tblGrid>
      <w:tr w:rsidR="00A96EEE" w:rsidRPr="006F3CC2" w:rsidTr="00A96E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WBS</w:t>
            </w:r>
          </w:p>
        </w:tc>
        <w:tc>
          <w:tcPr>
            <w:tcW w:w="567"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ID</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Aktivnost</w:t>
            </w:r>
          </w:p>
        </w:tc>
        <w:tc>
          <w:tcPr>
            <w:tcW w:w="708"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Rad</w:t>
            </w:r>
          </w:p>
        </w:tc>
        <w:tc>
          <w:tcPr>
            <w:tcW w:w="993"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Trajanje</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Početak</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Kraj</w:t>
            </w:r>
          </w:p>
        </w:tc>
        <w:tc>
          <w:tcPr>
            <w:tcW w:w="992" w:type="dxa"/>
            <w:vAlign w:val="center"/>
            <w:hideMark/>
          </w:tcPr>
          <w:p w:rsidR="006F3CC2" w:rsidRPr="006F3CC2" w:rsidRDefault="00A96EEE"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Prethodi</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Resursi</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Početak projekta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Nabavka opreme ( serveri i licence )</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Licence[0 komplet];Testni server[0 komplet]</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projektne specifikacije/dokumentacije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API-ja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lastRenderedPageBreak/>
              <w:t>5</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Projektovanje i detaljni dizajn sistema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53,22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Specifikacija arhitekture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statičkog modela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0,83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dinamičkog modela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7SS</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5.4</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Hardver-softver mapiranje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0,63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5.5</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Detaljni objektni dizajn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7;8</w:t>
            </w:r>
          </w:p>
        </w:tc>
        <w:tc>
          <w:tcPr>
            <w:tcW w:w="1985" w:type="dxa"/>
            <w:vAlign w:val="center"/>
            <w:hideMark/>
          </w:tcPr>
          <w:p w:rsidR="006F3CC2" w:rsidRPr="006F3CC2" w:rsidRDefault="00A96EEE"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Implementacija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828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46,5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skladišta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26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modela baze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šeme baze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Podešavanja DBMS-a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korisničkog interfejsa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496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34,5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Dizajn korisničkog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Programiranje frontend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API-em</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aplikativne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220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poslovne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skladištem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Priprema za produkciju</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Implemetacija kriptografskih tehnika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sigurnosnog protokola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korisničkog uputstva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9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lastRenderedPageBreak/>
              <w:t>7.1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Jedinično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22SS;18SS</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Integraciono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22SS;19</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programers</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Sistemsko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25;26;29;30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Acceptance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Instalacija u produkciono okruženje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Konfiguracija računara i opreme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programer;Izlazak na teren[300,00 KM];Fullstack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Instalacija softvera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programer;Izlazak na teren[300,00 KM]</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Kraj projekta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r>
    </w:tbl>
    <w:p w:rsidR="006F3CC2" w:rsidRPr="006179D7" w:rsidRDefault="006F3CC2" w:rsidP="006179D7">
      <w:pPr>
        <w:pStyle w:val="Heading2"/>
        <w:rPr>
          <w:rFonts w:ascii="Courier New" w:hAnsi="Courier New" w:cs="Courier New"/>
        </w:rPr>
      </w:pPr>
    </w:p>
    <w:p w:rsidR="006179D7" w:rsidRPr="006179D7" w:rsidRDefault="006179D7" w:rsidP="006179D7">
      <w:pPr>
        <w:pStyle w:val="Heading2"/>
        <w:rPr>
          <w:rFonts w:ascii="Courier New" w:hAnsi="Courier New" w:cs="Courier New"/>
        </w:rPr>
      </w:pPr>
      <w:bookmarkStart w:id="18" w:name="_Toc135252072"/>
      <w:r w:rsidRPr="006179D7">
        <w:rPr>
          <w:rFonts w:ascii="Courier New" w:hAnsi="Courier New" w:cs="Courier New"/>
        </w:rPr>
        <w:t>Tok procesa realizacije projekta</w:t>
      </w:r>
      <w:bookmarkEnd w:id="18"/>
    </w:p>
    <w:p w:rsidR="00A96EEE" w:rsidRPr="00125C01" w:rsidRDefault="00125C01" w:rsidP="002B1A7B">
      <w:pPr>
        <w:rPr>
          <w:rFonts w:ascii="Courier New" w:hAnsi="Courier New" w:cs="Courier New"/>
          <w:sz w:val="20"/>
        </w:rPr>
      </w:pPr>
      <w:r w:rsidRPr="00A910E6">
        <w:rPr>
          <w:rFonts w:ascii="Courier New" w:hAnsi="Courier New" w:cs="Courier New"/>
          <w:noProof/>
        </w:rPr>
        <w:drawing>
          <wp:anchor distT="0" distB="0" distL="114300" distR="114300" simplePos="0" relativeHeight="251668480" behindDoc="0" locked="0" layoutInCell="1" allowOverlap="1">
            <wp:simplePos x="0" y="0"/>
            <wp:positionH relativeFrom="margin">
              <wp:posOffset>-635</wp:posOffset>
            </wp:positionH>
            <wp:positionV relativeFrom="paragraph">
              <wp:posOffset>850265</wp:posOffset>
            </wp:positionV>
            <wp:extent cx="6264275" cy="3429000"/>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264275" cy="3429000"/>
                    </a:xfrm>
                    <a:prstGeom prst="rect">
                      <a:avLst/>
                    </a:prstGeom>
                  </pic:spPr>
                </pic:pic>
              </a:graphicData>
            </a:graphic>
          </wp:anchor>
        </w:drawing>
      </w:r>
      <w:r w:rsidR="00A96EEE">
        <w:rPr>
          <w:rFonts w:ascii="Courier New" w:hAnsi="Courier New" w:cs="Courier New"/>
        </w:rPr>
        <w:t>N</w:t>
      </w:r>
      <w:r w:rsidR="006179D7">
        <w:rPr>
          <w:rFonts w:ascii="Courier New" w:hAnsi="Courier New" w:cs="Courier New"/>
        </w:rPr>
        <w:t>a narednim dijagrami</w:t>
      </w:r>
      <w:r w:rsidR="00A96EEE">
        <w:rPr>
          <w:rFonts w:ascii="Courier New" w:hAnsi="Courier New" w:cs="Courier New"/>
        </w:rPr>
        <w:t xml:space="preserve"> prikazan je tok aktivnosti</w:t>
      </w:r>
      <w:r w:rsidR="006179D7">
        <w:rPr>
          <w:rFonts w:ascii="Courier New" w:hAnsi="Courier New" w:cs="Courier New"/>
        </w:rPr>
        <w:t xml:space="preserve"> i njihov raspored po vremenskoj osi</w:t>
      </w:r>
      <w:r w:rsidR="00A96EEE">
        <w:rPr>
          <w:rFonts w:ascii="Courier New" w:hAnsi="Courier New" w:cs="Courier New"/>
        </w:rPr>
        <w:t>. Na dijagramu se</w:t>
      </w:r>
      <w:r w:rsidR="006179D7">
        <w:rPr>
          <w:rFonts w:ascii="Courier New" w:hAnsi="Courier New" w:cs="Courier New"/>
        </w:rPr>
        <w:t xml:space="preserve"> jasno</w:t>
      </w:r>
      <w:r w:rsidR="00A96EEE">
        <w:rPr>
          <w:rFonts w:ascii="Courier New" w:hAnsi="Courier New" w:cs="Courier New"/>
        </w:rPr>
        <w:t xml:space="preserve"> vidi kritičan put koji određuje trajanje samog procesa realizacije projekta.</w:t>
      </w:r>
      <w:r w:rsidR="004C3E5D">
        <w:rPr>
          <w:rFonts w:ascii="Courier New" w:hAnsi="Courier New" w:cs="Courier New"/>
        </w:rPr>
        <w:t xml:space="preserve"> Početak realizacije projketa planiran je za 26.10.2023</w:t>
      </w:r>
      <w:r w:rsidR="004C3E5D" w:rsidRPr="00125C01">
        <w:rPr>
          <w:rFonts w:ascii="Courier New" w:hAnsi="Courier New" w:cs="Courier New"/>
          <w:sz w:val="20"/>
        </w:rPr>
        <w:t>.</w:t>
      </w:r>
    </w:p>
    <w:p w:rsidR="00125C01" w:rsidRPr="00125C01" w:rsidRDefault="00125C01" w:rsidP="00125C01">
      <w:pPr>
        <w:ind w:firstLine="720"/>
        <w:jc w:val="center"/>
        <w:rPr>
          <w:rFonts w:ascii="Courier New" w:hAnsi="Courier New" w:cs="Courier New"/>
          <w:i/>
          <w:sz w:val="20"/>
        </w:rPr>
      </w:pPr>
      <w:r w:rsidRPr="00125C01">
        <w:rPr>
          <w:rFonts w:ascii="Courier New" w:hAnsi="Courier New" w:cs="Courier New"/>
          <w:i/>
          <w:sz w:val="20"/>
        </w:rPr>
        <w:t>Slika 8. “Tok aktivnosti”</w:t>
      </w:r>
    </w:p>
    <w:p w:rsidR="00A96EEE" w:rsidRDefault="00A96EEE" w:rsidP="002B1A7B">
      <w:pPr>
        <w:rPr>
          <w:rFonts w:ascii="Courier New" w:hAnsi="Courier New" w:cs="Courier New"/>
        </w:rPr>
      </w:pPr>
    </w:p>
    <w:p w:rsidR="006179D7" w:rsidRDefault="00125C01" w:rsidP="002B1A7B">
      <w:pPr>
        <w:rPr>
          <w:rFonts w:ascii="Courier New" w:hAnsi="Courier New" w:cs="Courier New"/>
        </w:rPr>
      </w:pPr>
      <w:r w:rsidRPr="00125C01">
        <w:rPr>
          <w:rFonts w:ascii="Courier New" w:hAnsi="Courier New" w:cs="Courier New"/>
          <w:noProof/>
        </w:rPr>
        <w:lastRenderedPageBreak/>
        <w:drawing>
          <wp:inline distT="0" distB="0" distL="0" distR="0" wp14:anchorId="4F1CEAF8" wp14:editId="395B5261">
            <wp:extent cx="6264275" cy="309118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4275" cy="3091180"/>
                    </a:xfrm>
                    <a:prstGeom prst="rect">
                      <a:avLst/>
                    </a:prstGeom>
                  </pic:spPr>
                </pic:pic>
              </a:graphicData>
            </a:graphic>
          </wp:inline>
        </w:drawing>
      </w:r>
    </w:p>
    <w:p w:rsidR="00125C01" w:rsidRPr="00125C01" w:rsidRDefault="00125C01" w:rsidP="00125C01">
      <w:pPr>
        <w:ind w:firstLine="720"/>
        <w:jc w:val="center"/>
        <w:rPr>
          <w:rFonts w:ascii="Courier New" w:hAnsi="Courier New" w:cs="Courier New"/>
          <w:i/>
        </w:rPr>
      </w:pPr>
      <w:r>
        <w:rPr>
          <w:rFonts w:ascii="Courier New" w:hAnsi="Courier New" w:cs="Courier New"/>
          <w:i/>
        </w:rPr>
        <w:t>Slika 9</w:t>
      </w:r>
      <w:r w:rsidRPr="00A910E6">
        <w:rPr>
          <w:rFonts w:ascii="Courier New" w:hAnsi="Courier New" w:cs="Courier New"/>
          <w:i/>
        </w:rPr>
        <w:t>. “</w:t>
      </w:r>
      <w:r>
        <w:rPr>
          <w:rFonts w:ascii="Courier New" w:hAnsi="Courier New" w:cs="Courier New"/>
          <w:i/>
        </w:rPr>
        <w:t>Vremenski tok aktivnosti</w:t>
      </w:r>
      <w:r w:rsidRPr="00A910E6">
        <w:rPr>
          <w:rFonts w:ascii="Courier New" w:hAnsi="Courier New" w:cs="Courier New"/>
          <w:i/>
        </w:rPr>
        <w:t>”</w:t>
      </w:r>
    </w:p>
    <w:p w:rsidR="006179D7" w:rsidRPr="006179D7" w:rsidRDefault="006179D7" w:rsidP="006179D7">
      <w:pPr>
        <w:pStyle w:val="Heading2"/>
        <w:rPr>
          <w:rFonts w:ascii="Courier New" w:hAnsi="Courier New" w:cs="Courier New"/>
        </w:rPr>
      </w:pPr>
      <w:bookmarkStart w:id="19" w:name="_Toc135252073"/>
      <w:r w:rsidRPr="006179D7">
        <w:rPr>
          <w:rFonts w:ascii="Courier New" w:hAnsi="Courier New" w:cs="Courier New"/>
        </w:rPr>
        <w:t>Troškovi realizacije projekta</w:t>
      </w:r>
      <w:bookmarkEnd w:id="19"/>
    </w:p>
    <w:p w:rsidR="006179D7" w:rsidRDefault="006179D7" w:rsidP="002B1A7B">
      <w:pPr>
        <w:rPr>
          <w:rFonts w:ascii="Courier New" w:hAnsi="Courier New" w:cs="Courier New"/>
        </w:rPr>
      </w:pPr>
      <w:r>
        <w:rPr>
          <w:rFonts w:ascii="Courier New" w:hAnsi="Courier New" w:cs="Courier New"/>
        </w:rPr>
        <w:t>U narednoj tabeli prikazani su troškovi realizacije pojedinih aktivnosti.</w:t>
      </w:r>
      <w:r w:rsidR="00DA15DB">
        <w:rPr>
          <w:rFonts w:ascii="Courier New" w:hAnsi="Courier New" w:cs="Courier New"/>
        </w:rPr>
        <w:t xml:space="preserve"> Ukupni trošak realizacije projekta procjenjuje se na </w:t>
      </w:r>
      <w:r w:rsidR="00DA15DB" w:rsidRPr="00DA15DB">
        <w:rPr>
          <w:rFonts w:ascii="Courier New" w:hAnsi="Courier New" w:cs="Courier New"/>
        </w:rPr>
        <w:t>17.705,57</w:t>
      </w:r>
      <w:r w:rsidR="00DA15DB">
        <w:rPr>
          <w:rFonts w:ascii="Courier New" w:hAnsi="Courier New" w:cs="Courier New"/>
        </w:rPr>
        <w:t xml:space="preserve"> KM. Najviše novčani</w:t>
      </w:r>
      <w:r w:rsidR="004C3E5D">
        <w:rPr>
          <w:rFonts w:ascii="Courier New" w:hAnsi="Courier New" w:cs="Courier New"/>
        </w:rPr>
        <w:t>h</w:t>
      </w:r>
      <w:r w:rsidR="00DA15DB">
        <w:rPr>
          <w:rFonts w:ascii="Courier New" w:hAnsi="Courier New" w:cs="Courier New"/>
        </w:rPr>
        <w:t xml:space="preserve"> resursa odlazi, kao što je i očekivano</w:t>
      </w:r>
      <w:r w:rsidR="004C3E5D">
        <w:rPr>
          <w:rFonts w:ascii="Courier New" w:hAnsi="Courier New" w:cs="Courier New"/>
        </w:rPr>
        <w:t>,</w:t>
      </w:r>
      <w:r w:rsidR="00DA15DB">
        <w:rPr>
          <w:rFonts w:ascii="Courier New" w:hAnsi="Courier New" w:cs="Courier New"/>
        </w:rPr>
        <w:t xml:space="preserve"> na aktivnosti vezane za implementaciju samo</w:t>
      </w:r>
      <w:r w:rsidR="004C3E5D">
        <w:rPr>
          <w:rFonts w:ascii="Courier New" w:hAnsi="Courier New" w:cs="Courier New"/>
        </w:rPr>
        <w:t>g</w:t>
      </w:r>
      <w:r w:rsidR="00DA15DB">
        <w:rPr>
          <w:rFonts w:ascii="Courier New" w:hAnsi="Courier New" w:cs="Courier New"/>
        </w:rPr>
        <w:t xml:space="preserve"> sistema, tj. na plate </w:t>
      </w:r>
      <w:r w:rsidR="004C3E5D">
        <w:rPr>
          <w:rFonts w:ascii="Courier New" w:hAnsi="Courier New" w:cs="Courier New"/>
        </w:rPr>
        <w:t>radnika zaduženih za implementaciju.</w:t>
      </w:r>
    </w:p>
    <w:tbl>
      <w:tblPr>
        <w:tblStyle w:val="GridTable4-Accent5"/>
        <w:tblW w:w="9776" w:type="dxa"/>
        <w:tblLayout w:type="fixed"/>
        <w:tblLook w:val="0420" w:firstRow="1" w:lastRow="0" w:firstColumn="0" w:lastColumn="0" w:noHBand="0" w:noVBand="1"/>
      </w:tblPr>
      <w:tblGrid>
        <w:gridCol w:w="6374"/>
        <w:gridCol w:w="3402"/>
      </w:tblGrid>
      <w:tr w:rsidR="00DA15DB" w:rsidRPr="00DA15DB" w:rsidTr="004C3E5D">
        <w:trPr>
          <w:cnfStyle w:val="100000000000" w:firstRow="1" w:lastRow="0" w:firstColumn="0" w:lastColumn="0" w:oddVBand="0" w:evenVBand="0" w:oddHBand="0" w:evenHBand="0" w:firstRowFirstColumn="0" w:firstRowLastColumn="0" w:lastRowFirstColumn="0" w:lastRowLastColumn="0"/>
          <w:trHeight w:val="247"/>
        </w:trPr>
        <w:tc>
          <w:tcPr>
            <w:tcW w:w="6374"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Aktivnost</w:t>
            </w:r>
          </w:p>
        </w:tc>
        <w:tc>
          <w:tcPr>
            <w:tcW w:w="3402"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Iznos troškova</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Početak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Nabavka opreme ( serveri i licence )</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Izrada projektne specifikacije/dokumentacije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879,57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Definisanje API-ja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Projektovanje i detaljni dizajn sistema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2.378,00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Implementacija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12.136,00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Testiranje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864,00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Instalacija u produkciono okruženje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1.328,00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Kraj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shd w:val="clear" w:color="auto" w:fill="AEAAAA" w:themeFill="background2" w:themeFillShade="BF"/>
          </w:tcPr>
          <w:p w:rsidR="00DA15DB" w:rsidRPr="004C3E5D" w:rsidRDefault="00DA15DB" w:rsidP="00DA15DB">
            <w:pPr>
              <w:rPr>
                <w:rFonts w:ascii="Courier New" w:hAnsi="Courier New" w:cs="Courier New"/>
                <w:b/>
              </w:rPr>
            </w:pPr>
            <w:r w:rsidRPr="004C3E5D">
              <w:rPr>
                <w:rFonts w:ascii="Courier New" w:hAnsi="Courier New" w:cs="Courier New"/>
                <w:b/>
              </w:rPr>
              <w:t>Ukupni troškovi</w:t>
            </w:r>
          </w:p>
        </w:tc>
        <w:tc>
          <w:tcPr>
            <w:tcW w:w="3402" w:type="dxa"/>
            <w:shd w:val="clear" w:color="auto" w:fill="AEAAAA" w:themeFill="background2" w:themeFillShade="BF"/>
          </w:tcPr>
          <w:p w:rsidR="00DA15DB" w:rsidRPr="00DA15DB" w:rsidRDefault="004C3E5D" w:rsidP="00DA15DB">
            <w:pPr>
              <w:rPr>
                <w:rFonts w:ascii="Courier New" w:hAnsi="Courier New" w:cs="Courier New"/>
              </w:rPr>
            </w:pPr>
            <w:r w:rsidRPr="004C3E5D">
              <w:rPr>
                <w:rFonts w:ascii="Courier New" w:hAnsi="Courier New" w:cs="Courier New"/>
              </w:rPr>
              <w:t>17.705,57</w:t>
            </w:r>
            <w:r>
              <w:rPr>
                <w:rFonts w:ascii="Courier New" w:hAnsi="Courier New" w:cs="Courier New"/>
              </w:rPr>
              <w:t xml:space="preserve"> KM</w:t>
            </w:r>
          </w:p>
        </w:tc>
      </w:tr>
    </w:tbl>
    <w:p w:rsidR="004C3E5D" w:rsidRDefault="004C3E5D" w:rsidP="00DA15DB">
      <w:pPr>
        <w:rPr>
          <w:rFonts w:ascii="Courier New" w:hAnsi="Courier New" w:cs="Courier New"/>
        </w:rPr>
      </w:pPr>
      <w:r>
        <w:rPr>
          <w:noProof/>
        </w:rPr>
        <w:lastRenderedPageBreak/>
        <w:drawing>
          <wp:anchor distT="0" distB="0" distL="114300" distR="114300" simplePos="0" relativeHeight="251667456" behindDoc="0" locked="0" layoutInCell="1" allowOverlap="1" wp14:anchorId="2F5EEB7F" wp14:editId="677D2866">
            <wp:simplePos x="0" y="0"/>
            <wp:positionH relativeFrom="margin">
              <wp:posOffset>0</wp:posOffset>
            </wp:positionH>
            <wp:positionV relativeFrom="paragraph">
              <wp:posOffset>274320</wp:posOffset>
            </wp:positionV>
            <wp:extent cx="6195060" cy="3086100"/>
            <wp:effectExtent l="0" t="0" r="15240" b="0"/>
            <wp:wrapTopAndBottom/>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anchor>
        </w:drawing>
      </w:r>
    </w:p>
    <w:p w:rsidR="004C3E5D" w:rsidRPr="00125C01" w:rsidRDefault="00125C01" w:rsidP="00125C01">
      <w:pPr>
        <w:jc w:val="center"/>
        <w:rPr>
          <w:rFonts w:ascii="Courier New" w:hAnsi="Courier New" w:cs="Courier New"/>
          <w:i/>
          <w:sz w:val="20"/>
        </w:rPr>
      </w:pPr>
      <w:r w:rsidRPr="00125C01">
        <w:rPr>
          <w:rFonts w:ascii="Courier New" w:hAnsi="Courier New" w:cs="Courier New"/>
          <w:i/>
          <w:sz w:val="20"/>
        </w:rPr>
        <w:t>Slika 9. “Dijagram troškova aktivnosti”</w:t>
      </w:r>
    </w:p>
    <w:p w:rsidR="004C3E5D" w:rsidRPr="00DA15DB" w:rsidRDefault="004C3E5D" w:rsidP="00DA15DB">
      <w:pPr>
        <w:rPr>
          <w:rFonts w:ascii="Courier New" w:hAnsi="Courier New" w:cs="Courier New"/>
        </w:rPr>
      </w:pPr>
      <w:r w:rsidRPr="00DA15DB">
        <w:rPr>
          <w:rFonts w:ascii="Courier New" w:hAnsi="Courier New" w:cs="Courier New"/>
        </w:rPr>
        <w:t>Troškovi koji odlaze na isplatu radnika dati su na narednom dijagramu</w:t>
      </w:r>
      <w:r>
        <w:rPr>
          <w:rFonts w:ascii="Courier New" w:hAnsi="Courier New" w:cs="Courier New"/>
        </w:rPr>
        <w:t>.</w:t>
      </w:r>
    </w:p>
    <w:p w:rsidR="00125C01" w:rsidRDefault="00DA15DB" w:rsidP="00125C01">
      <w:r>
        <w:rPr>
          <w:noProof/>
        </w:rPr>
        <w:drawing>
          <wp:inline distT="0" distB="0" distL="0" distR="0" wp14:anchorId="138DF64D" wp14:editId="482E9E13">
            <wp:extent cx="6278880" cy="3322320"/>
            <wp:effectExtent l="0" t="0" r="7620" b="11430"/>
            <wp:docPr id="14"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C5C6B" w:rsidRDefault="00125C01" w:rsidP="005C5C6B">
      <w:pPr>
        <w:jc w:val="center"/>
        <w:rPr>
          <w:rFonts w:ascii="Courier New" w:hAnsi="Courier New" w:cs="Courier New"/>
          <w:i/>
          <w:sz w:val="20"/>
        </w:rPr>
      </w:pPr>
      <w:r w:rsidRPr="00125C01">
        <w:rPr>
          <w:rFonts w:ascii="Courier New" w:hAnsi="Courier New" w:cs="Courier New"/>
          <w:i/>
          <w:sz w:val="20"/>
        </w:rPr>
        <w:t>Slika 11. “Dijagram isplata radnika”</w:t>
      </w: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Default="005C5C6B" w:rsidP="005C5C6B">
      <w:pPr>
        <w:jc w:val="center"/>
        <w:rPr>
          <w:rFonts w:ascii="Courier New" w:hAnsi="Courier New" w:cs="Courier New"/>
          <w:i/>
          <w:sz w:val="20"/>
        </w:rPr>
      </w:pPr>
    </w:p>
    <w:p w:rsidR="005C5C6B" w:rsidRPr="005C5C6B" w:rsidRDefault="005C5C6B" w:rsidP="005C5C6B">
      <w:pPr>
        <w:jc w:val="center"/>
        <w:rPr>
          <w:rFonts w:ascii="Courier New" w:hAnsi="Courier New" w:cs="Courier New"/>
          <w:i/>
          <w:sz w:val="20"/>
        </w:rPr>
      </w:pPr>
    </w:p>
    <w:p w:rsidR="007A3AF1" w:rsidRPr="007A3AF1" w:rsidRDefault="007A3AF1" w:rsidP="007A3AF1">
      <w:pPr>
        <w:pStyle w:val="Heading1"/>
        <w:rPr>
          <w:rFonts w:ascii="Courier New" w:hAnsi="Courier New" w:cs="Courier New"/>
        </w:rPr>
      </w:pPr>
      <w:bookmarkStart w:id="20" w:name="_Toc135252074"/>
      <w:r>
        <w:rPr>
          <w:rFonts w:ascii="Courier New" w:hAnsi="Courier New" w:cs="Courier New"/>
        </w:rPr>
        <w:lastRenderedPageBreak/>
        <w:t>Upravljanje rizicima poslovanja</w:t>
      </w:r>
      <w:bookmarkEnd w:id="20"/>
    </w:p>
    <w:p w:rsidR="004143D1" w:rsidRDefault="005C5C6B" w:rsidP="007A3AF1">
      <w:pPr>
        <w:pStyle w:val="Heading2"/>
        <w:rPr>
          <w:rFonts w:ascii="Courier New" w:hAnsi="Courier New" w:cs="Courier New"/>
        </w:rPr>
      </w:pPr>
      <w:bookmarkStart w:id="21" w:name="_Toc135252075"/>
      <w:r w:rsidRPr="007A3AF1">
        <w:rPr>
          <w:rFonts w:ascii="Courier New" w:hAnsi="Courier New" w:cs="Courier New"/>
        </w:rPr>
        <w:t>Swot analiza</w:t>
      </w:r>
      <w:bookmarkEnd w:id="21"/>
    </w:p>
    <w:p w:rsidR="003F2644" w:rsidRPr="003F2644" w:rsidRDefault="003F2644" w:rsidP="003F2644">
      <w:pPr>
        <w:jc w:val="both"/>
        <w:rPr>
          <w:rFonts w:ascii="Courier New" w:hAnsi="Courier New" w:cs="Courier New"/>
        </w:rPr>
      </w:pPr>
      <w:r w:rsidRPr="003F2644">
        <w:rPr>
          <w:rFonts w:ascii="Courier New" w:hAnsi="Courier New" w:cs="Courier New"/>
        </w:rPr>
        <w:t xml:space="preserve">Upotrebom SWOT analize, kao jedne od tehnika strategijskog menadžmenta, definišemo trenutno stanje našeg preduzeća, pozitivne i negativne faktore koji mogu uticati na razvoj našeg projekta, prepreke i izazove sa kojim ćemo se suočavati tokom vremena. Svi ključni parametri našeg preduzeća i njegovog makro, mikro i internog okruženja su razvrstani u četiri glavne grupe: prijetnje, šanse, slabosti i snage. Svi ovi podaci će nam omogućiti bolje upoznavanje sa situacijom u preduzeću, ali i bolje razumjevanje okoline. Takođe, ovi podaci se mogu naknadno koristiti za neke strateški važne odluke, organizovanje rad i formiranje vizije preduzeća ili projekta </w:t>
      </w:r>
    </w:p>
    <w:p w:rsidR="003F2644" w:rsidRPr="003F2644" w:rsidRDefault="003F2644" w:rsidP="003F2644">
      <w:pPr>
        <w:jc w:val="both"/>
        <w:rPr>
          <w:rFonts w:ascii="Courier New" w:hAnsi="Courier New" w:cs="Courier New"/>
        </w:rPr>
      </w:pPr>
      <w:r w:rsidRPr="003F2644">
        <w:rPr>
          <w:rFonts w:ascii="Courier New" w:hAnsi="Courier New" w:cs="Courier New"/>
        </w:rPr>
        <w:tab/>
        <w:t>U prvoj tabeli su prikazane prilike i šanse koje će nam omogućiti još brži rast i napredak, kao i opasnosti i prepreke na koje možemo naići tokom vremena i koje nas u nekom trenutku mogu znatno oslabiti. Do ovih parametara dolazimo eksternom analizom, tj. analizom okoline u kojem će se naše preduzeće naći.</w:t>
      </w:r>
    </w:p>
    <w:p w:rsidR="003F2644" w:rsidRPr="003F2644" w:rsidRDefault="003F2644" w:rsidP="003F2644">
      <w:pPr>
        <w:jc w:val="both"/>
        <w:rPr>
          <w:rFonts w:ascii="Courier New" w:hAnsi="Courier New" w:cs="Courier New"/>
        </w:rPr>
      </w:pPr>
      <w:r w:rsidRPr="003F2644">
        <w:rPr>
          <w:rFonts w:ascii="Courier New" w:hAnsi="Courier New" w:cs="Courier New"/>
        </w:rPr>
        <w:tab/>
        <w:t>U drugoj tabeli su predstavljene glavne snage i aduti kojima naše preduzeće raspolaže i koji nas ističu</w:t>
      </w:r>
      <w:bookmarkStart w:id="22" w:name="_GoBack"/>
      <w:bookmarkEnd w:id="22"/>
      <w:r w:rsidRPr="003F2644">
        <w:rPr>
          <w:rFonts w:ascii="Courier New" w:hAnsi="Courier New" w:cs="Courier New"/>
        </w:rPr>
        <w:t xml:space="preserve"> u odnosu na druge, kao i slabe tačke na kojima je potrebno dodatno poraditi i pokušati i otkloniti ili bar minimizovati. Do ovih parametara dolazimo internom analizom samog preduzeća, pri čemu  je analiza rađena objektivno iz perspektive kupca, odnosno korisnika budućeg sistema.</w:t>
      </w:r>
    </w:p>
    <w:p w:rsidR="003F2644" w:rsidRPr="003F2644" w:rsidRDefault="003F2644" w:rsidP="003F2644"/>
    <w:tbl>
      <w:tblPr>
        <w:tblStyle w:val="TableGrid"/>
        <w:tblW w:w="0" w:type="auto"/>
        <w:tblLook w:val="04A0" w:firstRow="1" w:lastRow="0" w:firstColumn="1" w:lastColumn="0" w:noHBand="0" w:noVBand="1"/>
      </w:tblPr>
      <w:tblGrid>
        <w:gridCol w:w="420"/>
        <w:gridCol w:w="4105"/>
        <w:gridCol w:w="456"/>
        <w:gridCol w:w="4369"/>
      </w:tblGrid>
      <w:tr w:rsidR="005C5C6B" w:rsidTr="005C5C6B">
        <w:trPr>
          <w:trHeight w:val="454"/>
        </w:trPr>
        <w:tc>
          <w:tcPr>
            <w:tcW w:w="4525" w:type="dxa"/>
            <w:gridSpan w:val="2"/>
            <w:shd w:val="clear" w:color="auto" w:fill="BFBFBF" w:themeFill="background1" w:themeFillShade="BF"/>
          </w:tcPr>
          <w:p w:rsidR="005C5C6B" w:rsidRPr="00F52769" w:rsidRDefault="005C5C6B" w:rsidP="005C5C6B">
            <w:pPr>
              <w:jc w:val="center"/>
              <w:rPr>
                <w:b/>
                <w:sz w:val="32"/>
                <w:szCs w:val="32"/>
                <w:lang w:val="sr-Latn-BA"/>
              </w:rPr>
            </w:pPr>
            <w:r w:rsidRPr="00F52769">
              <w:rPr>
                <w:b/>
                <w:sz w:val="32"/>
                <w:szCs w:val="32"/>
                <w:lang w:val="sr-Latn-BA"/>
              </w:rPr>
              <w:t>ŠANSE</w:t>
            </w:r>
          </w:p>
        </w:tc>
        <w:tc>
          <w:tcPr>
            <w:tcW w:w="4825" w:type="dxa"/>
            <w:gridSpan w:val="2"/>
            <w:shd w:val="clear" w:color="auto" w:fill="BFBFBF" w:themeFill="background1" w:themeFillShade="BF"/>
          </w:tcPr>
          <w:p w:rsidR="005C5C6B" w:rsidRPr="00F52769" w:rsidRDefault="005C5C6B" w:rsidP="005C5C6B">
            <w:pPr>
              <w:jc w:val="center"/>
              <w:rPr>
                <w:b/>
                <w:sz w:val="32"/>
                <w:szCs w:val="32"/>
              </w:rPr>
            </w:pPr>
            <w:r w:rsidRPr="00F52769">
              <w:rPr>
                <w:b/>
                <w:sz w:val="32"/>
                <w:szCs w:val="32"/>
              </w:rPr>
              <w:t>PRIJETNJE</w:t>
            </w:r>
          </w:p>
        </w:tc>
      </w:tr>
      <w:tr w:rsidR="005C5C6B" w:rsidTr="005C5C6B">
        <w:trPr>
          <w:trHeight w:val="454"/>
        </w:trPr>
        <w:tc>
          <w:tcPr>
            <w:tcW w:w="420" w:type="dxa"/>
            <w:vAlign w:val="center"/>
          </w:tcPr>
          <w:p w:rsidR="005C5C6B" w:rsidRDefault="005C5C6B" w:rsidP="005C5C6B">
            <w:r>
              <w:t>1</w:t>
            </w:r>
          </w:p>
        </w:tc>
        <w:tc>
          <w:tcPr>
            <w:tcW w:w="4105" w:type="dxa"/>
            <w:vAlign w:val="center"/>
          </w:tcPr>
          <w:p w:rsidR="005C5C6B" w:rsidRDefault="005C5C6B" w:rsidP="005C5C6B">
            <w:r>
              <w:t>Proširenje tržišta na druge gradove/opštine/kantone/republike u regionu</w:t>
            </w:r>
          </w:p>
        </w:tc>
        <w:tc>
          <w:tcPr>
            <w:tcW w:w="456" w:type="dxa"/>
            <w:vAlign w:val="center"/>
          </w:tcPr>
          <w:p w:rsidR="005C5C6B" w:rsidRDefault="005C5C6B" w:rsidP="005C5C6B">
            <w:r>
              <w:t>1</w:t>
            </w:r>
          </w:p>
        </w:tc>
        <w:tc>
          <w:tcPr>
            <w:tcW w:w="4369" w:type="dxa"/>
            <w:vAlign w:val="center"/>
          </w:tcPr>
          <w:p w:rsidR="005C5C6B" w:rsidRDefault="005C5C6B" w:rsidP="005C5C6B">
            <w:r>
              <w:t>Promjena zakonskih odredbi</w:t>
            </w:r>
          </w:p>
        </w:tc>
      </w:tr>
      <w:tr w:rsidR="005C5C6B" w:rsidTr="005C5C6B">
        <w:trPr>
          <w:trHeight w:val="454"/>
        </w:trPr>
        <w:tc>
          <w:tcPr>
            <w:tcW w:w="420" w:type="dxa"/>
            <w:vAlign w:val="center"/>
          </w:tcPr>
          <w:p w:rsidR="005C5C6B" w:rsidRDefault="005C5C6B" w:rsidP="005C5C6B">
            <w:r>
              <w:t>2</w:t>
            </w:r>
          </w:p>
        </w:tc>
        <w:tc>
          <w:tcPr>
            <w:tcW w:w="4105" w:type="dxa"/>
            <w:vAlign w:val="center"/>
          </w:tcPr>
          <w:p w:rsidR="005C5C6B" w:rsidRDefault="005C5C6B" w:rsidP="005C5C6B">
            <w:r>
              <w:t>Postojanje sličnih, konkurentskih proizvoda koji nam pružaju mogućnost usavršavanja u odnosu na postojeća rješenja i uvid u sve njihove prednosti i mane</w:t>
            </w:r>
          </w:p>
        </w:tc>
        <w:tc>
          <w:tcPr>
            <w:tcW w:w="456" w:type="dxa"/>
            <w:vAlign w:val="center"/>
          </w:tcPr>
          <w:p w:rsidR="005C5C6B" w:rsidRDefault="005C5C6B" w:rsidP="005C5C6B">
            <w:r>
              <w:t>2</w:t>
            </w:r>
          </w:p>
        </w:tc>
        <w:tc>
          <w:tcPr>
            <w:tcW w:w="4369" w:type="dxa"/>
            <w:vAlign w:val="center"/>
          </w:tcPr>
          <w:p w:rsidR="005C5C6B" w:rsidRDefault="005C5C6B" w:rsidP="005C5C6B">
            <w:r>
              <w:t>Zabrana pristupa ličnim podacima korisnika sistema</w:t>
            </w:r>
          </w:p>
        </w:tc>
      </w:tr>
      <w:tr w:rsidR="005C5C6B" w:rsidTr="005C5C6B">
        <w:trPr>
          <w:trHeight w:val="454"/>
        </w:trPr>
        <w:tc>
          <w:tcPr>
            <w:tcW w:w="420" w:type="dxa"/>
            <w:vAlign w:val="center"/>
          </w:tcPr>
          <w:p w:rsidR="005C5C6B" w:rsidRDefault="005C5C6B" w:rsidP="005C5C6B">
            <w:r>
              <w:t>3</w:t>
            </w:r>
          </w:p>
        </w:tc>
        <w:tc>
          <w:tcPr>
            <w:tcW w:w="4105" w:type="dxa"/>
            <w:vAlign w:val="center"/>
          </w:tcPr>
          <w:p w:rsidR="005C5C6B" w:rsidRDefault="005C5C6B" w:rsidP="005C5C6B">
            <w:r>
              <w:t>Sve češće suočavanje građana sa problemima na putu, u kući, u društvu itd.</w:t>
            </w:r>
          </w:p>
        </w:tc>
        <w:tc>
          <w:tcPr>
            <w:tcW w:w="456" w:type="dxa"/>
            <w:vAlign w:val="center"/>
          </w:tcPr>
          <w:p w:rsidR="005C5C6B" w:rsidRDefault="005C5C6B" w:rsidP="005C5C6B">
            <w:r>
              <w:t>3</w:t>
            </w:r>
          </w:p>
        </w:tc>
        <w:tc>
          <w:tcPr>
            <w:tcW w:w="4369" w:type="dxa"/>
            <w:vAlign w:val="center"/>
          </w:tcPr>
          <w:p w:rsidR="005C5C6B" w:rsidRDefault="005C5C6B" w:rsidP="005C5C6B">
            <w:r>
              <w:t>Pojava novih konkurenata sa nižim cijenama proizvoda ili inovativnijim idejama</w:t>
            </w:r>
          </w:p>
        </w:tc>
      </w:tr>
      <w:tr w:rsidR="005C5C6B" w:rsidTr="005C5C6B">
        <w:trPr>
          <w:trHeight w:val="454"/>
        </w:trPr>
        <w:tc>
          <w:tcPr>
            <w:tcW w:w="420" w:type="dxa"/>
            <w:vAlign w:val="center"/>
          </w:tcPr>
          <w:p w:rsidR="005C5C6B" w:rsidRDefault="005C5C6B" w:rsidP="005C5C6B">
            <w:r>
              <w:t>4</w:t>
            </w:r>
          </w:p>
        </w:tc>
        <w:tc>
          <w:tcPr>
            <w:tcW w:w="4105" w:type="dxa"/>
            <w:vAlign w:val="center"/>
          </w:tcPr>
          <w:p w:rsidR="005C5C6B" w:rsidRDefault="005C5C6B" w:rsidP="005C5C6B">
            <w:r>
              <w:t>Želja i potreba za većom informisanošću građana o dešavanjima i problemima na teritoriji svoje lokalne samouprave</w:t>
            </w:r>
          </w:p>
        </w:tc>
        <w:tc>
          <w:tcPr>
            <w:tcW w:w="456" w:type="dxa"/>
            <w:vAlign w:val="center"/>
          </w:tcPr>
          <w:p w:rsidR="005C5C6B" w:rsidRDefault="005C5C6B" w:rsidP="005C5C6B">
            <w:r>
              <w:t>4</w:t>
            </w:r>
          </w:p>
        </w:tc>
        <w:tc>
          <w:tcPr>
            <w:tcW w:w="4369" w:type="dxa"/>
            <w:vAlign w:val="center"/>
          </w:tcPr>
          <w:p w:rsidR="005C5C6B" w:rsidRDefault="005C5C6B" w:rsidP="005C5C6B">
            <w:r>
              <w:t>Pad ukupnog broja stanovnika, samim tim i korisnika sistema</w:t>
            </w:r>
          </w:p>
        </w:tc>
      </w:tr>
      <w:tr w:rsidR="005C5C6B" w:rsidTr="005C5C6B">
        <w:trPr>
          <w:trHeight w:val="454"/>
        </w:trPr>
        <w:tc>
          <w:tcPr>
            <w:tcW w:w="420" w:type="dxa"/>
            <w:vAlign w:val="center"/>
          </w:tcPr>
          <w:p w:rsidR="005C5C6B" w:rsidRDefault="005C5C6B" w:rsidP="005C5C6B">
            <w:r>
              <w:t>5</w:t>
            </w:r>
          </w:p>
        </w:tc>
        <w:tc>
          <w:tcPr>
            <w:tcW w:w="4105" w:type="dxa"/>
            <w:vAlign w:val="center"/>
          </w:tcPr>
          <w:p w:rsidR="005C5C6B" w:rsidRDefault="005C5C6B" w:rsidP="005C5C6B">
            <w:r>
              <w:t>Rast popularnosti digitalnih tehnologija i koncepta Smart City-ja</w:t>
            </w:r>
          </w:p>
        </w:tc>
        <w:tc>
          <w:tcPr>
            <w:tcW w:w="456" w:type="dxa"/>
            <w:vAlign w:val="center"/>
          </w:tcPr>
          <w:p w:rsidR="005C5C6B" w:rsidRDefault="005C5C6B" w:rsidP="005C5C6B">
            <w:r>
              <w:t>5</w:t>
            </w:r>
          </w:p>
        </w:tc>
        <w:tc>
          <w:tcPr>
            <w:tcW w:w="4369" w:type="dxa"/>
            <w:vAlign w:val="center"/>
          </w:tcPr>
          <w:p w:rsidR="005C5C6B" w:rsidRDefault="005C5C6B" w:rsidP="005C5C6B">
            <w:r>
              <w:t>Ograničena brzina Internet konekcije</w:t>
            </w:r>
          </w:p>
        </w:tc>
      </w:tr>
      <w:tr w:rsidR="005C5C6B" w:rsidTr="005C5C6B">
        <w:trPr>
          <w:trHeight w:val="454"/>
        </w:trPr>
        <w:tc>
          <w:tcPr>
            <w:tcW w:w="420" w:type="dxa"/>
            <w:vAlign w:val="center"/>
          </w:tcPr>
          <w:p w:rsidR="005C5C6B" w:rsidRDefault="005C5C6B" w:rsidP="005C5C6B">
            <w:r>
              <w:t>6</w:t>
            </w:r>
          </w:p>
        </w:tc>
        <w:tc>
          <w:tcPr>
            <w:tcW w:w="4105" w:type="dxa"/>
            <w:vAlign w:val="center"/>
          </w:tcPr>
          <w:p w:rsidR="005C5C6B" w:rsidRDefault="005C5C6B" w:rsidP="005C5C6B">
            <w:r>
              <w:t>Reklamiranje proizvoda na društvenim mrežama, forumima, javnim okupljanjima, sajmovima itd.</w:t>
            </w:r>
          </w:p>
        </w:tc>
        <w:tc>
          <w:tcPr>
            <w:tcW w:w="456" w:type="dxa"/>
            <w:vAlign w:val="center"/>
          </w:tcPr>
          <w:p w:rsidR="005C5C6B" w:rsidRDefault="005C5C6B" w:rsidP="005C5C6B">
            <w:r>
              <w:t>6</w:t>
            </w:r>
          </w:p>
        </w:tc>
        <w:tc>
          <w:tcPr>
            <w:tcW w:w="4369" w:type="dxa"/>
            <w:vAlign w:val="center"/>
          </w:tcPr>
          <w:p w:rsidR="005C5C6B" w:rsidRDefault="005C5C6B" w:rsidP="005C5C6B">
            <w:r>
              <w:t>Političke i ekonoske krize u državi</w:t>
            </w:r>
          </w:p>
        </w:tc>
      </w:tr>
      <w:tr w:rsidR="005C5C6B" w:rsidTr="005C5C6B">
        <w:trPr>
          <w:trHeight w:val="454"/>
        </w:trPr>
        <w:tc>
          <w:tcPr>
            <w:tcW w:w="420" w:type="dxa"/>
            <w:vAlign w:val="center"/>
          </w:tcPr>
          <w:p w:rsidR="005C5C6B" w:rsidRDefault="005C5C6B" w:rsidP="005C5C6B">
            <w:r>
              <w:t>7</w:t>
            </w:r>
          </w:p>
        </w:tc>
        <w:tc>
          <w:tcPr>
            <w:tcW w:w="4105" w:type="dxa"/>
            <w:vAlign w:val="center"/>
          </w:tcPr>
          <w:p w:rsidR="005C5C6B" w:rsidRDefault="005C5C6B" w:rsidP="005C5C6B">
            <w:r>
              <w:t>Sve veća upućenost građana na web tehnologije i njene funkcionalnosti</w:t>
            </w:r>
          </w:p>
        </w:tc>
        <w:tc>
          <w:tcPr>
            <w:tcW w:w="456" w:type="dxa"/>
            <w:vAlign w:val="center"/>
          </w:tcPr>
          <w:p w:rsidR="005C5C6B" w:rsidRDefault="005C5C6B" w:rsidP="005C5C6B">
            <w:r>
              <w:t>7</w:t>
            </w:r>
          </w:p>
        </w:tc>
        <w:tc>
          <w:tcPr>
            <w:tcW w:w="4369" w:type="dxa"/>
            <w:vAlign w:val="center"/>
          </w:tcPr>
          <w:p w:rsidR="005C5C6B" w:rsidRDefault="005C5C6B" w:rsidP="005C5C6B">
            <w:r>
              <w:t>Slaba informatička pismenost dijela građana</w:t>
            </w:r>
          </w:p>
        </w:tc>
      </w:tr>
      <w:tr w:rsidR="005C5C6B" w:rsidTr="005C5C6B">
        <w:trPr>
          <w:trHeight w:val="454"/>
        </w:trPr>
        <w:tc>
          <w:tcPr>
            <w:tcW w:w="420" w:type="dxa"/>
            <w:vAlign w:val="center"/>
          </w:tcPr>
          <w:p w:rsidR="005C5C6B" w:rsidRDefault="005C5C6B" w:rsidP="005C5C6B">
            <w:r>
              <w:t>8</w:t>
            </w:r>
          </w:p>
        </w:tc>
        <w:tc>
          <w:tcPr>
            <w:tcW w:w="4105" w:type="dxa"/>
            <w:vAlign w:val="center"/>
          </w:tcPr>
          <w:p w:rsidR="005C5C6B" w:rsidRDefault="005C5C6B" w:rsidP="005C5C6B">
            <w:r>
              <w:t>Veća dostupnost interneta korisnicima na različitim lokacijama</w:t>
            </w:r>
          </w:p>
        </w:tc>
        <w:tc>
          <w:tcPr>
            <w:tcW w:w="456" w:type="dxa"/>
            <w:vAlign w:val="center"/>
          </w:tcPr>
          <w:p w:rsidR="005C5C6B" w:rsidRDefault="005C5C6B" w:rsidP="005C5C6B">
            <w:r>
              <w:t>8</w:t>
            </w:r>
          </w:p>
        </w:tc>
        <w:tc>
          <w:tcPr>
            <w:tcW w:w="4369" w:type="dxa"/>
            <w:vAlign w:val="center"/>
          </w:tcPr>
          <w:p w:rsidR="005C5C6B" w:rsidRDefault="005C5C6B" w:rsidP="005C5C6B">
            <w:r>
              <w:t>Prirodne nepogode ili sukobi koji mogu dovesti do fizičkog uništenja opreme sistema i internet infrastrukture</w:t>
            </w:r>
          </w:p>
        </w:tc>
      </w:tr>
      <w:tr w:rsidR="005C5C6B" w:rsidTr="005C5C6B">
        <w:trPr>
          <w:trHeight w:val="454"/>
        </w:trPr>
        <w:tc>
          <w:tcPr>
            <w:tcW w:w="420" w:type="dxa"/>
            <w:vAlign w:val="center"/>
          </w:tcPr>
          <w:p w:rsidR="005C5C6B" w:rsidRDefault="005C5C6B" w:rsidP="005C5C6B"/>
        </w:tc>
        <w:tc>
          <w:tcPr>
            <w:tcW w:w="4105" w:type="dxa"/>
            <w:vAlign w:val="center"/>
          </w:tcPr>
          <w:p w:rsidR="005C5C6B" w:rsidRDefault="005C5C6B" w:rsidP="005C5C6B"/>
        </w:tc>
        <w:tc>
          <w:tcPr>
            <w:tcW w:w="456" w:type="dxa"/>
            <w:vAlign w:val="center"/>
          </w:tcPr>
          <w:p w:rsidR="005C5C6B" w:rsidRDefault="005C5C6B" w:rsidP="005C5C6B">
            <w:r>
              <w:t>9</w:t>
            </w:r>
          </w:p>
        </w:tc>
        <w:tc>
          <w:tcPr>
            <w:tcW w:w="4369" w:type="dxa"/>
            <w:vAlign w:val="center"/>
          </w:tcPr>
          <w:p w:rsidR="005C5C6B" w:rsidRDefault="005C5C6B" w:rsidP="005C5C6B">
            <w:r>
              <w:t>Maliciozni napadi na infrastrukturu sistema</w:t>
            </w:r>
          </w:p>
        </w:tc>
      </w:tr>
      <w:tr w:rsidR="005C5C6B" w:rsidTr="005C5C6B">
        <w:trPr>
          <w:trHeight w:val="454"/>
        </w:trPr>
        <w:tc>
          <w:tcPr>
            <w:tcW w:w="420" w:type="dxa"/>
            <w:vAlign w:val="center"/>
          </w:tcPr>
          <w:p w:rsidR="005C5C6B" w:rsidRDefault="005C5C6B" w:rsidP="005C5C6B"/>
        </w:tc>
        <w:tc>
          <w:tcPr>
            <w:tcW w:w="4105" w:type="dxa"/>
            <w:vAlign w:val="center"/>
          </w:tcPr>
          <w:p w:rsidR="005C5C6B" w:rsidRDefault="005C5C6B" w:rsidP="005C5C6B"/>
        </w:tc>
        <w:tc>
          <w:tcPr>
            <w:tcW w:w="456" w:type="dxa"/>
            <w:vAlign w:val="center"/>
          </w:tcPr>
          <w:p w:rsidR="005C5C6B" w:rsidRDefault="005C5C6B" w:rsidP="005C5C6B">
            <w:r>
              <w:t>10</w:t>
            </w:r>
          </w:p>
        </w:tc>
        <w:tc>
          <w:tcPr>
            <w:tcW w:w="4369" w:type="dxa"/>
            <w:vAlign w:val="center"/>
          </w:tcPr>
          <w:p w:rsidR="005C5C6B" w:rsidRDefault="005C5C6B" w:rsidP="005C5C6B">
            <w:r>
              <w:t>Loše recenzije i utisci o proizvodu</w:t>
            </w:r>
          </w:p>
        </w:tc>
      </w:tr>
    </w:tbl>
    <w:p w:rsidR="004143D1" w:rsidRDefault="004143D1" w:rsidP="004143D1"/>
    <w:tbl>
      <w:tblPr>
        <w:tblStyle w:val="TableGrid"/>
        <w:tblW w:w="0" w:type="auto"/>
        <w:tblLayout w:type="fixed"/>
        <w:tblLook w:val="04A0" w:firstRow="1" w:lastRow="0" w:firstColumn="1" w:lastColumn="0" w:noHBand="0" w:noVBand="1"/>
      </w:tblPr>
      <w:tblGrid>
        <w:gridCol w:w="421"/>
        <w:gridCol w:w="4110"/>
        <w:gridCol w:w="567"/>
        <w:gridCol w:w="4252"/>
      </w:tblGrid>
      <w:tr w:rsidR="005C5C6B" w:rsidTr="005C5C6B">
        <w:trPr>
          <w:trHeight w:val="454"/>
        </w:trPr>
        <w:tc>
          <w:tcPr>
            <w:tcW w:w="4531" w:type="dxa"/>
            <w:gridSpan w:val="2"/>
            <w:shd w:val="clear" w:color="auto" w:fill="BFBFBF" w:themeFill="background1" w:themeFillShade="BF"/>
          </w:tcPr>
          <w:p w:rsidR="005C5C6B" w:rsidRPr="00F52769" w:rsidRDefault="005C5C6B" w:rsidP="005C5C6B">
            <w:pPr>
              <w:tabs>
                <w:tab w:val="left" w:pos="1384"/>
                <w:tab w:val="center" w:pos="2286"/>
              </w:tabs>
              <w:jc w:val="center"/>
              <w:rPr>
                <w:b/>
                <w:sz w:val="32"/>
                <w:szCs w:val="32"/>
              </w:rPr>
            </w:pPr>
            <w:r w:rsidRPr="00F52769">
              <w:rPr>
                <w:b/>
                <w:sz w:val="32"/>
                <w:szCs w:val="32"/>
                <w:lang w:val="sr-Latn-BA"/>
              </w:rPr>
              <w:t>SNAGE</w:t>
            </w:r>
          </w:p>
        </w:tc>
        <w:tc>
          <w:tcPr>
            <w:tcW w:w="4819" w:type="dxa"/>
            <w:gridSpan w:val="2"/>
            <w:shd w:val="clear" w:color="auto" w:fill="BFBFBF" w:themeFill="background1" w:themeFillShade="BF"/>
          </w:tcPr>
          <w:p w:rsidR="005C5C6B" w:rsidRPr="00F52769" w:rsidRDefault="005C5C6B" w:rsidP="005C5C6B">
            <w:pPr>
              <w:tabs>
                <w:tab w:val="left" w:pos="1384"/>
                <w:tab w:val="center" w:pos="2286"/>
              </w:tabs>
              <w:jc w:val="center"/>
              <w:rPr>
                <w:b/>
                <w:sz w:val="32"/>
                <w:szCs w:val="32"/>
              </w:rPr>
            </w:pPr>
            <w:r w:rsidRPr="00F52769">
              <w:rPr>
                <w:b/>
                <w:sz w:val="32"/>
                <w:szCs w:val="32"/>
              </w:rPr>
              <w:t>SLABOSTI</w:t>
            </w:r>
          </w:p>
        </w:tc>
      </w:tr>
      <w:tr w:rsidR="005C5C6B" w:rsidTr="005C5C6B">
        <w:trPr>
          <w:trHeight w:val="454"/>
        </w:trPr>
        <w:tc>
          <w:tcPr>
            <w:tcW w:w="421" w:type="dxa"/>
            <w:vAlign w:val="center"/>
          </w:tcPr>
          <w:p w:rsidR="005C5C6B" w:rsidRDefault="005C5C6B" w:rsidP="005C5C6B">
            <w:r>
              <w:t>1</w:t>
            </w:r>
          </w:p>
        </w:tc>
        <w:tc>
          <w:tcPr>
            <w:tcW w:w="4110" w:type="dxa"/>
            <w:vAlign w:val="center"/>
          </w:tcPr>
          <w:p w:rsidR="005C5C6B" w:rsidRDefault="005C5C6B" w:rsidP="005C5C6B">
            <w:r>
              <w:t>Mogućnost jednostavnog prilagođavanja sistema konkretnim lokalnim samoupravama</w:t>
            </w:r>
          </w:p>
        </w:tc>
        <w:tc>
          <w:tcPr>
            <w:tcW w:w="567" w:type="dxa"/>
            <w:vAlign w:val="center"/>
          </w:tcPr>
          <w:p w:rsidR="005C5C6B" w:rsidRDefault="005C5C6B" w:rsidP="005C5C6B">
            <w:r>
              <w:t>1</w:t>
            </w:r>
          </w:p>
        </w:tc>
        <w:tc>
          <w:tcPr>
            <w:tcW w:w="4252" w:type="dxa"/>
            <w:vAlign w:val="center"/>
          </w:tcPr>
          <w:p w:rsidR="005C5C6B" w:rsidRDefault="005C5C6B" w:rsidP="005C5C6B">
            <w:r>
              <w:t>Glavne funkcionalnosti sistema su ograničene na nivou registrovanih punoljetnih građana</w:t>
            </w:r>
          </w:p>
        </w:tc>
      </w:tr>
      <w:tr w:rsidR="005C5C6B" w:rsidTr="005C5C6B">
        <w:trPr>
          <w:trHeight w:val="454"/>
        </w:trPr>
        <w:tc>
          <w:tcPr>
            <w:tcW w:w="421" w:type="dxa"/>
            <w:vAlign w:val="center"/>
          </w:tcPr>
          <w:p w:rsidR="005C5C6B" w:rsidRDefault="005C5C6B" w:rsidP="005C5C6B">
            <w:r>
              <w:t>2</w:t>
            </w:r>
          </w:p>
        </w:tc>
        <w:tc>
          <w:tcPr>
            <w:tcW w:w="4110" w:type="dxa"/>
            <w:vAlign w:val="center"/>
          </w:tcPr>
          <w:p w:rsidR="005C5C6B" w:rsidRDefault="005C5C6B" w:rsidP="005C5C6B">
            <w:r>
              <w:t>Mogućnost jednostavne nadogradnje sistema sa novim tipovima prijava</w:t>
            </w:r>
          </w:p>
        </w:tc>
        <w:tc>
          <w:tcPr>
            <w:tcW w:w="567" w:type="dxa"/>
            <w:vAlign w:val="center"/>
          </w:tcPr>
          <w:p w:rsidR="005C5C6B" w:rsidRDefault="005C5C6B" w:rsidP="005C5C6B">
            <w:r>
              <w:t>2</w:t>
            </w:r>
          </w:p>
        </w:tc>
        <w:tc>
          <w:tcPr>
            <w:tcW w:w="4252" w:type="dxa"/>
            <w:vAlign w:val="center"/>
          </w:tcPr>
          <w:p w:rsidR="005C5C6B" w:rsidRDefault="005C5C6B" w:rsidP="005C5C6B">
            <w:r>
              <w:t>Nedostatak sponzora i početnog kapitala</w:t>
            </w:r>
          </w:p>
        </w:tc>
      </w:tr>
      <w:tr w:rsidR="005C5C6B" w:rsidTr="005C5C6B">
        <w:trPr>
          <w:trHeight w:val="454"/>
        </w:trPr>
        <w:tc>
          <w:tcPr>
            <w:tcW w:w="421" w:type="dxa"/>
            <w:vAlign w:val="center"/>
          </w:tcPr>
          <w:p w:rsidR="005C5C6B" w:rsidRDefault="005C5C6B" w:rsidP="005C5C6B">
            <w:r>
              <w:t>3</w:t>
            </w:r>
          </w:p>
        </w:tc>
        <w:tc>
          <w:tcPr>
            <w:tcW w:w="4110" w:type="dxa"/>
            <w:vAlign w:val="center"/>
          </w:tcPr>
          <w:p w:rsidR="005C5C6B" w:rsidRDefault="005C5C6B" w:rsidP="005C5C6B">
            <w:r>
              <w:t>Web aplikacija je besplatna za obične građane</w:t>
            </w:r>
          </w:p>
        </w:tc>
        <w:tc>
          <w:tcPr>
            <w:tcW w:w="567" w:type="dxa"/>
            <w:vAlign w:val="center"/>
          </w:tcPr>
          <w:p w:rsidR="005C5C6B" w:rsidRDefault="005C5C6B" w:rsidP="005C5C6B">
            <w:r>
              <w:t>3</w:t>
            </w:r>
          </w:p>
        </w:tc>
        <w:tc>
          <w:tcPr>
            <w:tcW w:w="4252" w:type="dxa"/>
            <w:vAlign w:val="center"/>
          </w:tcPr>
          <w:p w:rsidR="005C5C6B" w:rsidRDefault="005C5C6B" w:rsidP="005C5C6B">
            <w:r>
              <w:t>Neintegrisanost sa eksternim sistemom za provjeru ličnih podataka korisnika prilikom njihove registracije (npr. Ministarstvom civilnih poslova BiH)</w:t>
            </w:r>
          </w:p>
        </w:tc>
      </w:tr>
      <w:tr w:rsidR="005C5C6B" w:rsidTr="005C5C6B">
        <w:trPr>
          <w:trHeight w:val="454"/>
        </w:trPr>
        <w:tc>
          <w:tcPr>
            <w:tcW w:w="421" w:type="dxa"/>
            <w:vAlign w:val="center"/>
          </w:tcPr>
          <w:p w:rsidR="005C5C6B" w:rsidRDefault="005C5C6B" w:rsidP="005C5C6B">
            <w:r>
              <w:t>4</w:t>
            </w:r>
          </w:p>
        </w:tc>
        <w:tc>
          <w:tcPr>
            <w:tcW w:w="4110" w:type="dxa"/>
            <w:vAlign w:val="center"/>
          </w:tcPr>
          <w:p w:rsidR="005C5C6B" w:rsidRDefault="005C5C6B" w:rsidP="005C5C6B">
            <w:r>
              <w:t>Jednostavan i intuitivan korisnički interfejs</w:t>
            </w:r>
          </w:p>
        </w:tc>
        <w:tc>
          <w:tcPr>
            <w:tcW w:w="567" w:type="dxa"/>
            <w:vAlign w:val="center"/>
          </w:tcPr>
          <w:p w:rsidR="005C5C6B" w:rsidRDefault="005C5C6B" w:rsidP="005C5C6B">
            <w:r>
              <w:t>4</w:t>
            </w:r>
          </w:p>
        </w:tc>
        <w:tc>
          <w:tcPr>
            <w:tcW w:w="4252" w:type="dxa"/>
            <w:vAlign w:val="center"/>
          </w:tcPr>
          <w:p w:rsidR="005C5C6B" w:rsidRDefault="005C5C6B" w:rsidP="005C5C6B">
            <w:r>
              <w:t>Slanje lažnih ili neosnovanih prijava</w:t>
            </w:r>
          </w:p>
        </w:tc>
      </w:tr>
      <w:tr w:rsidR="005C5C6B" w:rsidTr="005C5C6B">
        <w:trPr>
          <w:trHeight w:val="454"/>
        </w:trPr>
        <w:tc>
          <w:tcPr>
            <w:tcW w:w="421" w:type="dxa"/>
            <w:vAlign w:val="center"/>
          </w:tcPr>
          <w:p w:rsidR="005C5C6B" w:rsidRDefault="005C5C6B" w:rsidP="005C5C6B">
            <w:r>
              <w:t>5</w:t>
            </w:r>
          </w:p>
        </w:tc>
        <w:tc>
          <w:tcPr>
            <w:tcW w:w="4110" w:type="dxa"/>
            <w:vAlign w:val="center"/>
          </w:tcPr>
          <w:p w:rsidR="005C5C6B" w:rsidRDefault="005C5C6B" w:rsidP="005C5C6B">
            <w:r>
              <w:t>Portabilnost sistema (mogućnost pristupa sistemu s abilo kojeg uređaja)</w:t>
            </w:r>
          </w:p>
        </w:tc>
        <w:tc>
          <w:tcPr>
            <w:tcW w:w="567" w:type="dxa"/>
            <w:vAlign w:val="center"/>
          </w:tcPr>
          <w:p w:rsidR="005C5C6B" w:rsidRDefault="005C5C6B" w:rsidP="005C5C6B">
            <w:r>
              <w:t>5</w:t>
            </w:r>
          </w:p>
        </w:tc>
        <w:tc>
          <w:tcPr>
            <w:tcW w:w="4252" w:type="dxa"/>
            <w:vAlign w:val="center"/>
          </w:tcPr>
          <w:p w:rsidR="005C5C6B" w:rsidRDefault="005C5C6B" w:rsidP="005C5C6B">
            <w:r>
              <w:t>Slanje više prijava vezanih za isti problem u kratkom vremenskom roku</w:t>
            </w:r>
          </w:p>
        </w:tc>
      </w:tr>
      <w:tr w:rsidR="005C5C6B" w:rsidTr="005C5C6B">
        <w:trPr>
          <w:trHeight w:val="454"/>
        </w:trPr>
        <w:tc>
          <w:tcPr>
            <w:tcW w:w="421" w:type="dxa"/>
            <w:vAlign w:val="center"/>
          </w:tcPr>
          <w:p w:rsidR="005C5C6B" w:rsidRDefault="005C5C6B" w:rsidP="005C5C6B">
            <w:r>
              <w:t>6</w:t>
            </w:r>
          </w:p>
        </w:tc>
        <w:tc>
          <w:tcPr>
            <w:tcW w:w="4110" w:type="dxa"/>
            <w:vAlign w:val="center"/>
          </w:tcPr>
          <w:p w:rsidR="005C5C6B" w:rsidRDefault="005C5C6B" w:rsidP="005C5C6B">
            <w:r>
              <w:t>Inovativnost dijelova funkcionalnosti sistema u odnosu na konkurente (dio vezan za interektivnu mapu sa prikazom dešavanja i dio koji se odnosi na statistiku)</w:t>
            </w:r>
          </w:p>
        </w:tc>
        <w:tc>
          <w:tcPr>
            <w:tcW w:w="567" w:type="dxa"/>
            <w:vAlign w:val="center"/>
          </w:tcPr>
          <w:p w:rsidR="005C5C6B" w:rsidRDefault="005C5C6B" w:rsidP="005C5C6B">
            <w:r>
              <w:t>6</w:t>
            </w:r>
          </w:p>
        </w:tc>
        <w:tc>
          <w:tcPr>
            <w:tcW w:w="4252" w:type="dxa"/>
            <w:vAlign w:val="center"/>
          </w:tcPr>
          <w:p w:rsidR="005C5C6B" w:rsidRDefault="005C5C6B" w:rsidP="005C5C6B">
            <w:r>
              <w:t>Nedovoljan kapacitet memorije sistema za skladišenje ogromne količine podataka o korisnicima, prijavama, dešavanjima itd.</w:t>
            </w:r>
          </w:p>
        </w:tc>
      </w:tr>
      <w:tr w:rsidR="005C5C6B" w:rsidTr="005C5C6B">
        <w:trPr>
          <w:trHeight w:val="454"/>
        </w:trPr>
        <w:tc>
          <w:tcPr>
            <w:tcW w:w="421" w:type="dxa"/>
            <w:vAlign w:val="center"/>
          </w:tcPr>
          <w:p w:rsidR="005C5C6B" w:rsidRDefault="005C5C6B" w:rsidP="005C5C6B">
            <w:r>
              <w:t>7</w:t>
            </w:r>
          </w:p>
        </w:tc>
        <w:tc>
          <w:tcPr>
            <w:tcW w:w="4110" w:type="dxa"/>
            <w:vAlign w:val="center"/>
          </w:tcPr>
          <w:p w:rsidR="005C5C6B" w:rsidRDefault="005C5C6B" w:rsidP="005C5C6B">
            <w:r>
              <w:t>Garantovana zaštita ličnih podataka korisnika</w:t>
            </w:r>
          </w:p>
        </w:tc>
        <w:tc>
          <w:tcPr>
            <w:tcW w:w="567" w:type="dxa"/>
            <w:vAlign w:val="center"/>
          </w:tcPr>
          <w:p w:rsidR="005C5C6B" w:rsidRDefault="005C5C6B" w:rsidP="005C5C6B">
            <w:r>
              <w:t>7</w:t>
            </w:r>
          </w:p>
        </w:tc>
        <w:tc>
          <w:tcPr>
            <w:tcW w:w="4252" w:type="dxa"/>
            <w:vAlign w:val="center"/>
          </w:tcPr>
          <w:p w:rsidR="005C5C6B" w:rsidRDefault="005C5C6B" w:rsidP="005C5C6B">
            <w:r>
              <w:t>Kolizija pri dodavanju istih dešavanja na interaktivnoj mapi od strane više različitih gradskih službenika</w:t>
            </w:r>
          </w:p>
        </w:tc>
      </w:tr>
      <w:tr w:rsidR="005C5C6B" w:rsidTr="005C5C6B">
        <w:trPr>
          <w:trHeight w:val="454"/>
        </w:trPr>
        <w:tc>
          <w:tcPr>
            <w:tcW w:w="421" w:type="dxa"/>
            <w:vAlign w:val="center"/>
          </w:tcPr>
          <w:p w:rsidR="005C5C6B" w:rsidRDefault="005C5C6B" w:rsidP="005C5C6B">
            <w:r>
              <w:t>8</w:t>
            </w:r>
          </w:p>
        </w:tc>
        <w:tc>
          <w:tcPr>
            <w:tcW w:w="4110" w:type="dxa"/>
            <w:vAlign w:val="center"/>
          </w:tcPr>
          <w:p w:rsidR="005C5C6B" w:rsidRDefault="005C5C6B" w:rsidP="005C5C6B">
            <w:r>
              <w:t>Otpornost na većinu malicioznih pokušaja napada na sistem</w:t>
            </w:r>
          </w:p>
        </w:tc>
        <w:tc>
          <w:tcPr>
            <w:tcW w:w="567" w:type="dxa"/>
            <w:vAlign w:val="center"/>
          </w:tcPr>
          <w:p w:rsidR="005C5C6B" w:rsidRDefault="005C5C6B" w:rsidP="005C5C6B">
            <w:r>
              <w:t>8</w:t>
            </w:r>
          </w:p>
        </w:tc>
        <w:tc>
          <w:tcPr>
            <w:tcW w:w="4252" w:type="dxa"/>
            <w:vAlign w:val="center"/>
          </w:tcPr>
          <w:p w:rsidR="005C5C6B" w:rsidRDefault="005C5C6B" w:rsidP="005C5C6B">
            <w:r>
              <w:t>Malo tržište (manji broj opština/gradova u okviru naše države koji bi bili zainteresovani za kupovinu proizvoda) u odnosu na neke susjedne zemlje</w:t>
            </w:r>
          </w:p>
        </w:tc>
      </w:tr>
      <w:tr w:rsidR="005C5C6B" w:rsidTr="005C5C6B">
        <w:trPr>
          <w:trHeight w:val="454"/>
        </w:trPr>
        <w:tc>
          <w:tcPr>
            <w:tcW w:w="421" w:type="dxa"/>
            <w:vAlign w:val="center"/>
          </w:tcPr>
          <w:p w:rsidR="005C5C6B" w:rsidRDefault="005C5C6B" w:rsidP="005C5C6B">
            <w:r>
              <w:t>9</w:t>
            </w:r>
          </w:p>
        </w:tc>
        <w:tc>
          <w:tcPr>
            <w:tcW w:w="4110" w:type="dxa"/>
            <w:vAlign w:val="center"/>
          </w:tcPr>
          <w:p w:rsidR="005C5C6B" w:rsidRDefault="005C5C6B" w:rsidP="005C5C6B">
            <w:r>
              <w:t>Dobijanje povratnih informacija o prijavljenom problemu u realnom vremenu</w:t>
            </w:r>
          </w:p>
        </w:tc>
        <w:tc>
          <w:tcPr>
            <w:tcW w:w="567" w:type="dxa"/>
            <w:vAlign w:val="center"/>
          </w:tcPr>
          <w:p w:rsidR="005C5C6B" w:rsidRDefault="005C5C6B" w:rsidP="005C5C6B">
            <w:r>
              <w:t>9</w:t>
            </w:r>
          </w:p>
        </w:tc>
        <w:tc>
          <w:tcPr>
            <w:tcW w:w="4252" w:type="dxa"/>
            <w:vAlign w:val="center"/>
          </w:tcPr>
          <w:p w:rsidR="005C5C6B" w:rsidRDefault="005C5C6B" w:rsidP="005C5C6B">
            <w:r>
              <w:t>Ograničenost jedne instance sistema na korištenje u okviru jedne lokalne samouprave</w:t>
            </w:r>
          </w:p>
        </w:tc>
      </w:tr>
      <w:tr w:rsidR="005C5C6B" w:rsidTr="005C5C6B">
        <w:trPr>
          <w:trHeight w:val="454"/>
        </w:trPr>
        <w:tc>
          <w:tcPr>
            <w:tcW w:w="421" w:type="dxa"/>
            <w:vAlign w:val="center"/>
          </w:tcPr>
          <w:p w:rsidR="005C5C6B" w:rsidRDefault="005C5C6B" w:rsidP="005C5C6B"/>
        </w:tc>
        <w:tc>
          <w:tcPr>
            <w:tcW w:w="4110" w:type="dxa"/>
            <w:vAlign w:val="center"/>
          </w:tcPr>
          <w:p w:rsidR="005C5C6B" w:rsidRDefault="005C5C6B" w:rsidP="005C5C6B"/>
        </w:tc>
        <w:tc>
          <w:tcPr>
            <w:tcW w:w="567" w:type="dxa"/>
            <w:vAlign w:val="center"/>
          </w:tcPr>
          <w:p w:rsidR="005C5C6B" w:rsidRDefault="005C5C6B" w:rsidP="005C5C6B">
            <w:r>
              <w:t>10</w:t>
            </w:r>
          </w:p>
        </w:tc>
        <w:tc>
          <w:tcPr>
            <w:tcW w:w="4252" w:type="dxa"/>
            <w:vAlign w:val="center"/>
          </w:tcPr>
          <w:p w:rsidR="005C5C6B" w:rsidRDefault="005C5C6B" w:rsidP="005C5C6B">
            <w:r>
              <w:t>Neophodno postojanje internet konekcije za pristup aplikaciji</w:t>
            </w:r>
          </w:p>
        </w:tc>
      </w:tr>
    </w:tbl>
    <w:p w:rsidR="005C5C6B" w:rsidRDefault="005C5C6B" w:rsidP="004143D1"/>
    <w:p w:rsidR="004143D1" w:rsidRDefault="005C5C6B" w:rsidP="005C5C6B">
      <w:pPr>
        <w:pStyle w:val="Heading1"/>
        <w:rPr>
          <w:rFonts w:ascii="Courier New" w:hAnsi="Courier New" w:cs="Courier New"/>
        </w:rPr>
      </w:pPr>
      <w:bookmarkStart w:id="23" w:name="_Toc135252076"/>
      <w:r>
        <w:rPr>
          <w:rFonts w:ascii="Courier New" w:hAnsi="Courier New" w:cs="Courier New"/>
        </w:rPr>
        <w:t>Analiza načina i efekata otkaza - FMEA</w:t>
      </w:r>
      <w:bookmarkEnd w:id="23"/>
      <w:r>
        <w:rPr>
          <w:rFonts w:ascii="Courier New" w:hAnsi="Courier New" w:cs="Courier New"/>
        </w:rPr>
        <w:t xml:space="preserve"> </w:t>
      </w:r>
    </w:p>
    <w:p w:rsidR="00B16774" w:rsidRDefault="00A44EDB" w:rsidP="007A3AF1">
      <w:pPr>
        <w:autoSpaceDE w:val="0"/>
        <w:autoSpaceDN w:val="0"/>
        <w:adjustRightInd w:val="0"/>
        <w:spacing w:after="0" w:line="240" w:lineRule="auto"/>
        <w:ind w:firstLine="720"/>
        <w:jc w:val="both"/>
        <w:rPr>
          <w:rFonts w:ascii="Courier New" w:hAnsi="Courier New" w:cs="Courier New"/>
          <w:szCs w:val="26"/>
        </w:rPr>
      </w:pPr>
      <w:r>
        <w:rPr>
          <w:rFonts w:ascii="Courier New" w:hAnsi="Courier New" w:cs="Courier New"/>
          <w:szCs w:val="26"/>
        </w:rPr>
        <w:t>P</w:t>
      </w:r>
      <w:r w:rsidR="00B16774" w:rsidRPr="00B16774">
        <w:rPr>
          <w:rFonts w:ascii="Courier New" w:hAnsi="Courier New" w:cs="Courier New"/>
          <w:szCs w:val="26"/>
        </w:rPr>
        <w:t>roces razvoja softvera sastoji se iz nekoliko međusobno povezanih faza.Svaka faza razvoja zavisi od prethodne, te je izuzetn</w:t>
      </w:r>
      <w:r>
        <w:rPr>
          <w:rFonts w:ascii="Courier New" w:hAnsi="Courier New" w:cs="Courier New"/>
          <w:szCs w:val="26"/>
        </w:rPr>
        <w:t xml:space="preserve">o važno voditi računa o tome da </w:t>
      </w:r>
      <w:r w:rsidR="00B16774" w:rsidRPr="00B16774">
        <w:rPr>
          <w:rFonts w:ascii="Courier New" w:hAnsi="Courier New" w:cs="Courier New"/>
          <w:szCs w:val="26"/>
        </w:rPr>
        <w:t>svaka</w:t>
      </w:r>
      <w:r>
        <w:rPr>
          <w:rFonts w:ascii="Courier New" w:hAnsi="Courier New" w:cs="Courier New"/>
          <w:szCs w:val="26"/>
        </w:rPr>
        <w:t xml:space="preserve"> faza</w:t>
      </w:r>
      <w:r w:rsidR="00B16774" w:rsidRPr="00B16774">
        <w:rPr>
          <w:rFonts w:ascii="Courier New" w:hAnsi="Courier New" w:cs="Courier New"/>
          <w:szCs w:val="26"/>
        </w:rPr>
        <w:t xml:space="preserve"> bude sprovedena na adekvatan način. Greške u</w:t>
      </w:r>
      <w:r>
        <w:rPr>
          <w:rFonts w:ascii="Courier New" w:hAnsi="Courier New" w:cs="Courier New"/>
          <w:szCs w:val="26"/>
        </w:rPr>
        <w:t xml:space="preserve"> svakoj fazi su očekivane, zbog </w:t>
      </w:r>
      <w:r w:rsidR="00B16774" w:rsidRPr="00B16774">
        <w:rPr>
          <w:rFonts w:ascii="Courier New" w:hAnsi="Courier New" w:cs="Courier New"/>
          <w:szCs w:val="26"/>
        </w:rPr>
        <w:t>čega je izuzetno važno otkriti grešku na vrijeme. Št</w:t>
      </w:r>
      <w:r>
        <w:rPr>
          <w:rFonts w:ascii="Courier New" w:hAnsi="Courier New" w:cs="Courier New"/>
          <w:szCs w:val="26"/>
        </w:rPr>
        <w:t>o ranije greška bude otkrivena, manje vremena i resursa</w:t>
      </w:r>
      <w:r w:rsidR="00B16774" w:rsidRPr="00B16774">
        <w:rPr>
          <w:rFonts w:ascii="Courier New" w:hAnsi="Courier New" w:cs="Courier New"/>
          <w:szCs w:val="26"/>
        </w:rPr>
        <w:t xml:space="preserve"> će biti potre</w:t>
      </w:r>
      <w:r>
        <w:rPr>
          <w:rFonts w:ascii="Courier New" w:hAnsi="Courier New" w:cs="Courier New"/>
          <w:szCs w:val="26"/>
        </w:rPr>
        <w:t xml:space="preserve">bno uložiti u njeno uklanjanje. </w:t>
      </w:r>
      <w:r w:rsidR="00B16774" w:rsidRPr="00B16774">
        <w:rPr>
          <w:rFonts w:ascii="Courier New" w:hAnsi="Courier New" w:cs="Courier New"/>
          <w:szCs w:val="26"/>
        </w:rPr>
        <w:t>Izuzetno je problematično ukoliko se gre</w:t>
      </w:r>
      <w:r>
        <w:rPr>
          <w:rFonts w:ascii="Courier New" w:hAnsi="Courier New" w:cs="Courier New"/>
          <w:szCs w:val="26"/>
        </w:rPr>
        <w:t xml:space="preserve">ška, napravljena u ranim fazama </w:t>
      </w:r>
      <w:r w:rsidR="00B16774" w:rsidRPr="00B16774">
        <w:rPr>
          <w:rFonts w:ascii="Courier New" w:hAnsi="Courier New" w:cs="Courier New"/>
          <w:szCs w:val="26"/>
        </w:rPr>
        <w:t xml:space="preserve">razvoja, otkrije tek prilikom implementacije samog sistema. </w:t>
      </w:r>
      <w:r>
        <w:rPr>
          <w:rFonts w:ascii="Courier New" w:hAnsi="Courier New" w:cs="Courier New"/>
          <w:szCs w:val="26"/>
        </w:rPr>
        <w:t xml:space="preserve"> Propagacija greške, nastale u nekoj fazi razvoja proizvoda, u naredne faze, višestruko povećava količinu resursa i vremena potrebnog za njeno otklanjanje.</w:t>
      </w:r>
    </w:p>
    <w:p w:rsidR="007A3AF1" w:rsidRPr="007A3AF1" w:rsidRDefault="007A3AF1" w:rsidP="007A3AF1">
      <w:pPr>
        <w:autoSpaceDE w:val="0"/>
        <w:autoSpaceDN w:val="0"/>
        <w:adjustRightInd w:val="0"/>
        <w:spacing w:after="0" w:line="240" w:lineRule="auto"/>
        <w:ind w:firstLine="720"/>
        <w:jc w:val="both"/>
        <w:rPr>
          <w:rFonts w:ascii="Courier New" w:hAnsi="Courier New" w:cs="Courier New"/>
          <w:szCs w:val="26"/>
        </w:rPr>
      </w:pPr>
    </w:p>
    <w:tbl>
      <w:tblPr>
        <w:tblStyle w:val="GridTable4-Accent5"/>
        <w:tblW w:w="9797" w:type="dxa"/>
        <w:tblLook w:val="0420" w:firstRow="1" w:lastRow="0" w:firstColumn="0" w:lastColumn="0" w:noHBand="0" w:noVBand="1"/>
      </w:tblPr>
      <w:tblGrid>
        <w:gridCol w:w="531"/>
        <w:gridCol w:w="1144"/>
        <w:gridCol w:w="1523"/>
        <w:gridCol w:w="1523"/>
        <w:gridCol w:w="531"/>
        <w:gridCol w:w="1483"/>
        <w:gridCol w:w="531"/>
        <w:gridCol w:w="1479"/>
        <w:gridCol w:w="531"/>
        <w:gridCol w:w="521"/>
      </w:tblGrid>
      <w:tr w:rsidR="00B16774" w:rsidRPr="005C5C6B" w:rsidTr="00B16774">
        <w:trPr>
          <w:cnfStyle w:val="100000000000" w:firstRow="1" w:lastRow="0" w:firstColumn="0" w:lastColumn="0" w:oddVBand="0" w:evenVBand="0" w:oddHBand="0" w:evenHBand="0" w:firstRowFirstColumn="0" w:firstRowLastColumn="0" w:lastRowFirstColumn="0" w:lastRowLastColumn="0"/>
          <w:trHeight w:val="1454"/>
        </w:trPr>
        <w:tc>
          <w:tcPr>
            <w:tcW w:w="558" w:type="dxa"/>
            <w:textDirection w:val="btLr"/>
            <w:hideMark/>
          </w:tcPr>
          <w:p w:rsidR="005C5C6B" w:rsidRPr="00B16774" w:rsidRDefault="005C5C6B" w:rsidP="005C5C6B">
            <w:pPr>
              <w:ind w:left="113" w:right="113"/>
              <w:rPr>
                <w:sz w:val="20"/>
                <w:szCs w:val="20"/>
              </w:rPr>
            </w:pPr>
            <w:r w:rsidRPr="00B16774">
              <w:rPr>
                <w:b w:val="0"/>
                <w:bCs w:val="0"/>
                <w:sz w:val="20"/>
                <w:szCs w:val="20"/>
                <w:lang w:val="sr-Latn-RS"/>
              </w:rPr>
              <w:lastRenderedPageBreak/>
              <w:t>Redni broj</w:t>
            </w:r>
          </w:p>
        </w:tc>
        <w:tc>
          <w:tcPr>
            <w:tcW w:w="1165" w:type="dxa"/>
            <w:hideMark/>
          </w:tcPr>
          <w:p w:rsidR="005C5C6B" w:rsidRPr="00B16774" w:rsidRDefault="005C5C6B" w:rsidP="005C5C6B">
            <w:pPr>
              <w:rPr>
                <w:sz w:val="20"/>
                <w:szCs w:val="20"/>
              </w:rPr>
            </w:pPr>
            <w:r w:rsidRPr="00B16774">
              <w:rPr>
                <w:b w:val="0"/>
                <w:bCs w:val="0"/>
                <w:sz w:val="20"/>
                <w:szCs w:val="20"/>
              </w:rPr>
              <w:t>Element sistema i funkcija</w:t>
            </w:r>
          </w:p>
        </w:tc>
        <w:tc>
          <w:tcPr>
            <w:tcW w:w="1544" w:type="dxa"/>
            <w:hideMark/>
          </w:tcPr>
          <w:p w:rsidR="005C5C6B" w:rsidRPr="00B16774" w:rsidRDefault="005C5C6B" w:rsidP="005C5C6B">
            <w:pPr>
              <w:rPr>
                <w:sz w:val="20"/>
                <w:szCs w:val="20"/>
              </w:rPr>
            </w:pPr>
            <w:r w:rsidRPr="00B16774">
              <w:rPr>
                <w:b w:val="0"/>
                <w:bCs w:val="0"/>
                <w:sz w:val="20"/>
                <w:szCs w:val="20"/>
              </w:rPr>
              <w:t>Potenc</w:t>
            </w:r>
            <w:r w:rsidRPr="00B16774">
              <w:rPr>
                <w:b w:val="0"/>
                <w:bCs w:val="0"/>
                <w:sz w:val="20"/>
                <w:szCs w:val="20"/>
                <w:lang w:val="sr-Latn-RS"/>
              </w:rPr>
              <w:t xml:space="preserve">ijalna </w:t>
            </w:r>
            <w:r w:rsidRPr="00B16774">
              <w:rPr>
                <w:b w:val="0"/>
                <w:bCs w:val="0"/>
                <w:sz w:val="20"/>
                <w:szCs w:val="20"/>
              </w:rPr>
              <w:t>gre</w:t>
            </w:r>
            <w:r w:rsidRPr="00B16774">
              <w:rPr>
                <w:b w:val="0"/>
                <w:bCs w:val="0"/>
                <w:sz w:val="20"/>
                <w:szCs w:val="20"/>
                <w:lang w:val="sr-Latn-RS"/>
              </w:rPr>
              <w:t>ška</w:t>
            </w:r>
          </w:p>
        </w:tc>
        <w:tc>
          <w:tcPr>
            <w:tcW w:w="1544" w:type="dxa"/>
            <w:hideMark/>
          </w:tcPr>
          <w:p w:rsidR="005C5C6B" w:rsidRPr="00B16774" w:rsidRDefault="005C5C6B" w:rsidP="005C5C6B">
            <w:pPr>
              <w:rPr>
                <w:sz w:val="20"/>
                <w:szCs w:val="20"/>
              </w:rPr>
            </w:pPr>
            <w:r w:rsidRPr="00B16774">
              <w:rPr>
                <w:b w:val="0"/>
                <w:bCs w:val="0"/>
                <w:sz w:val="20"/>
                <w:szCs w:val="20"/>
                <w:lang w:val="sr-Latn-RS"/>
              </w:rPr>
              <w:t>Potencijalna posljedica  greške</w:t>
            </w:r>
          </w:p>
        </w:tc>
        <w:tc>
          <w:tcPr>
            <w:tcW w:w="558" w:type="dxa"/>
            <w:textDirection w:val="btLr"/>
            <w:hideMark/>
          </w:tcPr>
          <w:p w:rsidR="005C5C6B" w:rsidRPr="00B16774" w:rsidRDefault="005C5C6B" w:rsidP="005C5C6B">
            <w:pPr>
              <w:rPr>
                <w:sz w:val="20"/>
                <w:szCs w:val="20"/>
              </w:rPr>
            </w:pPr>
            <w:r w:rsidRPr="00B16774">
              <w:rPr>
                <w:b w:val="0"/>
                <w:bCs w:val="0"/>
                <w:sz w:val="20"/>
                <w:szCs w:val="20"/>
                <w:lang w:val="sr-Latn-RS"/>
              </w:rPr>
              <w:t xml:space="preserve">Težina </w:t>
            </w:r>
          </w:p>
        </w:tc>
        <w:tc>
          <w:tcPr>
            <w:tcW w:w="1504" w:type="dxa"/>
            <w:hideMark/>
          </w:tcPr>
          <w:p w:rsidR="005C5C6B" w:rsidRPr="00B16774" w:rsidRDefault="005C5C6B" w:rsidP="005C5C6B">
            <w:pPr>
              <w:rPr>
                <w:sz w:val="20"/>
                <w:szCs w:val="20"/>
              </w:rPr>
            </w:pPr>
            <w:r w:rsidRPr="00B16774">
              <w:rPr>
                <w:b w:val="0"/>
                <w:bCs w:val="0"/>
                <w:sz w:val="20"/>
                <w:szCs w:val="20"/>
                <w:lang w:val="sr-Latn-RS"/>
              </w:rPr>
              <w:t>Potencijalni uzrok greške</w:t>
            </w:r>
          </w:p>
        </w:tc>
        <w:tc>
          <w:tcPr>
            <w:tcW w:w="558" w:type="dxa"/>
            <w:textDirection w:val="btLr"/>
            <w:hideMark/>
          </w:tcPr>
          <w:p w:rsidR="005C5C6B" w:rsidRPr="00B16774" w:rsidRDefault="005C5C6B" w:rsidP="005C5C6B">
            <w:pPr>
              <w:rPr>
                <w:sz w:val="20"/>
                <w:szCs w:val="20"/>
              </w:rPr>
            </w:pPr>
            <w:r w:rsidRPr="00B16774">
              <w:rPr>
                <w:b w:val="0"/>
                <w:bCs w:val="0"/>
                <w:sz w:val="20"/>
                <w:szCs w:val="20"/>
                <w:lang w:val="sr-Latn-RS"/>
              </w:rPr>
              <w:t xml:space="preserve">Učestalost </w:t>
            </w:r>
          </w:p>
        </w:tc>
        <w:tc>
          <w:tcPr>
            <w:tcW w:w="1500" w:type="dxa"/>
            <w:hideMark/>
          </w:tcPr>
          <w:p w:rsidR="005C5C6B" w:rsidRPr="00B16774" w:rsidRDefault="005C5C6B" w:rsidP="005C5C6B">
            <w:pPr>
              <w:rPr>
                <w:sz w:val="20"/>
                <w:szCs w:val="20"/>
              </w:rPr>
            </w:pPr>
            <w:r w:rsidRPr="00B16774">
              <w:rPr>
                <w:b w:val="0"/>
                <w:bCs w:val="0"/>
                <w:sz w:val="20"/>
                <w:szCs w:val="20"/>
              </w:rPr>
              <w:t>Trenutne kontrole</w:t>
            </w:r>
            <w:r w:rsidRPr="00B16774">
              <w:rPr>
                <w:b w:val="0"/>
                <w:bCs w:val="0"/>
                <w:sz w:val="20"/>
                <w:szCs w:val="20"/>
                <w:lang w:val="sr-Latn-BA"/>
              </w:rPr>
              <w:t xml:space="preserve">: </w:t>
            </w:r>
            <w:r w:rsidRPr="00B16774">
              <w:rPr>
                <w:b w:val="0"/>
                <w:bCs w:val="0"/>
                <w:sz w:val="20"/>
                <w:szCs w:val="20"/>
              </w:rPr>
              <w:t>Prevencija</w:t>
            </w:r>
          </w:p>
          <w:p w:rsidR="005C5C6B" w:rsidRPr="00B16774" w:rsidRDefault="005C5C6B" w:rsidP="005C5C6B">
            <w:pPr>
              <w:rPr>
                <w:sz w:val="20"/>
                <w:szCs w:val="20"/>
              </w:rPr>
            </w:pPr>
            <w:r w:rsidRPr="00B16774">
              <w:rPr>
                <w:b w:val="0"/>
                <w:bCs w:val="0"/>
                <w:sz w:val="20"/>
                <w:szCs w:val="20"/>
                <w:lang w:val="sr-Latn-RS"/>
              </w:rPr>
              <w:t>detekcija</w:t>
            </w:r>
          </w:p>
        </w:tc>
        <w:tc>
          <w:tcPr>
            <w:tcW w:w="558" w:type="dxa"/>
            <w:textDirection w:val="btLr"/>
            <w:hideMark/>
          </w:tcPr>
          <w:p w:rsidR="005C5C6B" w:rsidRPr="00B16774" w:rsidRDefault="005C5C6B" w:rsidP="00B16774">
            <w:pPr>
              <w:rPr>
                <w:sz w:val="20"/>
                <w:szCs w:val="20"/>
              </w:rPr>
            </w:pPr>
            <w:r w:rsidRPr="00B16774">
              <w:rPr>
                <w:b w:val="0"/>
                <w:bCs w:val="0"/>
                <w:sz w:val="20"/>
                <w:szCs w:val="20"/>
                <w:lang w:val="sr-Latn-RS"/>
              </w:rPr>
              <w:t>Detekcija</w:t>
            </w:r>
          </w:p>
        </w:tc>
        <w:tc>
          <w:tcPr>
            <w:tcW w:w="308" w:type="dxa"/>
            <w:textDirection w:val="btLr"/>
            <w:hideMark/>
          </w:tcPr>
          <w:p w:rsidR="005C5C6B" w:rsidRPr="00B16774" w:rsidRDefault="005C5C6B" w:rsidP="00B16774">
            <w:pPr>
              <w:rPr>
                <w:sz w:val="20"/>
                <w:szCs w:val="20"/>
              </w:rPr>
            </w:pPr>
            <w:r w:rsidRPr="00B16774">
              <w:rPr>
                <w:b w:val="0"/>
                <w:bCs w:val="0"/>
                <w:sz w:val="20"/>
                <w:szCs w:val="20"/>
                <w:lang w:val="sr-Latn-RS"/>
              </w:rPr>
              <w:t>RPN</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76"/>
        </w:trPr>
        <w:tc>
          <w:tcPr>
            <w:tcW w:w="558" w:type="dxa"/>
            <w:hideMark/>
          </w:tcPr>
          <w:p w:rsidR="005C5C6B" w:rsidRPr="00B16774" w:rsidRDefault="005C5C6B" w:rsidP="005C5C6B">
            <w:pPr>
              <w:rPr>
                <w:sz w:val="20"/>
                <w:szCs w:val="20"/>
              </w:rPr>
            </w:pPr>
            <w:r w:rsidRPr="00B16774">
              <w:rPr>
                <w:b/>
                <w:bCs/>
                <w:sz w:val="20"/>
                <w:szCs w:val="20"/>
              </w:rPr>
              <w:t>1.</w:t>
            </w:r>
          </w:p>
        </w:tc>
        <w:tc>
          <w:tcPr>
            <w:tcW w:w="1165" w:type="dxa"/>
            <w:hideMark/>
          </w:tcPr>
          <w:p w:rsidR="005C5C6B" w:rsidRPr="00B16774" w:rsidRDefault="005C5C6B" w:rsidP="005C5C6B">
            <w:pPr>
              <w:rPr>
                <w:sz w:val="20"/>
                <w:szCs w:val="20"/>
              </w:rPr>
            </w:pPr>
            <w:r w:rsidRPr="00B16774">
              <w:rPr>
                <w:b/>
                <w:bCs/>
                <w:sz w:val="20"/>
                <w:szCs w:val="20"/>
                <w:lang w:val="sr-Latn-RS"/>
              </w:rPr>
              <w:t>Podsistem za fotografije</w:t>
            </w:r>
          </w:p>
        </w:tc>
        <w:tc>
          <w:tcPr>
            <w:tcW w:w="1544" w:type="dxa"/>
            <w:hideMark/>
          </w:tcPr>
          <w:p w:rsidR="005C5C6B" w:rsidRPr="00B16774" w:rsidRDefault="005C5C6B" w:rsidP="005C5C6B">
            <w:pPr>
              <w:rPr>
                <w:sz w:val="20"/>
                <w:szCs w:val="20"/>
              </w:rPr>
            </w:pPr>
            <w:r w:rsidRPr="00B16774">
              <w:rPr>
                <w:sz w:val="20"/>
                <w:szCs w:val="20"/>
                <w:lang w:val="sr-Latn-RS"/>
              </w:rPr>
              <w:t>Slanje prevelikog fajla kao „fotografije“</w:t>
            </w:r>
          </w:p>
        </w:tc>
        <w:tc>
          <w:tcPr>
            <w:tcW w:w="1544" w:type="dxa"/>
            <w:hideMark/>
          </w:tcPr>
          <w:p w:rsidR="005C5C6B" w:rsidRPr="00B16774" w:rsidRDefault="005C5C6B" w:rsidP="005C5C6B">
            <w:pPr>
              <w:rPr>
                <w:sz w:val="20"/>
                <w:szCs w:val="20"/>
              </w:rPr>
            </w:pPr>
            <w:r w:rsidRPr="00B16774">
              <w:rPr>
                <w:sz w:val="20"/>
                <w:szCs w:val="20"/>
                <w:lang w:val="sr-Latn-RS"/>
              </w:rPr>
              <w:t>Preopterećenje radne memorije servera i njegov pad</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Namjerno ili slučajno slanje proizvoljnog fajla sa većim zauzećem morije umjesto standardne fotografije. Sistem nema mogućnost da ograniči količinu podataka koji se šalju.</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Provjera ekstenzije fajla koji se upload-uje i provjera količine podataka koji se šalju u zahtjevu sa klijentske strane.</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308" w:type="dxa"/>
            <w:hideMark/>
          </w:tcPr>
          <w:p w:rsidR="005C5C6B" w:rsidRPr="00B16774" w:rsidRDefault="005C5C6B" w:rsidP="005C5C6B">
            <w:pPr>
              <w:rPr>
                <w:sz w:val="20"/>
                <w:szCs w:val="20"/>
              </w:rPr>
            </w:pPr>
            <w:r w:rsidRPr="00B16774">
              <w:rPr>
                <w:sz w:val="20"/>
                <w:szCs w:val="20"/>
                <w:lang w:val="bs-Latn-BA"/>
              </w:rPr>
              <w:t>108</w:t>
            </w:r>
          </w:p>
        </w:tc>
      </w:tr>
      <w:tr w:rsidR="00B16774" w:rsidRPr="005C5C6B" w:rsidTr="00B16774">
        <w:trPr>
          <w:trHeight w:val="408"/>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sr-Latn-RS"/>
              </w:rPr>
              <w:t>Slanje više fotografija u okviru većeg broja zahtjeva</w:t>
            </w:r>
          </w:p>
        </w:tc>
        <w:tc>
          <w:tcPr>
            <w:tcW w:w="1544" w:type="dxa"/>
            <w:hideMark/>
          </w:tcPr>
          <w:p w:rsidR="005C5C6B" w:rsidRPr="00B16774" w:rsidRDefault="005C5C6B" w:rsidP="005C5C6B">
            <w:pPr>
              <w:rPr>
                <w:sz w:val="20"/>
                <w:szCs w:val="20"/>
              </w:rPr>
            </w:pPr>
            <w:r w:rsidRPr="00B16774">
              <w:rPr>
                <w:sz w:val="20"/>
                <w:szCs w:val="20"/>
                <w:lang w:val="bs-Latn-BA"/>
              </w:rPr>
              <w:t>DOS napad, zauzeće svih raspoloživih ser</w:t>
            </w:r>
            <w:r w:rsidR="00B16774" w:rsidRPr="00B16774">
              <w:rPr>
                <w:sz w:val="20"/>
                <w:szCs w:val="20"/>
                <w:lang w:val="bs-Latn-BA"/>
              </w:rPr>
              <w:t>verskih resursa i onemoguć.</w:t>
            </w:r>
            <w:r w:rsidRPr="00B16774">
              <w:rPr>
                <w:sz w:val="20"/>
                <w:szCs w:val="20"/>
                <w:lang w:val="bs-Latn-BA"/>
              </w:rPr>
              <w:t xml:space="preserve"> svim korisnicima sistema da ga koriste.</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Maliciozne namjere korisnika ili nehotično slanje više fotografija kao vid dokaza o ukazanom problemu. Sistem nema mogućnost da ograniči broj fajlova ili fotografija koji će biti poslani.</w:t>
            </w:r>
          </w:p>
        </w:tc>
        <w:tc>
          <w:tcPr>
            <w:tcW w:w="558" w:type="dxa"/>
            <w:hideMark/>
          </w:tcPr>
          <w:p w:rsidR="005C5C6B" w:rsidRPr="00B16774" w:rsidRDefault="005C5C6B" w:rsidP="005C5C6B">
            <w:pPr>
              <w:rPr>
                <w:sz w:val="20"/>
                <w:szCs w:val="20"/>
              </w:rPr>
            </w:pPr>
            <w:r w:rsidRPr="00B16774">
              <w:rPr>
                <w:sz w:val="20"/>
                <w:szCs w:val="20"/>
                <w:lang w:val="bs-Latn-BA"/>
              </w:rPr>
              <w:t>5</w:t>
            </w:r>
          </w:p>
        </w:tc>
        <w:tc>
          <w:tcPr>
            <w:tcW w:w="1500" w:type="dxa"/>
            <w:hideMark/>
          </w:tcPr>
          <w:p w:rsidR="005C5C6B" w:rsidRPr="00B16774" w:rsidRDefault="005C5C6B" w:rsidP="005C5C6B">
            <w:pPr>
              <w:rPr>
                <w:sz w:val="20"/>
                <w:szCs w:val="20"/>
              </w:rPr>
            </w:pPr>
            <w:r w:rsidRPr="00B16774">
              <w:rPr>
                <w:sz w:val="20"/>
                <w:szCs w:val="20"/>
                <w:lang w:val="bs-Latn-BA"/>
              </w:rPr>
              <w:t>Ograničavanje broja fajlova vezanih za jednu prijavu.</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308" w:type="dxa"/>
            <w:hideMark/>
          </w:tcPr>
          <w:p w:rsidR="005C5C6B" w:rsidRPr="00B16774" w:rsidRDefault="005C5C6B" w:rsidP="005C5C6B">
            <w:pPr>
              <w:rPr>
                <w:sz w:val="20"/>
                <w:szCs w:val="20"/>
              </w:rPr>
            </w:pPr>
            <w:r w:rsidRPr="00B16774">
              <w:rPr>
                <w:sz w:val="20"/>
                <w:szCs w:val="20"/>
                <w:lang w:val="bs-Latn-BA"/>
              </w:rPr>
              <w:t>135</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647"/>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fajlova sa malicioznim skriptama</w:t>
            </w:r>
          </w:p>
        </w:tc>
        <w:tc>
          <w:tcPr>
            <w:tcW w:w="1544" w:type="dxa"/>
            <w:hideMark/>
          </w:tcPr>
          <w:p w:rsidR="005C5C6B" w:rsidRPr="00B16774" w:rsidRDefault="005C5C6B" w:rsidP="005C5C6B">
            <w:pPr>
              <w:rPr>
                <w:sz w:val="20"/>
                <w:szCs w:val="20"/>
              </w:rPr>
            </w:pPr>
            <w:r w:rsidRPr="00B16774">
              <w:rPr>
                <w:sz w:val="20"/>
                <w:szCs w:val="20"/>
                <w:lang w:val="bs-Latn-BA"/>
              </w:rPr>
              <w:t>Izvršavanje malicioznog sadržaja na serverskoj strani, pristup osjetljivim informacijama i dovođenje kom</w:t>
            </w:r>
            <w:r w:rsidR="00B16774" w:rsidRPr="00B16774">
              <w:rPr>
                <w:sz w:val="20"/>
                <w:szCs w:val="20"/>
                <w:lang w:val="bs-Latn-BA"/>
              </w:rPr>
              <w:t>pletnog sistema u nekonzisten.</w:t>
            </w:r>
            <w:r w:rsidRPr="00B16774">
              <w:rPr>
                <w:sz w:val="20"/>
                <w:szCs w:val="20"/>
                <w:lang w:val="bs-Latn-BA"/>
              </w:rPr>
              <w:t xml:space="preserve"> stanje.</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bs-Latn-BA"/>
              </w:rPr>
              <w:t>Maliciozne namjere korisnika, nepostojanje sigurnosnog mehanizma za skeniranje i detekciju malicioznih skripti.</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1500" w:type="dxa"/>
            <w:hideMark/>
          </w:tcPr>
          <w:p w:rsidR="005C5C6B" w:rsidRPr="00B16774" w:rsidRDefault="005C5C6B" w:rsidP="005C5C6B">
            <w:pPr>
              <w:rPr>
                <w:sz w:val="20"/>
                <w:szCs w:val="20"/>
              </w:rPr>
            </w:pPr>
            <w:r w:rsidRPr="00B16774">
              <w:rPr>
                <w:sz w:val="20"/>
                <w:szCs w:val="20"/>
                <w:lang w:val="bs-Latn-BA"/>
              </w:rPr>
              <w:t>Korištenje IPS-a (sistema za detekciju potencijalnih napada na sistem)</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308" w:type="dxa"/>
            <w:hideMark/>
          </w:tcPr>
          <w:p w:rsidR="005C5C6B" w:rsidRPr="00B16774" w:rsidRDefault="005C5C6B" w:rsidP="005C5C6B">
            <w:pPr>
              <w:rPr>
                <w:sz w:val="20"/>
                <w:szCs w:val="20"/>
              </w:rPr>
            </w:pPr>
            <w:r w:rsidRPr="00B16774">
              <w:rPr>
                <w:sz w:val="20"/>
                <w:szCs w:val="20"/>
                <w:lang w:val="bs-Latn-BA"/>
              </w:rPr>
              <w:t>160</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eksplicitnih fotografija</w:t>
            </w:r>
          </w:p>
        </w:tc>
        <w:tc>
          <w:tcPr>
            <w:tcW w:w="1544" w:type="dxa"/>
            <w:hideMark/>
          </w:tcPr>
          <w:p w:rsidR="005C5C6B" w:rsidRPr="00B16774" w:rsidRDefault="005C5C6B" w:rsidP="005C5C6B">
            <w:pPr>
              <w:rPr>
                <w:sz w:val="20"/>
                <w:szCs w:val="20"/>
              </w:rPr>
            </w:pPr>
            <w:r w:rsidRPr="00B16774">
              <w:rPr>
                <w:sz w:val="20"/>
                <w:szCs w:val="20"/>
                <w:lang w:val="bs-Latn-BA"/>
              </w:rPr>
              <w:t>Narušavanje kredibiliteta sistema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4" w:type="dxa"/>
            <w:hideMark/>
          </w:tcPr>
          <w:p w:rsidR="005C5C6B" w:rsidRPr="00B16774" w:rsidRDefault="005C5C6B" w:rsidP="005C5C6B">
            <w:pPr>
              <w:rPr>
                <w:sz w:val="20"/>
                <w:szCs w:val="20"/>
              </w:rPr>
            </w:pPr>
            <w:r w:rsidRPr="00B16774">
              <w:rPr>
                <w:sz w:val="20"/>
                <w:szCs w:val="20"/>
                <w:lang w:val="sr-Latn-RS"/>
              </w:rPr>
              <w:t xml:space="preserve">Maliciozne namjere korisnika, nepostojanje mehanizma za provjeru sadržaja fotografija i sprečavanje njihovog </w:t>
            </w:r>
            <w:r w:rsidRPr="00B16774">
              <w:rPr>
                <w:sz w:val="20"/>
                <w:szCs w:val="20"/>
                <w:lang w:val="sr-Latn-RS"/>
              </w:rPr>
              <w:lastRenderedPageBreak/>
              <w:t>čuvanja na serveru</w:t>
            </w:r>
          </w:p>
        </w:tc>
        <w:tc>
          <w:tcPr>
            <w:tcW w:w="558" w:type="dxa"/>
            <w:hideMark/>
          </w:tcPr>
          <w:p w:rsidR="005C5C6B" w:rsidRPr="00B16774" w:rsidRDefault="005C5C6B" w:rsidP="005C5C6B">
            <w:pPr>
              <w:rPr>
                <w:sz w:val="20"/>
                <w:szCs w:val="20"/>
              </w:rPr>
            </w:pPr>
            <w:r w:rsidRPr="00B16774">
              <w:rPr>
                <w:sz w:val="20"/>
                <w:szCs w:val="20"/>
                <w:lang w:val="bs-Latn-BA"/>
              </w:rPr>
              <w:lastRenderedPageBreak/>
              <w:t>4</w:t>
            </w:r>
          </w:p>
        </w:tc>
        <w:tc>
          <w:tcPr>
            <w:tcW w:w="1500" w:type="dxa"/>
            <w:hideMark/>
          </w:tcPr>
          <w:p w:rsidR="005C5C6B" w:rsidRPr="00B16774" w:rsidRDefault="005C5C6B" w:rsidP="005C5C6B">
            <w:pPr>
              <w:rPr>
                <w:sz w:val="20"/>
                <w:szCs w:val="20"/>
              </w:rPr>
            </w:pPr>
            <w:r w:rsidRPr="00B16774">
              <w:rPr>
                <w:sz w:val="20"/>
                <w:szCs w:val="20"/>
                <w:lang w:val="bs-Latn-BA"/>
              </w:rPr>
              <w:t>Manuelna provjera sadržaja primljenih fotografija od strane administratora</w:t>
            </w:r>
          </w:p>
        </w:tc>
        <w:tc>
          <w:tcPr>
            <w:tcW w:w="558" w:type="dxa"/>
            <w:hideMark/>
          </w:tcPr>
          <w:p w:rsidR="005C5C6B" w:rsidRPr="00B16774" w:rsidRDefault="005C5C6B" w:rsidP="005C5C6B">
            <w:pPr>
              <w:rPr>
                <w:sz w:val="20"/>
                <w:szCs w:val="20"/>
              </w:rPr>
            </w:pPr>
            <w:r w:rsidRPr="00B16774">
              <w:rPr>
                <w:sz w:val="20"/>
                <w:szCs w:val="20"/>
                <w:lang w:val="bs-Latn-BA"/>
              </w:rPr>
              <w:t>6</w:t>
            </w:r>
          </w:p>
        </w:tc>
        <w:tc>
          <w:tcPr>
            <w:tcW w:w="308" w:type="dxa"/>
            <w:hideMark/>
          </w:tcPr>
          <w:p w:rsidR="005C5C6B" w:rsidRPr="00B16774" w:rsidRDefault="005C5C6B" w:rsidP="005C5C6B">
            <w:pPr>
              <w:rPr>
                <w:sz w:val="20"/>
                <w:szCs w:val="20"/>
              </w:rPr>
            </w:pPr>
            <w:r w:rsidRPr="00B16774">
              <w:rPr>
                <w:sz w:val="20"/>
                <w:szCs w:val="20"/>
                <w:lang w:val="bs-Latn-BA"/>
              </w:rPr>
              <w:t>96</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r w:rsidRPr="00B16774">
              <w:rPr>
                <w:b/>
                <w:bCs/>
                <w:sz w:val="20"/>
                <w:szCs w:val="20"/>
                <w:lang w:val="bs-Latn-BA"/>
              </w:rPr>
              <w:t>2.</w:t>
            </w:r>
          </w:p>
        </w:tc>
        <w:tc>
          <w:tcPr>
            <w:tcW w:w="1165" w:type="dxa"/>
            <w:hideMark/>
          </w:tcPr>
          <w:p w:rsidR="005C5C6B" w:rsidRPr="00B16774" w:rsidRDefault="005C5C6B" w:rsidP="005C5C6B">
            <w:pPr>
              <w:rPr>
                <w:sz w:val="20"/>
                <w:szCs w:val="20"/>
              </w:rPr>
            </w:pPr>
            <w:r w:rsidRPr="00B16774">
              <w:rPr>
                <w:b/>
                <w:bCs/>
                <w:sz w:val="20"/>
                <w:szCs w:val="20"/>
                <w:lang w:val="bs-Latn-BA"/>
              </w:rPr>
              <w:t>Baza podataka</w:t>
            </w:r>
          </w:p>
        </w:tc>
        <w:tc>
          <w:tcPr>
            <w:tcW w:w="1544" w:type="dxa"/>
            <w:hideMark/>
          </w:tcPr>
          <w:p w:rsidR="005C5C6B" w:rsidRPr="00B16774" w:rsidRDefault="005C5C6B" w:rsidP="005C5C6B">
            <w:pPr>
              <w:rPr>
                <w:sz w:val="20"/>
                <w:szCs w:val="20"/>
              </w:rPr>
            </w:pPr>
            <w:r w:rsidRPr="00B16774">
              <w:rPr>
                <w:sz w:val="20"/>
                <w:szCs w:val="20"/>
                <w:lang w:val="bs-Latn-BA"/>
              </w:rPr>
              <w:t>Preopterećenje baze sa podacima</w:t>
            </w:r>
          </w:p>
        </w:tc>
        <w:tc>
          <w:tcPr>
            <w:tcW w:w="1544" w:type="dxa"/>
            <w:hideMark/>
          </w:tcPr>
          <w:p w:rsidR="005C5C6B" w:rsidRPr="00B16774" w:rsidRDefault="005C5C6B" w:rsidP="005C5C6B">
            <w:pPr>
              <w:rPr>
                <w:sz w:val="20"/>
                <w:szCs w:val="20"/>
              </w:rPr>
            </w:pPr>
            <w:r w:rsidRPr="00B16774">
              <w:rPr>
                <w:sz w:val="20"/>
                <w:szCs w:val="20"/>
                <w:lang w:val="bs-Latn-BA"/>
              </w:rPr>
              <w:t>Usporenost pristupa podacima u bazi</w:t>
            </w:r>
          </w:p>
        </w:tc>
        <w:tc>
          <w:tcPr>
            <w:tcW w:w="558" w:type="dxa"/>
            <w:hideMark/>
          </w:tcPr>
          <w:p w:rsidR="005C5C6B" w:rsidRPr="00B16774" w:rsidRDefault="005C5C6B" w:rsidP="005C5C6B">
            <w:pPr>
              <w:rPr>
                <w:sz w:val="20"/>
                <w:szCs w:val="20"/>
              </w:rPr>
            </w:pPr>
            <w:r w:rsidRPr="00B16774">
              <w:rPr>
                <w:sz w:val="20"/>
                <w:szCs w:val="20"/>
                <w:lang w:val="bs-Latn-BA"/>
              </w:rPr>
              <w:t>8</w:t>
            </w:r>
          </w:p>
        </w:tc>
        <w:tc>
          <w:tcPr>
            <w:tcW w:w="1504" w:type="dxa"/>
            <w:hideMark/>
          </w:tcPr>
          <w:p w:rsidR="005C5C6B" w:rsidRPr="00B16774" w:rsidRDefault="005C5C6B" w:rsidP="005C5C6B">
            <w:pPr>
              <w:rPr>
                <w:sz w:val="20"/>
                <w:szCs w:val="20"/>
              </w:rPr>
            </w:pPr>
            <w:r w:rsidRPr="00B16774">
              <w:rPr>
                <w:sz w:val="20"/>
                <w:szCs w:val="20"/>
                <w:lang w:val="sr-Latn-RS"/>
              </w:rPr>
              <w:t>Mali kapacitet baze podataka, loš dizajn baze, slanje velike količine podataka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Testiranje opterećenja baze podataka</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64</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Prekid konekcije sa bazom podataka</w:t>
            </w:r>
          </w:p>
        </w:tc>
        <w:tc>
          <w:tcPr>
            <w:tcW w:w="1544" w:type="dxa"/>
            <w:hideMark/>
          </w:tcPr>
          <w:p w:rsidR="005C5C6B" w:rsidRPr="00B16774" w:rsidRDefault="005C5C6B" w:rsidP="005C5C6B">
            <w:pPr>
              <w:rPr>
                <w:sz w:val="20"/>
                <w:szCs w:val="20"/>
              </w:rPr>
            </w:pPr>
            <w:r w:rsidRPr="00B16774">
              <w:rPr>
                <w:sz w:val="20"/>
                <w:szCs w:val="20"/>
                <w:lang w:val="bs-Latn-BA"/>
              </w:rPr>
              <w:t>Nemogućnost prisupa podacima u bazi, samim tim ne postoji mogućnost prijave i registracije korisnika, podnošenja prijava, pregleda dešavanja na mapi itd.</w:t>
            </w:r>
          </w:p>
        </w:tc>
        <w:tc>
          <w:tcPr>
            <w:tcW w:w="558" w:type="dxa"/>
            <w:hideMark/>
          </w:tcPr>
          <w:p w:rsidR="005C5C6B" w:rsidRPr="00B16774" w:rsidRDefault="005C5C6B" w:rsidP="005C5C6B">
            <w:pPr>
              <w:rPr>
                <w:sz w:val="20"/>
                <w:szCs w:val="20"/>
              </w:rPr>
            </w:pPr>
            <w:r w:rsidRPr="00B16774">
              <w:rPr>
                <w:sz w:val="20"/>
                <w:szCs w:val="20"/>
                <w:lang w:val="bs-Latn-BA"/>
              </w:rPr>
              <w:t>10</w:t>
            </w:r>
          </w:p>
        </w:tc>
        <w:tc>
          <w:tcPr>
            <w:tcW w:w="1504" w:type="dxa"/>
            <w:hideMark/>
          </w:tcPr>
          <w:p w:rsidR="005C5C6B" w:rsidRPr="00B16774" w:rsidRDefault="005C5C6B" w:rsidP="005C5C6B">
            <w:pPr>
              <w:rPr>
                <w:sz w:val="20"/>
                <w:szCs w:val="20"/>
              </w:rPr>
            </w:pPr>
            <w:r w:rsidRPr="00B16774">
              <w:rPr>
                <w:sz w:val="20"/>
                <w:szCs w:val="20"/>
                <w:lang w:val="sr-Latn-RS"/>
              </w:rPr>
              <w:t>Prekid internet konekcije</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1500" w:type="dxa"/>
            <w:hideMark/>
          </w:tcPr>
          <w:p w:rsidR="005C5C6B" w:rsidRPr="00B16774" w:rsidRDefault="005C5C6B" w:rsidP="005C5C6B">
            <w:pPr>
              <w:rPr>
                <w:sz w:val="20"/>
                <w:szCs w:val="20"/>
              </w:rPr>
            </w:pPr>
          </w:p>
        </w:tc>
        <w:tc>
          <w:tcPr>
            <w:tcW w:w="558" w:type="dxa"/>
            <w:hideMark/>
          </w:tcPr>
          <w:p w:rsidR="005C5C6B" w:rsidRPr="00B16774" w:rsidRDefault="005C5C6B" w:rsidP="005C5C6B">
            <w:pPr>
              <w:rPr>
                <w:sz w:val="20"/>
                <w:szCs w:val="20"/>
              </w:rPr>
            </w:pPr>
            <w:r w:rsidRPr="00B16774">
              <w:rPr>
                <w:sz w:val="20"/>
                <w:szCs w:val="20"/>
                <w:lang w:val="bs-Latn-BA"/>
              </w:rPr>
              <w:t>9</w:t>
            </w:r>
          </w:p>
        </w:tc>
        <w:tc>
          <w:tcPr>
            <w:tcW w:w="308" w:type="dxa"/>
            <w:hideMark/>
          </w:tcPr>
          <w:p w:rsidR="005C5C6B" w:rsidRPr="00B16774" w:rsidRDefault="005C5C6B" w:rsidP="005C5C6B">
            <w:pPr>
              <w:rPr>
                <w:sz w:val="20"/>
                <w:szCs w:val="20"/>
              </w:rPr>
            </w:pPr>
            <w:r w:rsidRPr="00B16774">
              <w:rPr>
                <w:sz w:val="20"/>
                <w:szCs w:val="20"/>
                <w:lang w:val="bs-Latn-BA"/>
              </w:rPr>
              <w:t>180</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Neovlašteni pristup bazi podataka i izmjena ili brisanje podataka</w:t>
            </w:r>
          </w:p>
        </w:tc>
        <w:tc>
          <w:tcPr>
            <w:tcW w:w="1544" w:type="dxa"/>
            <w:hideMark/>
          </w:tcPr>
          <w:p w:rsidR="005C5C6B" w:rsidRPr="00B16774" w:rsidRDefault="005C5C6B" w:rsidP="005C5C6B">
            <w:pPr>
              <w:rPr>
                <w:sz w:val="20"/>
                <w:szCs w:val="20"/>
              </w:rPr>
            </w:pPr>
            <w:r w:rsidRPr="00B16774">
              <w:rPr>
                <w:sz w:val="20"/>
                <w:szCs w:val="20"/>
                <w:lang w:val="bs-Latn-BA"/>
              </w:rPr>
              <w:t>Nevalidnost podataka, ugrožavanje privatnih i osjetljivih informacija korisnika.</w:t>
            </w:r>
          </w:p>
        </w:tc>
        <w:tc>
          <w:tcPr>
            <w:tcW w:w="558" w:type="dxa"/>
            <w:hideMark/>
          </w:tcPr>
          <w:p w:rsidR="005C5C6B" w:rsidRPr="00B16774" w:rsidRDefault="005C5C6B" w:rsidP="005C5C6B">
            <w:pPr>
              <w:rPr>
                <w:sz w:val="20"/>
                <w:szCs w:val="20"/>
              </w:rPr>
            </w:pPr>
            <w:r w:rsidRPr="00B16774">
              <w:rPr>
                <w:sz w:val="20"/>
                <w:szCs w:val="20"/>
                <w:lang w:val="bs-Latn-BA"/>
              </w:rPr>
              <w:t>9</w:t>
            </w:r>
          </w:p>
        </w:tc>
        <w:tc>
          <w:tcPr>
            <w:tcW w:w="1504" w:type="dxa"/>
            <w:hideMark/>
          </w:tcPr>
          <w:p w:rsidR="005C5C6B" w:rsidRPr="00B16774" w:rsidRDefault="005C5C6B" w:rsidP="005C5C6B">
            <w:pPr>
              <w:rPr>
                <w:sz w:val="20"/>
                <w:szCs w:val="20"/>
              </w:rPr>
            </w:pPr>
            <w:r w:rsidRPr="00B16774">
              <w:rPr>
                <w:sz w:val="20"/>
                <w:szCs w:val="20"/>
                <w:lang w:val="sr-Latn-RS"/>
              </w:rPr>
              <w:t>Nepravilna konfiguracija baze podataka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Ograničiti pristup bazi podataka, implementirati JPA auditing sciljem detekcije ko je posljednji modifikovao ili brisao podatke</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308" w:type="dxa"/>
            <w:hideMark/>
          </w:tcPr>
          <w:p w:rsidR="005C5C6B" w:rsidRPr="00B16774" w:rsidRDefault="005C5C6B" w:rsidP="005C5C6B">
            <w:pPr>
              <w:rPr>
                <w:sz w:val="20"/>
                <w:szCs w:val="20"/>
              </w:rPr>
            </w:pPr>
            <w:r w:rsidRPr="00B16774">
              <w:rPr>
                <w:sz w:val="20"/>
                <w:szCs w:val="20"/>
                <w:lang w:val="bs-Latn-BA"/>
              </w:rPr>
              <w:t>144</w:t>
            </w:r>
          </w:p>
        </w:tc>
      </w:tr>
      <w:tr w:rsidR="00B16774" w:rsidRPr="005C5C6B" w:rsidTr="00B16774">
        <w:trPr>
          <w:trHeight w:val="509"/>
        </w:trPr>
        <w:tc>
          <w:tcPr>
            <w:tcW w:w="558" w:type="dxa"/>
            <w:hideMark/>
          </w:tcPr>
          <w:p w:rsidR="005C5C6B" w:rsidRPr="00B16774" w:rsidRDefault="005C5C6B" w:rsidP="005C5C6B">
            <w:pPr>
              <w:rPr>
                <w:sz w:val="20"/>
                <w:szCs w:val="20"/>
              </w:rPr>
            </w:pPr>
            <w:r w:rsidRPr="00B16774">
              <w:rPr>
                <w:b/>
                <w:bCs/>
                <w:sz w:val="20"/>
                <w:szCs w:val="20"/>
                <w:lang w:val="bs-Latn-BA"/>
              </w:rPr>
              <w:t>3.</w:t>
            </w:r>
          </w:p>
        </w:tc>
        <w:tc>
          <w:tcPr>
            <w:tcW w:w="1165" w:type="dxa"/>
            <w:hideMark/>
          </w:tcPr>
          <w:p w:rsidR="005C5C6B" w:rsidRPr="00B16774" w:rsidRDefault="005C5C6B" w:rsidP="005C5C6B">
            <w:pPr>
              <w:rPr>
                <w:sz w:val="20"/>
                <w:szCs w:val="20"/>
              </w:rPr>
            </w:pPr>
            <w:r w:rsidRPr="00B16774">
              <w:rPr>
                <w:b/>
                <w:bCs/>
                <w:sz w:val="20"/>
                <w:szCs w:val="20"/>
                <w:lang w:val="bs-Latn-BA"/>
              </w:rPr>
              <w:t>Podsistem za dešavanja</w:t>
            </w:r>
          </w:p>
        </w:tc>
        <w:tc>
          <w:tcPr>
            <w:tcW w:w="1544" w:type="dxa"/>
            <w:hideMark/>
          </w:tcPr>
          <w:p w:rsidR="005C5C6B" w:rsidRPr="00B16774" w:rsidRDefault="005C5C6B" w:rsidP="005C5C6B">
            <w:pPr>
              <w:rPr>
                <w:sz w:val="20"/>
                <w:szCs w:val="20"/>
              </w:rPr>
            </w:pPr>
            <w:r w:rsidRPr="00B16774">
              <w:rPr>
                <w:sz w:val="20"/>
                <w:szCs w:val="20"/>
                <w:lang w:val="bs-Latn-BA"/>
              </w:rPr>
              <w:t>Slanje velike količine informacija u okviru kreiranog dešavanja od strane gradskih službenika.</w:t>
            </w:r>
          </w:p>
        </w:tc>
        <w:tc>
          <w:tcPr>
            <w:tcW w:w="1544" w:type="dxa"/>
            <w:hideMark/>
          </w:tcPr>
          <w:p w:rsidR="005C5C6B" w:rsidRPr="00B16774" w:rsidRDefault="005C5C6B" w:rsidP="005C5C6B">
            <w:pPr>
              <w:rPr>
                <w:sz w:val="20"/>
                <w:szCs w:val="20"/>
              </w:rPr>
            </w:pPr>
            <w:r w:rsidRPr="00B16774">
              <w:rPr>
                <w:sz w:val="20"/>
                <w:szCs w:val="20"/>
                <w:lang w:val="bs-Latn-BA"/>
              </w:rPr>
              <w:t>Opterećenje sistema, duže vrijeme učitavanja interaktivne mape u browser korisnika</w:t>
            </w:r>
          </w:p>
        </w:tc>
        <w:tc>
          <w:tcPr>
            <w:tcW w:w="558" w:type="dxa"/>
            <w:hideMark/>
          </w:tcPr>
          <w:p w:rsidR="005C5C6B" w:rsidRPr="00B16774" w:rsidRDefault="005C5C6B" w:rsidP="005C5C6B">
            <w:pPr>
              <w:rPr>
                <w:sz w:val="20"/>
                <w:szCs w:val="20"/>
              </w:rPr>
            </w:pPr>
            <w:r w:rsidRPr="00B16774">
              <w:rPr>
                <w:sz w:val="20"/>
                <w:szCs w:val="20"/>
                <w:lang w:val="bs-Latn-BA"/>
              </w:rPr>
              <w:t>7</w:t>
            </w:r>
          </w:p>
        </w:tc>
        <w:tc>
          <w:tcPr>
            <w:tcW w:w="1504" w:type="dxa"/>
            <w:hideMark/>
          </w:tcPr>
          <w:p w:rsidR="005C5C6B" w:rsidRPr="00B16774" w:rsidRDefault="005C5C6B" w:rsidP="005C5C6B">
            <w:pPr>
              <w:rPr>
                <w:sz w:val="20"/>
                <w:szCs w:val="20"/>
              </w:rPr>
            </w:pPr>
            <w:r w:rsidRPr="00B16774">
              <w:rPr>
                <w:sz w:val="20"/>
                <w:szCs w:val="20"/>
                <w:lang w:val="sr-Latn-RS"/>
              </w:rPr>
              <w:t>Čuvanje informacija o kreiranim dešavanjima bez povjere i filtriranja</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1500" w:type="dxa"/>
            <w:hideMark/>
          </w:tcPr>
          <w:p w:rsidR="005C5C6B" w:rsidRPr="00B16774" w:rsidRDefault="005C5C6B" w:rsidP="005C5C6B">
            <w:pPr>
              <w:rPr>
                <w:sz w:val="20"/>
                <w:szCs w:val="20"/>
              </w:rPr>
            </w:pPr>
            <w:r w:rsidRPr="00B16774">
              <w:rPr>
                <w:sz w:val="20"/>
                <w:szCs w:val="20"/>
                <w:lang w:val="bs-Latn-BA"/>
              </w:rPr>
              <w:t>Ograničiti količinu podataka koji se mogu sačuvati kao informacije o dešavanju.</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42</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Slanje velikih fotografija ili fajlova vezanih za dešavanje na teritoriji grada od strane gradskih službenika</w:t>
            </w:r>
          </w:p>
        </w:tc>
        <w:tc>
          <w:tcPr>
            <w:tcW w:w="1544" w:type="dxa"/>
            <w:hideMark/>
          </w:tcPr>
          <w:p w:rsidR="005C5C6B" w:rsidRPr="00B16774" w:rsidRDefault="005C5C6B" w:rsidP="005C5C6B">
            <w:pPr>
              <w:rPr>
                <w:sz w:val="20"/>
                <w:szCs w:val="20"/>
              </w:rPr>
            </w:pPr>
            <w:r w:rsidRPr="00B16774">
              <w:rPr>
                <w:sz w:val="20"/>
                <w:szCs w:val="20"/>
                <w:lang w:val="bs-Latn-BA"/>
              </w:rPr>
              <w:t>Opterećenje sistema i radne memorije servera, moguć i pad sistema.</w:t>
            </w:r>
          </w:p>
          <w:p w:rsidR="005C5C6B" w:rsidRPr="00B16774" w:rsidRDefault="005C5C6B" w:rsidP="005C5C6B">
            <w:pPr>
              <w:rPr>
                <w:sz w:val="20"/>
                <w:szCs w:val="20"/>
              </w:rPr>
            </w:pPr>
            <w:r w:rsidRPr="00B16774">
              <w:rPr>
                <w:sz w:val="20"/>
                <w:szCs w:val="20"/>
                <w:lang w:val="bs-Latn-BA"/>
              </w:rPr>
              <w:t>Duže vrijeme potrebno za učitavanje fotografija o dešavanju u browser korisnika.</w:t>
            </w:r>
          </w:p>
        </w:tc>
        <w:tc>
          <w:tcPr>
            <w:tcW w:w="558" w:type="dxa"/>
            <w:hideMark/>
          </w:tcPr>
          <w:p w:rsidR="005C5C6B" w:rsidRPr="00B16774" w:rsidRDefault="005C5C6B" w:rsidP="005C5C6B">
            <w:pPr>
              <w:rPr>
                <w:sz w:val="20"/>
                <w:szCs w:val="20"/>
              </w:rPr>
            </w:pPr>
            <w:r w:rsidRPr="00B16774">
              <w:rPr>
                <w:sz w:val="20"/>
                <w:szCs w:val="20"/>
                <w:lang w:val="bs-Latn-BA"/>
              </w:rPr>
              <w:t>7</w:t>
            </w:r>
          </w:p>
        </w:tc>
        <w:tc>
          <w:tcPr>
            <w:tcW w:w="1504" w:type="dxa"/>
            <w:hideMark/>
          </w:tcPr>
          <w:p w:rsidR="005C5C6B" w:rsidRPr="00B16774" w:rsidRDefault="005C5C6B" w:rsidP="005C5C6B">
            <w:pPr>
              <w:rPr>
                <w:sz w:val="20"/>
                <w:szCs w:val="20"/>
              </w:rPr>
            </w:pPr>
            <w:r w:rsidRPr="00B16774">
              <w:rPr>
                <w:sz w:val="20"/>
                <w:szCs w:val="20"/>
                <w:lang w:val="sr-Latn-RS"/>
              </w:rPr>
              <w:t>Čuvanje fotografija o dešavanju bez provjere njihove veličine.</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1500" w:type="dxa"/>
            <w:hideMark/>
          </w:tcPr>
          <w:p w:rsidR="005C5C6B" w:rsidRPr="00B16774" w:rsidRDefault="005C5C6B" w:rsidP="005C5C6B">
            <w:pPr>
              <w:rPr>
                <w:sz w:val="20"/>
                <w:szCs w:val="20"/>
              </w:rPr>
            </w:pPr>
            <w:r w:rsidRPr="00B16774">
              <w:rPr>
                <w:sz w:val="20"/>
                <w:szCs w:val="20"/>
                <w:lang w:val="bs-Latn-BA"/>
              </w:rPr>
              <w:t>Vršiti provjeru veličine fotografija koje se šalju u zahtjevima sa klijentske strane.</w:t>
            </w:r>
          </w:p>
          <w:p w:rsidR="005C5C6B" w:rsidRPr="00B16774" w:rsidRDefault="005C5C6B" w:rsidP="005C5C6B">
            <w:pPr>
              <w:rPr>
                <w:sz w:val="20"/>
                <w:szCs w:val="20"/>
              </w:rPr>
            </w:pPr>
            <w:r w:rsidRPr="00B16774">
              <w:rPr>
                <w:sz w:val="20"/>
                <w:szCs w:val="20"/>
                <w:lang w:val="bs-Latn-BA"/>
              </w:rPr>
              <w:t>Čuvati samo one fajlove sa očekivanim ekstenzijama i sa veličinom manjom od dozvoljene.</w:t>
            </w:r>
          </w:p>
        </w:tc>
        <w:tc>
          <w:tcPr>
            <w:tcW w:w="558" w:type="dxa"/>
            <w:hideMark/>
          </w:tcPr>
          <w:p w:rsidR="005C5C6B" w:rsidRPr="00B16774" w:rsidRDefault="005C5C6B" w:rsidP="005C5C6B">
            <w:pPr>
              <w:rPr>
                <w:sz w:val="20"/>
                <w:szCs w:val="20"/>
              </w:rPr>
            </w:pPr>
            <w:r w:rsidRPr="00B16774">
              <w:rPr>
                <w:sz w:val="20"/>
                <w:szCs w:val="20"/>
                <w:lang w:val="bs-Latn-BA"/>
              </w:rPr>
              <w:t>2</w:t>
            </w:r>
          </w:p>
        </w:tc>
        <w:tc>
          <w:tcPr>
            <w:tcW w:w="308" w:type="dxa"/>
            <w:hideMark/>
          </w:tcPr>
          <w:p w:rsidR="005C5C6B" w:rsidRPr="00B16774" w:rsidRDefault="005C5C6B" w:rsidP="005C5C6B">
            <w:pPr>
              <w:rPr>
                <w:sz w:val="20"/>
                <w:szCs w:val="20"/>
              </w:rPr>
            </w:pPr>
            <w:r w:rsidRPr="00B16774">
              <w:rPr>
                <w:sz w:val="20"/>
                <w:szCs w:val="20"/>
                <w:lang w:val="bs-Latn-BA"/>
              </w:rPr>
              <w:t>42</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 xml:space="preserve">Slanje maliciozne skripte u vidu informacija </w:t>
            </w:r>
            <w:r w:rsidRPr="00B16774">
              <w:rPr>
                <w:sz w:val="20"/>
                <w:szCs w:val="20"/>
                <w:lang w:val="bs-Latn-BA"/>
              </w:rPr>
              <w:lastRenderedPageBreak/>
              <w:t>vezanih za dešavanje</w:t>
            </w:r>
          </w:p>
        </w:tc>
        <w:tc>
          <w:tcPr>
            <w:tcW w:w="1544" w:type="dxa"/>
            <w:hideMark/>
          </w:tcPr>
          <w:p w:rsidR="005C5C6B" w:rsidRPr="00B16774" w:rsidRDefault="005C5C6B" w:rsidP="005C5C6B">
            <w:pPr>
              <w:rPr>
                <w:sz w:val="20"/>
                <w:szCs w:val="20"/>
              </w:rPr>
            </w:pPr>
            <w:r w:rsidRPr="00B16774">
              <w:rPr>
                <w:sz w:val="20"/>
                <w:szCs w:val="20"/>
                <w:lang w:val="bs-Latn-BA"/>
              </w:rPr>
              <w:lastRenderedPageBreak/>
              <w:t xml:space="preserve">Učitavanje maliciozne skripte u browseru </w:t>
            </w:r>
            <w:r w:rsidRPr="00B16774">
              <w:rPr>
                <w:sz w:val="20"/>
                <w:szCs w:val="20"/>
                <w:lang w:val="bs-Latn-BA"/>
              </w:rPr>
              <w:lastRenderedPageBreak/>
              <w:t>korisnika omogućava izvršavanje raznih ilegalnih aktivnosti nad žrtvom napada.</w:t>
            </w:r>
          </w:p>
        </w:tc>
        <w:tc>
          <w:tcPr>
            <w:tcW w:w="558" w:type="dxa"/>
            <w:hideMark/>
          </w:tcPr>
          <w:p w:rsidR="005C5C6B" w:rsidRPr="00B16774" w:rsidRDefault="005C5C6B" w:rsidP="005C5C6B">
            <w:pPr>
              <w:rPr>
                <w:sz w:val="20"/>
                <w:szCs w:val="20"/>
              </w:rPr>
            </w:pPr>
            <w:r w:rsidRPr="00B16774">
              <w:rPr>
                <w:sz w:val="20"/>
                <w:szCs w:val="20"/>
                <w:lang w:val="bs-Latn-BA"/>
              </w:rPr>
              <w:lastRenderedPageBreak/>
              <w:t>8</w:t>
            </w:r>
          </w:p>
        </w:tc>
        <w:tc>
          <w:tcPr>
            <w:tcW w:w="1504" w:type="dxa"/>
            <w:hideMark/>
          </w:tcPr>
          <w:p w:rsidR="005C5C6B" w:rsidRPr="00B16774" w:rsidRDefault="005C5C6B" w:rsidP="005C5C6B">
            <w:pPr>
              <w:rPr>
                <w:sz w:val="20"/>
                <w:szCs w:val="20"/>
              </w:rPr>
            </w:pPr>
            <w:r w:rsidRPr="00B16774">
              <w:rPr>
                <w:sz w:val="20"/>
                <w:szCs w:val="20"/>
                <w:lang w:val="sr-Latn-RS"/>
              </w:rPr>
              <w:t xml:space="preserve">Sistem ne vrši skeniranje podataka koji se šalju u </w:t>
            </w:r>
            <w:r w:rsidRPr="00B16774">
              <w:rPr>
                <w:sz w:val="20"/>
                <w:szCs w:val="20"/>
                <w:lang w:val="sr-Latn-RS"/>
              </w:rPr>
              <w:lastRenderedPageBreak/>
              <w:t>okviru zahtjeva za kreiranje novog dešavanja, što omogućava da se provuku i maliciozni sadržaji ukoliko se radi o nesavjesnom službeniku ili nekome ko ima pristup njegovom nalogu.</w:t>
            </w:r>
          </w:p>
        </w:tc>
        <w:tc>
          <w:tcPr>
            <w:tcW w:w="558" w:type="dxa"/>
            <w:hideMark/>
          </w:tcPr>
          <w:p w:rsidR="005C5C6B" w:rsidRPr="00B16774" w:rsidRDefault="005C5C6B" w:rsidP="005C5C6B">
            <w:pPr>
              <w:rPr>
                <w:sz w:val="20"/>
                <w:szCs w:val="20"/>
              </w:rPr>
            </w:pPr>
            <w:r w:rsidRPr="00B16774">
              <w:rPr>
                <w:sz w:val="20"/>
                <w:szCs w:val="20"/>
                <w:lang w:val="bs-Latn-BA"/>
              </w:rPr>
              <w:lastRenderedPageBreak/>
              <w:t>2</w:t>
            </w:r>
          </w:p>
        </w:tc>
        <w:tc>
          <w:tcPr>
            <w:tcW w:w="1500" w:type="dxa"/>
            <w:hideMark/>
          </w:tcPr>
          <w:p w:rsidR="005C5C6B" w:rsidRPr="00B16774" w:rsidRDefault="005C5C6B" w:rsidP="005C5C6B">
            <w:pPr>
              <w:rPr>
                <w:sz w:val="20"/>
                <w:szCs w:val="20"/>
              </w:rPr>
            </w:pPr>
            <w:r w:rsidRPr="00B16774">
              <w:rPr>
                <w:sz w:val="20"/>
                <w:szCs w:val="20"/>
                <w:lang w:val="bs-Latn-BA"/>
              </w:rPr>
              <w:t xml:space="preserve">Korištenje IPS-a za detekciju potencijalnih </w:t>
            </w:r>
            <w:r w:rsidRPr="00B16774">
              <w:rPr>
                <w:sz w:val="20"/>
                <w:szCs w:val="20"/>
                <w:lang w:val="bs-Latn-BA"/>
              </w:rPr>
              <w:lastRenderedPageBreak/>
              <w:t>napada na sistem.</w:t>
            </w:r>
          </w:p>
        </w:tc>
        <w:tc>
          <w:tcPr>
            <w:tcW w:w="558" w:type="dxa"/>
            <w:hideMark/>
          </w:tcPr>
          <w:p w:rsidR="005C5C6B" w:rsidRPr="00B16774" w:rsidRDefault="005C5C6B" w:rsidP="005C5C6B">
            <w:pPr>
              <w:rPr>
                <w:sz w:val="20"/>
                <w:szCs w:val="20"/>
              </w:rPr>
            </w:pPr>
            <w:r w:rsidRPr="00B16774">
              <w:rPr>
                <w:sz w:val="20"/>
                <w:szCs w:val="20"/>
                <w:lang w:val="bs-Latn-BA"/>
              </w:rPr>
              <w:lastRenderedPageBreak/>
              <w:t>8</w:t>
            </w:r>
          </w:p>
        </w:tc>
        <w:tc>
          <w:tcPr>
            <w:tcW w:w="308" w:type="dxa"/>
            <w:hideMark/>
          </w:tcPr>
          <w:p w:rsidR="005C5C6B" w:rsidRPr="00B16774" w:rsidRDefault="005C5C6B" w:rsidP="005C5C6B">
            <w:pPr>
              <w:rPr>
                <w:sz w:val="20"/>
                <w:szCs w:val="20"/>
              </w:rPr>
            </w:pPr>
            <w:r w:rsidRPr="00B16774">
              <w:rPr>
                <w:sz w:val="20"/>
                <w:szCs w:val="20"/>
                <w:lang w:val="bs-Latn-BA"/>
              </w:rPr>
              <w:t>128</w:t>
            </w:r>
          </w:p>
        </w:tc>
      </w:tr>
      <w:tr w:rsidR="00B16774" w:rsidRPr="005C5C6B" w:rsidTr="00B16774">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5C5C6B" w:rsidRPr="00B16774" w:rsidRDefault="005C5C6B" w:rsidP="005C5C6B">
            <w:pPr>
              <w:rPr>
                <w:sz w:val="20"/>
                <w:szCs w:val="20"/>
              </w:rPr>
            </w:pPr>
            <w:r w:rsidRPr="00B16774">
              <w:rPr>
                <w:b/>
                <w:bCs/>
                <w:sz w:val="20"/>
                <w:szCs w:val="20"/>
                <w:lang w:val="bs-Latn-BA"/>
              </w:rPr>
              <w:t>4.</w:t>
            </w:r>
          </w:p>
        </w:tc>
        <w:tc>
          <w:tcPr>
            <w:tcW w:w="1165" w:type="dxa"/>
            <w:hideMark/>
          </w:tcPr>
          <w:p w:rsidR="005C5C6B" w:rsidRPr="00B16774" w:rsidRDefault="00B16774" w:rsidP="005C5C6B">
            <w:pPr>
              <w:rPr>
                <w:sz w:val="20"/>
                <w:szCs w:val="20"/>
              </w:rPr>
            </w:pPr>
            <w:r w:rsidRPr="00B16774">
              <w:rPr>
                <w:b/>
                <w:bCs/>
                <w:sz w:val="20"/>
                <w:szCs w:val="20"/>
                <w:lang w:val="bs-Latn-BA"/>
              </w:rPr>
              <w:t>Podsistem za</w:t>
            </w:r>
            <w:r w:rsidR="005C5C6B" w:rsidRPr="00B16774">
              <w:rPr>
                <w:b/>
                <w:bCs/>
                <w:sz w:val="20"/>
                <w:szCs w:val="20"/>
                <w:lang w:val="bs-Latn-BA"/>
              </w:rPr>
              <w:t xml:space="preserve"> mapu</w:t>
            </w:r>
          </w:p>
        </w:tc>
        <w:tc>
          <w:tcPr>
            <w:tcW w:w="1544" w:type="dxa"/>
            <w:hideMark/>
          </w:tcPr>
          <w:p w:rsidR="005C5C6B" w:rsidRPr="00B16774" w:rsidRDefault="005C5C6B" w:rsidP="005C5C6B">
            <w:pPr>
              <w:rPr>
                <w:sz w:val="20"/>
                <w:szCs w:val="20"/>
              </w:rPr>
            </w:pPr>
            <w:r w:rsidRPr="00B16774">
              <w:rPr>
                <w:sz w:val="20"/>
                <w:szCs w:val="20"/>
                <w:lang w:val="bs-Latn-BA"/>
              </w:rPr>
              <w:t>Preklapanje blisko lociranih markiranih dešavanja</w:t>
            </w:r>
          </w:p>
        </w:tc>
        <w:tc>
          <w:tcPr>
            <w:tcW w:w="1544" w:type="dxa"/>
            <w:hideMark/>
          </w:tcPr>
          <w:p w:rsidR="005C5C6B" w:rsidRPr="00B16774" w:rsidRDefault="005C5C6B" w:rsidP="005C5C6B">
            <w:pPr>
              <w:rPr>
                <w:sz w:val="20"/>
                <w:szCs w:val="20"/>
              </w:rPr>
            </w:pPr>
            <w:r w:rsidRPr="00B16774">
              <w:rPr>
                <w:sz w:val="20"/>
                <w:szCs w:val="20"/>
                <w:lang w:val="bs-Latn-BA"/>
              </w:rPr>
              <w:t>Nepregledna dešavanja na interaktivnoj mapi i nemogućnost selektovanje nekog od „preklopljenih“ dešavanja od strane korisnika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4" w:type="dxa"/>
            <w:hideMark/>
          </w:tcPr>
          <w:p w:rsidR="005C5C6B" w:rsidRPr="00B16774" w:rsidRDefault="005C5C6B" w:rsidP="005C5C6B">
            <w:pPr>
              <w:rPr>
                <w:sz w:val="20"/>
                <w:szCs w:val="20"/>
              </w:rPr>
            </w:pPr>
            <w:r w:rsidRPr="00B16774">
              <w:rPr>
                <w:sz w:val="20"/>
                <w:szCs w:val="20"/>
                <w:lang w:val="sr-Latn-RS"/>
              </w:rPr>
              <w:t>Omogućavanje dodavanje istih ili različitih dešavanja na istim lokacijama na mapi.</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Mehanizam koji će omogućiti pregledan prikaz višestrukih dešavanja na istom lokalitetu</w:t>
            </w:r>
          </w:p>
        </w:tc>
        <w:tc>
          <w:tcPr>
            <w:tcW w:w="558" w:type="dxa"/>
            <w:hideMark/>
          </w:tcPr>
          <w:p w:rsidR="005C5C6B" w:rsidRPr="00B16774" w:rsidRDefault="005C5C6B" w:rsidP="005C5C6B">
            <w:pPr>
              <w:rPr>
                <w:sz w:val="20"/>
                <w:szCs w:val="20"/>
              </w:rPr>
            </w:pPr>
            <w:r w:rsidRPr="00B16774">
              <w:rPr>
                <w:sz w:val="20"/>
                <w:szCs w:val="20"/>
                <w:lang w:val="bs-Latn-BA"/>
              </w:rPr>
              <w:t>5</w:t>
            </w:r>
          </w:p>
        </w:tc>
        <w:tc>
          <w:tcPr>
            <w:tcW w:w="308" w:type="dxa"/>
            <w:hideMark/>
          </w:tcPr>
          <w:p w:rsidR="005C5C6B" w:rsidRPr="00B16774" w:rsidRDefault="005C5C6B" w:rsidP="005C5C6B">
            <w:pPr>
              <w:rPr>
                <w:sz w:val="20"/>
                <w:szCs w:val="20"/>
              </w:rPr>
            </w:pPr>
            <w:r w:rsidRPr="00B16774">
              <w:rPr>
                <w:sz w:val="20"/>
                <w:szCs w:val="20"/>
                <w:lang w:val="bs-Latn-BA"/>
              </w:rPr>
              <w:t>80</w:t>
            </w:r>
          </w:p>
        </w:tc>
      </w:tr>
      <w:tr w:rsidR="00B16774" w:rsidRPr="005C5C6B" w:rsidTr="00B16774">
        <w:trPr>
          <w:trHeight w:val="509"/>
        </w:trPr>
        <w:tc>
          <w:tcPr>
            <w:tcW w:w="558" w:type="dxa"/>
            <w:hideMark/>
          </w:tcPr>
          <w:p w:rsidR="005C5C6B" w:rsidRPr="00B16774" w:rsidRDefault="005C5C6B" w:rsidP="005C5C6B">
            <w:pPr>
              <w:rPr>
                <w:sz w:val="20"/>
                <w:szCs w:val="20"/>
              </w:rPr>
            </w:pPr>
          </w:p>
        </w:tc>
        <w:tc>
          <w:tcPr>
            <w:tcW w:w="1165" w:type="dxa"/>
            <w:hideMark/>
          </w:tcPr>
          <w:p w:rsidR="005C5C6B" w:rsidRPr="00B16774" w:rsidRDefault="005C5C6B" w:rsidP="005C5C6B">
            <w:pPr>
              <w:rPr>
                <w:sz w:val="20"/>
                <w:szCs w:val="20"/>
              </w:rPr>
            </w:pPr>
          </w:p>
        </w:tc>
        <w:tc>
          <w:tcPr>
            <w:tcW w:w="1544" w:type="dxa"/>
            <w:hideMark/>
          </w:tcPr>
          <w:p w:rsidR="005C5C6B" w:rsidRPr="00B16774" w:rsidRDefault="005C5C6B" w:rsidP="005C5C6B">
            <w:pPr>
              <w:rPr>
                <w:sz w:val="20"/>
                <w:szCs w:val="20"/>
              </w:rPr>
            </w:pPr>
            <w:r w:rsidRPr="00B16774">
              <w:rPr>
                <w:sz w:val="20"/>
                <w:szCs w:val="20"/>
                <w:lang w:val="bs-Latn-BA"/>
              </w:rPr>
              <w:t>Loš prikaz oblasti za dešavanja na mapi</w:t>
            </w:r>
          </w:p>
        </w:tc>
        <w:tc>
          <w:tcPr>
            <w:tcW w:w="1544" w:type="dxa"/>
            <w:hideMark/>
          </w:tcPr>
          <w:p w:rsidR="005C5C6B" w:rsidRPr="00B16774" w:rsidRDefault="005C5C6B" w:rsidP="005C5C6B">
            <w:pPr>
              <w:rPr>
                <w:sz w:val="20"/>
                <w:szCs w:val="20"/>
              </w:rPr>
            </w:pPr>
            <w:r w:rsidRPr="00B16774">
              <w:rPr>
                <w:sz w:val="20"/>
                <w:szCs w:val="20"/>
                <w:lang w:val="bs-Latn-BA"/>
              </w:rPr>
              <w:t>Prikaz označenih dešavanja u oblastima koje su označene praolinijskim ivicama</w:t>
            </w:r>
          </w:p>
        </w:tc>
        <w:tc>
          <w:tcPr>
            <w:tcW w:w="558" w:type="dxa"/>
            <w:hideMark/>
          </w:tcPr>
          <w:p w:rsidR="005C5C6B" w:rsidRPr="00B16774" w:rsidRDefault="005C5C6B" w:rsidP="005C5C6B">
            <w:pPr>
              <w:rPr>
                <w:sz w:val="20"/>
                <w:szCs w:val="20"/>
              </w:rPr>
            </w:pPr>
            <w:r w:rsidRPr="00B16774">
              <w:rPr>
                <w:sz w:val="20"/>
                <w:szCs w:val="20"/>
                <w:lang w:val="bs-Latn-BA"/>
              </w:rPr>
              <w:t>3</w:t>
            </w:r>
          </w:p>
        </w:tc>
        <w:tc>
          <w:tcPr>
            <w:tcW w:w="1504" w:type="dxa"/>
            <w:hideMark/>
          </w:tcPr>
          <w:p w:rsidR="005C5C6B" w:rsidRPr="00B16774" w:rsidRDefault="005C5C6B" w:rsidP="005C5C6B">
            <w:pPr>
              <w:rPr>
                <w:sz w:val="20"/>
                <w:szCs w:val="20"/>
              </w:rPr>
            </w:pPr>
            <w:r w:rsidRPr="00B16774">
              <w:rPr>
                <w:sz w:val="20"/>
                <w:szCs w:val="20"/>
                <w:lang w:val="sr-Latn-RS"/>
              </w:rPr>
              <w:t>Označavanje oblasti dešavanja na mapi isključivo putem specifikovanja koordinata tačaka i njiho automatsko povezivanja pravim linijama</w:t>
            </w:r>
          </w:p>
        </w:tc>
        <w:tc>
          <w:tcPr>
            <w:tcW w:w="558" w:type="dxa"/>
            <w:hideMark/>
          </w:tcPr>
          <w:p w:rsidR="005C5C6B" w:rsidRPr="00B16774" w:rsidRDefault="005C5C6B" w:rsidP="005C5C6B">
            <w:pPr>
              <w:rPr>
                <w:sz w:val="20"/>
                <w:szCs w:val="20"/>
              </w:rPr>
            </w:pPr>
            <w:r w:rsidRPr="00B16774">
              <w:rPr>
                <w:sz w:val="20"/>
                <w:szCs w:val="20"/>
                <w:lang w:val="bs-Latn-BA"/>
              </w:rPr>
              <w:t>4</w:t>
            </w:r>
          </w:p>
        </w:tc>
        <w:tc>
          <w:tcPr>
            <w:tcW w:w="1500" w:type="dxa"/>
            <w:hideMark/>
          </w:tcPr>
          <w:p w:rsidR="005C5C6B" w:rsidRPr="00B16774" w:rsidRDefault="005C5C6B" w:rsidP="005C5C6B">
            <w:pPr>
              <w:rPr>
                <w:sz w:val="20"/>
                <w:szCs w:val="20"/>
              </w:rPr>
            </w:pPr>
            <w:r w:rsidRPr="00B16774">
              <w:rPr>
                <w:sz w:val="20"/>
                <w:szCs w:val="20"/>
                <w:lang w:val="bs-Latn-BA"/>
              </w:rPr>
              <w:t>Mehanizam koji će omogućiti iscrtavanje oblasti dešavanja u proizvoljnim oblicima.</w:t>
            </w:r>
          </w:p>
        </w:tc>
        <w:tc>
          <w:tcPr>
            <w:tcW w:w="558" w:type="dxa"/>
            <w:hideMark/>
          </w:tcPr>
          <w:p w:rsidR="005C5C6B" w:rsidRPr="00B16774" w:rsidRDefault="005C5C6B" w:rsidP="005C5C6B">
            <w:pPr>
              <w:rPr>
                <w:sz w:val="20"/>
                <w:szCs w:val="20"/>
              </w:rPr>
            </w:pPr>
            <w:r w:rsidRPr="00B16774">
              <w:rPr>
                <w:sz w:val="20"/>
                <w:szCs w:val="20"/>
                <w:lang w:val="bs-Latn-BA"/>
              </w:rPr>
              <w:t>5</w:t>
            </w:r>
          </w:p>
        </w:tc>
        <w:tc>
          <w:tcPr>
            <w:tcW w:w="308" w:type="dxa"/>
            <w:hideMark/>
          </w:tcPr>
          <w:p w:rsidR="005C5C6B" w:rsidRPr="00B16774" w:rsidRDefault="005C5C6B" w:rsidP="005C5C6B">
            <w:pPr>
              <w:rPr>
                <w:sz w:val="20"/>
                <w:szCs w:val="20"/>
              </w:rPr>
            </w:pPr>
            <w:r w:rsidRPr="00B16774">
              <w:rPr>
                <w:sz w:val="20"/>
                <w:szCs w:val="20"/>
                <w:lang w:val="bs-Latn-BA"/>
              </w:rPr>
              <w:t>60</w:t>
            </w:r>
          </w:p>
        </w:tc>
      </w:tr>
    </w:tbl>
    <w:p w:rsidR="005C5C6B" w:rsidRDefault="005C5C6B" w:rsidP="005C5C6B"/>
    <w:p w:rsidR="00B16774" w:rsidRPr="005C5C6B" w:rsidRDefault="00B16774" w:rsidP="005C5C6B"/>
    <w:tbl>
      <w:tblPr>
        <w:tblStyle w:val="GridTable4-Accent5"/>
        <w:tblW w:w="9771" w:type="dxa"/>
        <w:tblLook w:val="0420" w:firstRow="1" w:lastRow="0" w:firstColumn="0" w:lastColumn="0" w:noHBand="0" w:noVBand="1"/>
      </w:tblPr>
      <w:tblGrid>
        <w:gridCol w:w="560"/>
        <w:gridCol w:w="1146"/>
        <w:gridCol w:w="1408"/>
        <w:gridCol w:w="1541"/>
        <w:gridCol w:w="552"/>
        <w:gridCol w:w="1466"/>
        <w:gridCol w:w="552"/>
        <w:gridCol w:w="1473"/>
        <w:gridCol w:w="552"/>
        <w:gridCol w:w="521"/>
      </w:tblGrid>
      <w:tr w:rsidR="00B16774" w:rsidRPr="00B16774" w:rsidTr="00B16774">
        <w:trPr>
          <w:cnfStyle w:val="100000000000" w:firstRow="1" w:lastRow="0" w:firstColumn="0" w:lastColumn="0" w:oddVBand="0" w:evenVBand="0" w:oddHBand="0" w:evenHBand="0" w:firstRowFirstColumn="0" w:firstRowLastColumn="0" w:lastRowFirstColumn="0" w:lastRowLastColumn="0"/>
          <w:trHeight w:val="1454"/>
        </w:trPr>
        <w:tc>
          <w:tcPr>
            <w:tcW w:w="565" w:type="dxa"/>
            <w:textDirection w:val="tbRl"/>
            <w:hideMark/>
          </w:tcPr>
          <w:p w:rsidR="00B16774" w:rsidRPr="00B16774" w:rsidRDefault="00B16774" w:rsidP="00B16774">
            <w:pPr>
              <w:spacing w:line="259" w:lineRule="auto"/>
              <w:rPr>
                <w:sz w:val="20"/>
                <w:szCs w:val="20"/>
              </w:rPr>
            </w:pPr>
            <w:r w:rsidRPr="00B16774">
              <w:rPr>
                <w:sz w:val="20"/>
                <w:szCs w:val="20"/>
                <w:lang w:val="sr-Latn-RS"/>
              </w:rPr>
              <w:t>R. br.</w:t>
            </w:r>
          </w:p>
        </w:tc>
        <w:tc>
          <w:tcPr>
            <w:tcW w:w="1151" w:type="dxa"/>
            <w:hideMark/>
          </w:tcPr>
          <w:p w:rsidR="00B16774" w:rsidRPr="00B16774" w:rsidRDefault="00B16774" w:rsidP="00B16774">
            <w:pPr>
              <w:spacing w:line="259" w:lineRule="auto"/>
              <w:rPr>
                <w:sz w:val="20"/>
                <w:szCs w:val="20"/>
              </w:rPr>
            </w:pPr>
            <w:r w:rsidRPr="00B16774">
              <w:rPr>
                <w:sz w:val="20"/>
                <w:szCs w:val="20"/>
              </w:rPr>
              <w:t>Element sistema i funkcija</w:t>
            </w:r>
          </w:p>
        </w:tc>
        <w:tc>
          <w:tcPr>
            <w:tcW w:w="1419" w:type="dxa"/>
            <w:hideMark/>
          </w:tcPr>
          <w:p w:rsidR="00B16774" w:rsidRPr="00B16774" w:rsidRDefault="00B16774" w:rsidP="00B16774">
            <w:pPr>
              <w:spacing w:line="259" w:lineRule="auto"/>
              <w:rPr>
                <w:sz w:val="20"/>
                <w:szCs w:val="20"/>
              </w:rPr>
            </w:pPr>
            <w:r w:rsidRPr="00B16774">
              <w:rPr>
                <w:sz w:val="20"/>
                <w:szCs w:val="20"/>
              </w:rPr>
              <w:t>Potenc</w:t>
            </w:r>
            <w:r w:rsidRPr="00B16774">
              <w:rPr>
                <w:sz w:val="20"/>
                <w:szCs w:val="20"/>
                <w:lang w:val="sr-Latn-RS"/>
              </w:rPr>
              <w:t xml:space="preserve">ijalna </w:t>
            </w:r>
            <w:r w:rsidRPr="00B16774">
              <w:rPr>
                <w:sz w:val="20"/>
                <w:szCs w:val="20"/>
              </w:rPr>
              <w:t>gre</w:t>
            </w:r>
            <w:r w:rsidRPr="00B16774">
              <w:rPr>
                <w:sz w:val="20"/>
                <w:szCs w:val="20"/>
                <w:lang w:val="sr-Latn-RS"/>
              </w:rPr>
              <w:t>ška</w:t>
            </w:r>
          </w:p>
        </w:tc>
        <w:tc>
          <w:tcPr>
            <w:tcW w:w="1546" w:type="dxa"/>
            <w:hideMark/>
          </w:tcPr>
          <w:p w:rsidR="00B16774" w:rsidRPr="00B16774" w:rsidRDefault="00B16774" w:rsidP="00B16774">
            <w:pPr>
              <w:spacing w:line="259" w:lineRule="auto"/>
              <w:rPr>
                <w:sz w:val="20"/>
                <w:szCs w:val="20"/>
              </w:rPr>
            </w:pPr>
            <w:r w:rsidRPr="00B16774">
              <w:rPr>
                <w:sz w:val="20"/>
                <w:szCs w:val="20"/>
                <w:lang w:val="sr-Latn-RS"/>
              </w:rPr>
              <w:t>Potencijalna posljedica  greške</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 xml:space="preserve">Težina </w:t>
            </w:r>
          </w:p>
        </w:tc>
        <w:tc>
          <w:tcPr>
            <w:tcW w:w="1472" w:type="dxa"/>
            <w:hideMark/>
          </w:tcPr>
          <w:p w:rsidR="00B16774" w:rsidRPr="00B16774" w:rsidRDefault="00B16774" w:rsidP="00B16774">
            <w:pPr>
              <w:spacing w:line="259" w:lineRule="auto"/>
              <w:rPr>
                <w:sz w:val="20"/>
                <w:szCs w:val="20"/>
              </w:rPr>
            </w:pPr>
            <w:r w:rsidRPr="00B16774">
              <w:rPr>
                <w:sz w:val="20"/>
                <w:szCs w:val="20"/>
                <w:lang w:val="sr-Latn-RS"/>
              </w:rPr>
              <w:t>Potencijalni uzrok greške</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 xml:space="preserve">Učestalost </w:t>
            </w:r>
          </w:p>
        </w:tc>
        <w:tc>
          <w:tcPr>
            <w:tcW w:w="1479" w:type="dxa"/>
            <w:hideMark/>
          </w:tcPr>
          <w:p w:rsidR="00B16774" w:rsidRPr="00B16774" w:rsidRDefault="00B16774" w:rsidP="00B16774">
            <w:pPr>
              <w:spacing w:line="259" w:lineRule="auto"/>
              <w:rPr>
                <w:sz w:val="20"/>
                <w:szCs w:val="20"/>
              </w:rPr>
            </w:pPr>
            <w:r w:rsidRPr="00B16774">
              <w:rPr>
                <w:sz w:val="20"/>
                <w:szCs w:val="20"/>
              </w:rPr>
              <w:t>Trenutne kontrole</w:t>
            </w:r>
            <w:r w:rsidRPr="00B16774">
              <w:rPr>
                <w:sz w:val="20"/>
                <w:szCs w:val="20"/>
                <w:lang w:val="sr-Latn-BA"/>
              </w:rPr>
              <w:t xml:space="preserve">: </w:t>
            </w:r>
            <w:r w:rsidRPr="00B16774">
              <w:rPr>
                <w:sz w:val="20"/>
                <w:szCs w:val="20"/>
              </w:rPr>
              <w:t>Prevencija</w:t>
            </w:r>
          </w:p>
          <w:p w:rsidR="00B16774" w:rsidRPr="00B16774" w:rsidRDefault="00B16774" w:rsidP="00B16774">
            <w:pPr>
              <w:spacing w:line="259" w:lineRule="auto"/>
              <w:rPr>
                <w:sz w:val="20"/>
                <w:szCs w:val="20"/>
              </w:rPr>
            </w:pPr>
            <w:r w:rsidRPr="00B16774">
              <w:rPr>
                <w:sz w:val="20"/>
                <w:szCs w:val="20"/>
                <w:lang w:val="sr-Latn-RS"/>
              </w:rPr>
              <w:t>detekcija</w:t>
            </w:r>
          </w:p>
        </w:tc>
        <w:tc>
          <w:tcPr>
            <w:tcW w:w="558" w:type="dxa"/>
            <w:textDirection w:val="btLr"/>
            <w:hideMark/>
          </w:tcPr>
          <w:p w:rsidR="00B16774" w:rsidRPr="00B16774" w:rsidRDefault="00B16774" w:rsidP="00B16774">
            <w:pPr>
              <w:spacing w:line="259" w:lineRule="auto"/>
              <w:rPr>
                <w:sz w:val="20"/>
                <w:szCs w:val="20"/>
              </w:rPr>
            </w:pPr>
            <w:r w:rsidRPr="00B16774">
              <w:rPr>
                <w:sz w:val="20"/>
                <w:szCs w:val="20"/>
                <w:lang w:val="sr-Latn-RS"/>
              </w:rPr>
              <w:t>Detekcija</w:t>
            </w:r>
          </w:p>
        </w:tc>
        <w:tc>
          <w:tcPr>
            <w:tcW w:w="465" w:type="dxa"/>
            <w:textDirection w:val="btLr"/>
            <w:hideMark/>
          </w:tcPr>
          <w:p w:rsidR="00B16774" w:rsidRPr="00B16774" w:rsidRDefault="00B16774" w:rsidP="00B16774">
            <w:pPr>
              <w:spacing w:line="259" w:lineRule="auto"/>
              <w:rPr>
                <w:sz w:val="20"/>
                <w:szCs w:val="20"/>
              </w:rPr>
            </w:pPr>
            <w:r w:rsidRPr="00B16774">
              <w:rPr>
                <w:sz w:val="20"/>
                <w:szCs w:val="20"/>
                <w:lang w:val="sr-Latn-RS"/>
              </w:rPr>
              <w:t>RPN</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5.</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sr-Latn-RS"/>
              </w:rPr>
              <w:t>Podsistem za prijave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Višestruke prijave istog problema od strane istog ili više korisnika.</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Preopterećenje sistema sa bespotrebnim i dupliranim podacima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Ne postoji mehanizam filtriranja pristiglih prijava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8</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Uspostavljanje mehanizma za detekciju i filtriranje sličnih prijava ili prijava koje dolaze sa iste lokacije u isto vrijeme.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128</w:t>
            </w:r>
          </w:p>
        </w:tc>
      </w:tr>
      <w:tr w:rsidR="00B16774" w:rsidRPr="00B16774" w:rsidTr="00B16774">
        <w:trPr>
          <w:trHeight w:val="576"/>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Lažne ili neosnovane prijave</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Bespotrebno angažovanje nadležnih službi i preopterećenje sistema sa prijavama.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7</w:t>
            </w:r>
          </w:p>
        </w:tc>
        <w:tc>
          <w:tcPr>
            <w:tcW w:w="1472"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9"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140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Podnošenje prijava sa lokacija koje su van podržane teritorije.</w:t>
            </w:r>
          </w:p>
        </w:tc>
        <w:tc>
          <w:tcPr>
            <w:tcW w:w="1546" w:type="dxa"/>
            <w:hideMark/>
          </w:tcPr>
          <w:p w:rsidR="00B16774" w:rsidRPr="00B16774" w:rsidRDefault="00B16774" w:rsidP="00B16774">
            <w:pPr>
              <w:spacing w:after="160" w:line="259" w:lineRule="auto"/>
              <w:rPr>
                <w:sz w:val="20"/>
                <w:szCs w:val="20"/>
              </w:rPr>
            </w:pPr>
            <w:r w:rsidRPr="00B16774">
              <w:rPr>
                <w:sz w:val="20"/>
                <w:szCs w:val="20"/>
                <w:lang w:val="sr-Latn-RS"/>
              </w:rPr>
              <w:t>Angažovanje nadležnih službi van teritorije za koje su nadležne.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Prihvatanje prijava sa svih lokacija.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4</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Detekcija i odbacivanje prijava koje dolaze sa lokacija koje su van podržane teritorije.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40</w:t>
            </w:r>
          </w:p>
        </w:tc>
      </w:tr>
      <w:tr w:rsidR="00B16774" w:rsidRPr="00B16774" w:rsidTr="00B16774">
        <w:trPr>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6.</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Podsistem za korisničke naloge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Registracija sa lažiranim podacima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Registracija pod tuđim podacima onemogućava žrtvi da se registruje na sistem.</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Automatsko odobravanje novog naloga nakon uspješne validacije.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3</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Uvid u lična dokumenta prilikom procesa odobravanja naloga, integracija sa Ministarstvom civilnih poslova BIH.</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30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B16774" w:rsidRPr="00B16774" w:rsidRDefault="00B16774" w:rsidP="00B16774">
            <w:pPr>
              <w:spacing w:after="160" w:line="259" w:lineRule="auto"/>
              <w:rPr>
                <w:sz w:val="20"/>
                <w:szCs w:val="20"/>
              </w:rPr>
            </w:pPr>
          </w:p>
        </w:tc>
        <w:tc>
          <w:tcPr>
            <w:tcW w:w="1151" w:type="dxa"/>
            <w:hideMark/>
          </w:tcPr>
          <w:p w:rsidR="00B16774" w:rsidRPr="00B16774" w:rsidRDefault="00B16774" w:rsidP="00B16774">
            <w:pPr>
              <w:spacing w:after="160" w:line="259" w:lineRule="auto"/>
              <w:rPr>
                <w:sz w:val="20"/>
                <w:szCs w:val="20"/>
              </w:rPr>
            </w:pP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Zaboravljena lozinka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Nemogućnost prijave na sopstveni nalog.</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9</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Nemarnost korisnika koji nije zapamtio lozinku.</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8</w:t>
            </w:r>
          </w:p>
        </w:tc>
        <w:tc>
          <w:tcPr>
            <w:tcW w:w="1479" w:type="dxa"/>
            <w:hideMark/>
          </w:tcPr>
          <w:p w:rsidR="00B16774" w:rsidRPr="00B16774" w:rsidRDefault="00B16774" w:rsidP="00B16774">
            <w:pPr>
              <w:spacing w:after="160" w:line="259" w:lineRule="auto"/>
              <w:rPr>
                <w:sz w:val="20"/>
                <w:szCs w:val="20"/>
              </w:rPr>
            </w:pP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72</w:t>
            </w:r>
          </w:p>
        </w:tc>
      </w:tr>
      <w:tr w:rsidR="00B16774" w:rsidRPr="00B16774" w:rsidTr="00B16774">
        <w:trPr>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7.</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Web server</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Prekid konekcije sa web serverom</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Nemogućnost pristupa i korištenja sistema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Prekid internet konekcije, softverski bug, kvar na hardverskoj opremi, prekid u napajanju električnom energijom</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3</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Korištene redundantnih UPS-ova, testiranje</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5</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150</w:t>
            </w:r>
          </w:p>
        </w:tc>
      </w:tr>
      <w:tr w:rsidR="00B16774" w:rsidRPr="00B16774" w:rsidTr="00B16774">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B16774" w:rsidRPr="00B16774" w:rsidRDefault="00B16774" w:rsidP="00B16774">
            <w:pPr>
              <w:spacing w:after="160" w:line="259" w:lineRule="auto"/>
              <w:rPr>
                <w:sz w:val="20"/>
                <w:szCs w:val="20"/>
              </w:rPr>
            </w:pPr>
            <w:r w:rsidRPr="00B16774">
              <w:rPr>
                <w:b/>
                <w:bCs/>
                <w:sz w:val="20"/>
                <w:szCs w:val="20"/>
                <w:lang w:val="bs-Latn-BA"/>
              </w:rPr>
              <w:t>8.</w:t>
            </w:r>
          </w:p>
        </w:tc>
        <w:tc>
          <w:tcPr>
            <w:tcW w:w="1151" w:type="dxa"/>
            <w:hideMark/>
          </w:tcPr>
          <w:p w:rsidR="00B16774" w:rsidRPr="00B16774" w:rsidRDefault="00B16774" w:rsidP="00B16774">
            <w:pPr>
              <w:spacing w:after="160" w:line="259" w:lineRule="auto"/>
              <w:rPr>
                <w:sz w:val="20"/>
                <w:szCs w:val="20"/>
              </w:rPr>
            </w:pPr>
            <w:r w:rsidRPr="00B16774">
              <w:rPr>
                <w:b/>
                <w:bCs/>
                <w:sz w:val="20"/>
                <w:szCs w:val="20"/>
                <w:lang w:val="bs-Latn-BA"/>
              </w:rPr>
              <w:t>Podsistem za nadležne službe</w:t>
            </w:r>
          </w:p>
        </w:tc>
        <w:tc>
          <w:tcPr>
            <w:tcW w:w="1419" w:type="dxa"/>
            <w:hideMark/>
          </w:tcPr>
          <w:p w:rsidR="00B16774" w:rsidRPr="00B16774" w:rsidRDefault="00B16774" w:rsidP="00B16774">
            <w:pPr>
              <w:spacing w:after="160" w:line="259" w:lineRule="auto"/>
              <w:rPr>
                <w:sz w:val="20"/>
                <w:szCs w:val="20"/>
              </w:rPr>
            </w:pPr>
            <w:r w:rsidRPr="00B16774">
              <w:rPr>
                <w:sz w:val="20"/>
                <w:szCs w:val="20"/>
                <w:lang w:val="sr-Latn-RS"/>
              </w:rPr>
              <w:t>Nedovoljna obučenost zaposlenih gradskih službenika</w:t>
            </w:r>
          </w:p>
        </w:tc>
        <w:tc>
          <w:tcPr>
            <w:tcW w:w="1546" w:type="dxa"/>
            <w:hideMark/>
          </w:tcPr>
          <w:p w:rsidR="00B16774" w:rsidRPr="00B16774" w:rsidRDefault="00B16774" w:rsidP="00B16774">
            <w:pPr>
              <w:spacing w:after="160" w:line="259" w:lineRule="auto"/>
              <w:rPr>
                <w:sz w:val="20"/>
                <w:szCs w:val="20"/>
              </w:rPr>
            </w:pPr>
            <w:r w:rsidRPr="00B16774">
              <w:rPr>
                <w:sz w:val="20"/>
                <w:szCs w:val="20"/>
                <w:lang w:val="bs-Latn-BA"/>
              </w:rPr>
              <w:t>Nepravilna upotreba sistema i opasnost od narušavanja ugleda sistema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10</w:t>
            </w:r>
          </w:p>
        </w:tc>
        <w:tc>
          <w:tcPr>
            <w:tcW w:w="1472" w:type="dxa"/>
            <w:hideMark/>
          </w:tcPr>
          <w:p w:rsidR="00B16774" w:rsidRPr="00B16774" w:rsidRDefault="00B16774" w:rsidP="00B16774">
            <w:pPr>
              <w:spacing w:after="160" w:line="259" w:lineRule="auto"/>
              <w:rPr>
                <w:sz w:val="20"/>
                <w:szCs w:val="20"/>
              </w:rPr>
            </w:pPr>
            <w:r w:rsidRPr="00B16774">
              <w:rPr>
                <w:sz w:val="20"/>
                <w:szCs w:val="20"/>
                <w:lang w:val="bs-Latn-BA"/>
              </w:rPr>
              <w:t>Nedovoljna informatička pismenost ili neuvježbanost gradskih službenika</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2</w:t>
            </w:r>
          </w:p>
        </w:tc>
        <w:tc>
          <w:tcPr>
            <w:tcW w:w="1479" w:type="dxa"/>
            <w:hideMark/>
          </w:tcPr>
          <w:p w:rsidR="00B16774" w:rsidRPr="00B16774" w:rsidRDefault="00B16774" w:rsidP="00B16774">
            <w:pPr>
              <w:spacing w:after="160" w:line="259" w:lineRule="auto"/>
              <w:rPr>
                <w:sz w:val="20"/>
                <w:szCs w:val="20"/>
              </w:rPr>
            </w:pPr>
            <w:r w:rsidRPr="00B16774">
              <w:rPr>
                <w:sz w:val="20"/>
                <w:szCs w:val="20"/>
                <w:lang w:val="bs-Latn-BA"/>
              </w:rPr>
              <w:t>Obuka gradskih službenika i nadzor</w:t>
            </w:r>
          </w:p>
        </w:tc>
        <w:tc>
          <w:tcPr>
            <w:tcW w:w="558" w:type="dxa"/>
            <w:hideMark/>
          </w:tcPr>
          <w:p w:rsidR="00B16774" w:rsidRPr="00B16774" w:rsidRDefault="00B16774" w:rsidP="00B16774">
            <w:pPr>
              <w:spacing w:after="160" w:line="259" w:lineRule="auto"/>
              <w:rPr>
                <w:sz w:val="20"/>
                <w:szCs w:val="20"/>
              </w:rPr>
            </w:pPr>
            <w:r w:rsidRPr="00B16774">
              <w:rPr>
                <w:sz w:val="20"/>
                <w:szCs w:val="20"/>
                <w:lang w:val="bs-Latn-BA"/>
              </w:rPr>
              <w:t>1</w:t>
            </w:r>
          </w:p>
        </w:tc>
        <w:tc>
          <w:tcPr>
            <w:tcW w:w="465" w:type="dxa"/>
            <w:hideMark/>
          </w:tcPr>
          <w:p w:rsidR="00B16774" w:rsidRPr="00B16774" w:rsidRDefault="00B16774" w:rsidP="00B16774">
            <w:pPr>
              <w:spacing w:after="160" w:line="259" w:lineRule="auto"/>
              <w:rPr>
                <w:sz w:val="20"/>
                <w:szCs w:val="20"/>
              </w:rPr>
            </w:pPr>
            <w:r w:rsidRPr="00B16774">
              <w:rPr>
                <w:sz w:val="20"/>
                <w:szCs w:val="20"/>
                <w:lang w:val="bs-Latn-BA"/>
              </w:rPr>
              <w:t>20</w:t>
            </w:r>
          </w:p>
        </w:tc>
      </w:tr>
    </w:tbl>
    <w:p w:rsidR="004143D1" w:rsidRDefault="004143D1" w:rsidP="004143D1"/>
    <w:p w:rsidR="004143D1" w:rsidRDefault="004143D1" w:rsidP="004143D1"/>
    <w:p w:rsidR="004143D1" w:rsidRPr="004143D1" w:rsidRDefault="004143D1" w:rsidP="004143D1"/>
    <w:tbl>
      <w:tblPr>
        <w:tblStyle w:val="TableGrid"/>
        <w:tblW w:w="0"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148"/>
        <w:gridCol w:w="3042"/>
        <w:gridCol w:w="47"/>
        <w:gridCol w:w="1588"/>
        <w:gridCol w:w="1096"/>
        <w:gridCol w:w="406"/>
        <w:gridCol w:w="6"/>
        <w:gridCol w:w="2706"/>
        <w:gridCol w:w="397"/>
        <w:gridCol w:w="1856"/>
        <w:gridCol w:w="418"/>
        <w:gridCol w:w="912"/>
      </w:tblGrid>
      <w:tr w:rsidR="00E8441E" w:rsidTr="00E8441E">
        <w:trPr>
          <w:trHeight w:val="415"/>
        </w:trPr>
        <w:tc>
          <w:tcPr>
            <w:tcW w:w="314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04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43"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right="-944"/>
              <w:rPr>
                <w:rFonts w:ascii="Arial" w:hAnsi="Arial"/>
                <w:i/>
                <w:sz w:val="18"/>
              </w:rPr>
            </w:pPr>
            <w:r>
              <w:rPr>
                <w:rFonts w:ascii="Arial" w:hAnsi="Arial"/>
                <w:i/>
                <w:sz w:val="18"/>
              </w:rPr>
              <w:t>Dizajnirano za:</w:t>
            </w:r>
          </w:p>
        </w:tc>
        <w:tc>
          <w:tcPr>
            <w:tcW w:w="3103"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51" w:right="-944"/>
              <w:rPr>
                <w:rFonts w:ascii="Arial" w:hAnsi="Arial"/>
                <w:i/>
                <w:sz w:val="18"/>
              </w:rPr>
            </w:pPr>
            <w:r>
              <w:rPr>
                <w:rFonts w:ascii="Arial" w:hAnsi="Arial"/>
                <w:i/>
                <w:sz w:val="18"/>
              </w:rPr>
              <w:t>Dizajnirao/la:</w:t>
            </w:r>
          </w:p>
        </w:tc>
        <w:tc>
          <w:tcPr>
            <w:tcW w:w="2274"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80" w:right="-944"/>
              <w:rPr>
                <w:rFonts w:ascii="Arial" w:hAnsi="Arial"/>
                <w:i/>
                <w:sz w:val="18"/>
              </w:rPr>
            </w:pPr>
            <w:r>
              <w:rPr>
                <w:rFonts w:ascii="Arial" w:hAnsi="Arial"/>
                <w:i/>
                <w:sz w:val="18"/>
              </w:rPr>
              <w:t>Datum:</w:t>
            </w:r>
          </w:p>
        </w:tc>
        <w:tc>
          <w:tcPr>
            <w:tcW w:w="91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bottom"/>
            <w:hideMark/>
          </w:tcPr>
          <w:p w:rsidR="00E8441E" w:rsidRDefault="00E8441E">
            <w:pPr>
              <w:ind w:left="-108" w:right="-944"/>
              <w:rPr>
                <w:rFonts w:ascii="Arial" w:hAnsi="Arial"/>
                <w:i/>
                <w:sz w:val="18"/>
              </w:rPr>
            </w:pPr>
            <w:r>
              <w:rPr>
                <w:rFonts w:ascii="Arial" w:hAnsi="Arial"/>
                <w:i/>
                <w:sz w:val="18"/>
              </w:rPr>
              <w:t>Verzija:</w:t>
            </w:r>
          </w:p>
        </w:tc>
      </w:tr>
      <w:tr w:rsidR="00E8441E" w:rsidTr="00E8441E">
        <w:trPr>
          <w:trHeight w:val="415"/>
        </w:trPr>
        <w:tc>
          <w:tcPr>
            <w:tcW w:w="6190"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ind w:right="-944"/>
              <w:rPr>
                <w:rFonts w:ascii="Arial" w:hAnsi="Arial"/>
                <w:color w:val="1F386C"/>
                <w:sz w:val="36"/>
              </w:rPr>
            </w:pPr>
            <w:r>
              <w:rPr>
                <w:rFonts w:ascii="Arial" w:hAnsi="Arial"/>
                <w:b/>
                <w:color w:val="1F386C"/>
                <w:sz w:val="36"/>
              </w:rPr>
              <w:lastRenderedPageBreak/>
              <w:t>Business Model Canvas</w:t>
            </w:r>
          </w:p>
        </w:tc>
        <w:tc>
          <w:tcPr>
            <w:tcW w:w="2731"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sz w:val="24"/>
              </w:rPr>
            </w:pPr>
            <w:r>
              <w:rPr>
                <w:rFonts w:ascii="Arial" w:hAnsi="Arial"/>
              </w:rPr>
              <w:t>Gradske uprave</w:t>
            </w:r>
          </w:p>
        </w:tc>
        <w:tc>
          <w:tcPr>
            <w:tcW w:w="412"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270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Tim “Sistem za prijavu problema”</w:t>
            </w:r>
          </w:p>
        </w:tc>
        <w:tc>
          <w:tcPr>
            <w:tcW w:w="397"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1856"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17.5.2023.</w:t>
            </w:r>
          </w:p>
        </w:tc>
        <w:tc>
          <w:tcPr>
            <w:tcW w:w="41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91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vAlign w:val="center"/>
            <w:hideMark/>
          </w:tcPr>
          <w:p w:rsidR="00E8441E" w:rsidRDefault="00E8441E">
            <w:pPr>
              <w:ind w:right="-944"/>
              <w:rPr>
                <w:rFonts w:ascii="Arial" w:hAnsi="Arial"/>
              </w:rPr>
            </w:pPr>
            <w:r>
              <w:rPr>
                <w:rFonts w:ascii="Arial" w:hAnsi="Arial"/>
              </w:rPr>
              <w:t>1.0.0</w:t>
            </w:r>
          </w:p>
        </w:tc>
      </w:tr>
      <w:tr w:rsidR="00E8441E" w:rsidTr="00E8441E">
        <w:trPr>
          <w:trHeight w:val="262"/>
        </w:trPr>
        <w:tc>
          <w:tcPr>
            <w:tcW w:w="3148"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042" w:type="dxa"/>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43" w:type="dxa"/>
            <w:gridSpan w:val="5"/>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03" w:type="dxa"/>
            <w:gridSpan w:val="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c>
          <w:tcPr>
            <w:tcW w:w="3186" w:type="dxa"/>
            <w:gridSpan w:val="3"/>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rPr>
            </w:pPr>
          </w:p>
        </w:tc>
      </w:tr>
      <w:tr w:rsidR="00E8441E" w:rsidTr="00E8441E">
        <w:trPr>
          <w:trHeight w:val="266"/>
        </w:trPr>
        <w:tc>
          <w:tcPr>
            <w:tcW w:w="3148" w:type="dxa"/>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Ključni partneri</w:t>
            </w:r>
          </w:p>
          <w:p w:rsidR="00E8441E" w:rsidRDefault="00E8441E">
            <w:pPr>
              <w:ind w:right="-944"/>
              <w:rPr>
                <w:rFonts w:ascii="Arial" w:hAnsi="Arial"/>
                <w:b/>
                <w:color w:val="1F386C"/>
              </w:rPr>
            </w:pPr>
          </w:p>
          <w:p w:rsidR="00E8441E" w:rsidRDefault="00E8441E">
            <w:pPr>
              <w:ind w:right="-944"/>
              <w:rPr>
                <w:rFonts w:ascii="Arial" w:hAnsi="Arial"/>
                <w:color w:val="1F386C"/>
              </w:rPr>
            </w:pPr>
            <w:r>
              <w:rPr>
                <w:rFonts w:ascii="Arial" w:hAnsi="Arial"/>
                <w:color w:val="1F386C"/>
              </w:rPr>
              <w:t>1) Gradske/opštinske/državne</w:t>
            </w:r>
          </w:p>
          <w:p w:rsidR="00E8441E" w:rsidRDefault="00E8441E">
            <w:pPr>
              <w:ind w:right="-944"/>
              <w:rPr>
                <w:rFonts w:ascii="Arial" w:hAnsi="Arial"/>
                <w:color w:val="1F386C"/>
              </w:rPr>
            </w:pPr>
            <w:r>
              <w:rPr>
                <w:rFonts w:ascii="Arial" w:hAnsi="Arial"/>
                <w:color w:val="1F386C"/>
              </w:rPr>
              <w:t xml:space="preserve">uprave – omogućavaju </w:t>
            </w:r>
          </w:p>
          <w:p w:rsidR="00E8441E" w:rsidRDefault="00E8441E">
            <w:pPr>
              <w:ind w:right="-944"/>
              <w:rPr>
                <w:rFonts w:ascii="Arial" w:hAnsi="Arial"/>
                <w:color w:val="1F386C"/>
              </w:rPr>
            </w:pPr>
            <w:r>
              <w:rPr>
                <w:rFonts w:ascii="Arial" w:hAnsi="Arial"/>
                <w:color w:val="1F386C"/>
              </w:rPr>
              <w:t xml:space="preserve">integraciju platforme sa </w:t>
            </w:r>
          </w:p>
          <w:p w:rsidR="00E8441E" w:rsidRDefault="00E8441E">
            <w:pPr>
              <w:ind w:right="-944"/>
              <w:rPr>
                <w:rFonts w:ascii="Arial" w:hAnsi="Arial"/>
                <w:color w:val="1F386C"/>
              </w:rPr>
            </w:pPr>
            <w:r>
              <w:rPr>
                <w:rFonts w:ascii="Arial" w:hAnsi="Arial"/>
                <w:color w:val="1F386C"/>
              </w:rPr>
              <w:t>nadležnim službama</w:t>
            </w:r>
          </w:p>
          <w:p w:rsidR="00E8441E" w:rsidRDefault="00E8441E">
            <w:pPr>
              <w:ind w:right="-944"/>
              <w:rPr>
                <w:rFonts w:ascii="Arial" w:hAnsi="Arial"/>
                <w:color w:val="1F386C"/>
              </w:rPr>
            </w:pPr>
            <w:r>
              <w:rPr>
                <w:rFonts w:ascii="Arial" w:hAnsi="Arial"/>
                <w:color w:val="1F386C"/>
              </w:rPr>
              <w:t xml:space="preserve">2) Kompanije koje se žele </w:t>
            </w:r>
          </w:p>
          <w:p w:rsidR="00E8441E" w:rsidRDefault="00E8441E">
            <w:pPr>
              <w:ind w:right="-944"/>
              <w:rPr>
                <w:rFonts w:ascii="Arial" w:hAnsi="Arial"/>
                <w:color w:val="1F386C"/>
              </w:rPr>
            </w:pPr>
            <w:r>
              <w:rPr>
                <w:rFonts w:ascii="Arial" w:hAnsi="Arial"/>
                <w:color w:val="1F386C"/>
              </w:rPr>
              <w:t xml:space="preserve">reklamirati putem naše </w:t>
            </w:r>
          </w:p>
          <w:p w:rsidR="00E8441E" w:rsidRDefault="00E8441E">
            <w:pPr>
              <w:ind w:right="-944"/>
              <w:rPr>
                <w:rFonts w:ascii="Arial" w:hAnsi="Arial"/>
                <w:color w:val="1F386C"/>
              </w:rPr>
            </w:pPr>
            <w:r>
              <w:rPr>
                <w:rFonts w:ascii="Arial" w:hAnsi="Arial"/>
                <w:color w:val="1F386C"/>
              </w:rPr>
              <w:t xml:space="preserve">aplikacije – plaćaju nam  </w:t>
            </w:r>
          </w:p>
          <w:p w:rsidR="00E8441E" w:rsidRDefault="00E8441E">
            <w:pPr>
              <w:ind w:right="-944"/>
              <w:rPr>
                <w:rFonts w:ascii="Arial" w:hAnsi="Arial"/>
                <w:color w:val="1F386C"/>
              </w:rPr>
            </w:pPr>
            <w:r>
              <w:rPr>
                <w:rFonts w:ascii="Arial" w:hAnsi="Arial"/>
                <w:color w:val="1F386C"/>
              </w:rPr>
              <w:t>prikazivanje njihovih proizvoda</w:t>
            </w:r>
          </w:p>
          <w:p w:rsidR="00E8441E" w:rsidRDefault="00E8441E">
            <w:pPr>
              <w:ind w:right="-944"/>
              <w:rPr>
                <w:rFonts w:ascii="Arial" w:hAnsi="Arial"/>
                <w:color w:val="1F386C"/>
              </w:rPr>
            </w:pPr>
            <w:r>
              <w:rPr>
                <w:rFonts w:ascii="Arial" w:hAnsi="Arial"/>
                <w:color w:val="1F386C"/>
              </w:rPr>
              <w:t xml:space="preserve">ili usluga na našoj web </w:t>
            </w:r>
          </w:p>
          <w:p w:rsidR="00E8441E" w:rsidRDefault="00E8441E">
            <w:pPr>
              <w:ind w:right="-944"/>
              <w:rPr>
                <w:rFonts w:ascii="Arial" w:hAnsi="Arial"/>
                <w:color w:val="1F386C"/>
              </w:rPr>
            </w:pPr>
            <w:r>
              <w:rPr>
                <w:rFonts w:ascii="Arial" w:hAnsi="Arial"/>
                <w:color w:val="1F386C"/>
              </w:rPr>
              <w:t>aplikaciji</w:t>
            </w:r>
          </w:p>
          <w:p w:rsidR="00E8441E" w:rsidRDefault="00E8441E">
            <w:pPr>
              <w:ind w:right="-944"/>
              <w:rPr>
                <w:rFonts w:ascii="Arial" w:hAnsi="Arial"/>
                <w:color w:val="1F386C"/>
              </w:rPr>
            </w:pPr>
            <w:r>
              <w:rPr>
                <w:rFonts w:ascii="Arial" w:hAnsi="Arial"/>
                <w:color w:val="1F386C"/>
              </w:rPr>
              <w:t xml:space="preserve">3) Prodavači tehničke opreme – </w:t>
            </w:r>
          </w:p>
          <w:p w:rsidR="00E8441E" w:rsidRDefault="00E8441E">
            <w:pPr>
              <w:ind w:right="-944"/>
              <w:rPr>
                <w:rFonts w:ascii="Arial" w:hAnsi="Arial"/>
                <w:color w:val="1F386C"/>
              </w:rPr>
            </w:pPr>
            <w:r>
              <w:rPr>
                <w:rFonts w:ascii="Arial" w:hAnsi="Arial"/>
                <w:color w:val="1F386C"/>
              </w:rPr>
              <w:t xml:space="preserve">od kojih ćemo nabavljati </w:t>
            </w:r>
          </w:p>
          <w:p w:rsidR="00E8441E" w:rsidRDefault="00E8441E">
            <w:pPr>
              <w:ind w:right="-944"/>
              <w:rPr>
                <w:rFonts w:ascii="Arial" w:hAnsi="Arial"/>
                <w:color w:val="1F386C"/>
              </w:rPr>
            </w:pPr>
            <w:r>
              <w:rPr>
                <w:rFonts w:ascii="Arial" w:hAnsi="Arial"/>
                <w:color w:val="1F386C"/>
              </w:rPr>
              <w:t>servere, firewall-e, loud</w:t>
            </w:r>
          </w:p>
          <w:p w:rsidR="00E8441E" w:rsidRDefault="00E8441E">
            <w:pPr>
              <w:ind w:right="-944"/>
              <w:rPr>
                <w:rFonts w:ascii="Arial" w:hAnsi="Arial"/>
                <w:color w:val="1F386C"/>
              </w:rPr>
            </w:pPr>
            <w:r>
              <w:rPr>
                <w:rFonts w:ascii="Arial" w:hAnsi="Arial"/>
                <w:color w:val="1F386C"/>
              </w:rPr>
              <w:t>balancere, računare, klima</w:t>
            </w:r>
          </w:p>
          <w:p w:rsidR="00E8441E" w:rsidRDefault="00E8441E">
            <w:pPr>
              <w:ind w:right="-944"/>
              <w:rPr>
                <w:rFonts w:ascii="Arial" w:hAnsi="Arial"/>
                <w:color w:val="1F386C"/>
              </w:rPr>
            </w:pPr>
            <w:r>
              <w:rPr>
                <w:rFonts w:ascii="Arial" w:hAnsi="Arial"/>
                <w:color w:val="1F386C"/>
              </w:rPr>
              <w:t>uređaje…</w:t>
            </w:r>
          </w:p>
          <w:p w:rsidR="00E8441E" w:rsidRDefault="00E8441E">
            <w:pPr>
              <w:ind w:right="-944"/>
              <w:rPr>
                <w:rFonts w:ascii="Arial" w:hAnsi="Arial"/>
                <w:color w:val="1F386C"/>
              </w:rPr>
            </w:pPr>
            <w:r>
              <w:rPr>
                <w:rFonts w:ascii="Arial" w:hAnsi="Arial"/>
                <w:color w:val="1F386C"/>
              </w:rPr>
              <w:t>4) CA tijelo – od kojeg ćemo</w:t>
            </w:r>
          </w:p>
          <w:p w:rsidR="00E8441E" w:rsidRDefault="00E8441E">
            <w:pPr>
              <w:ind w:right="-944"/>
              <w:rPr>
                <w:rFonts w:ascii="Arial" w:hAnsi="Arial"/>
                <w:color w:val="1F386C"/>
              </w:rPr>
            </w:pPr>
            <w:r>
              <w:rPr>
                <w:rFonts w:ascii="Arial" w:hAnsi="Arial"/>
                <w:color w:val="1F386C"/>
              </w:rPr>
              <w:t xml:space="preserve">nabavljati potrebne </w:t>
            </w:r>
          </w:p>
          <w:p w:rsidR="00E8441E" w:rsidRDefault="00E8441E">
            <w:pPr>
              <w:ind w:right="-944"/>
              <w:rPr>
                <w:rFonts w:ascii="Arial" w:hAnsi="Arial"/>
                <w:b/>
                <w:color w:val="1F386C"/>
              </w:rPr>
            </w:pPr>
            <w:r>
              <w:rPr>
                <w:rFonts w:ascii="Arial" w:hAnsi="Arial"/>
                <w:color w:val="1F386C"/>
              </w:rPr>
              <w:t>digitalne setifikate</w:t>
            </w:r>
          </w:p>
        </w:tc>
        <w:tc>
          <w:tcPr>
            <w:tcW w:w="3089"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Ključne aktivnosti</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 xml:space="preserve">1) Ispitivanje tržišta i </w:t>
            </w:r>
          </w:p>
          <w:p w:rsidR="00E8441E" w:rsidRDefault="00E8441E">
            <w:pPr>
              <w:ind w:right="-944"/>
              <w:rPr>
                <w:rFonts w:ascii="Arial" w:hAnsi="Arial"/>
                <w:bCs/>
                <w:color w:val="1F386C"/>
              </w:rPr>
            </w:pPr>
            <w:r>
              <w:rPr>
                <w:rFonts w:ascii="Arial" w:hAnsi="Arial"/>
                <w:bCs/>
                <w:color w:val="1F386C"/>
              </w:rPr>
              <w:t>osluškivanje korisničkih</w:t>
            </w:r>
          </w:p>
          <w:p w:rsidR="00E8441E" w:rsidRDefault="00E8441E">
            <w:pPr>
              <w:ind w:right="-944"/>
              <w:rPr>
                <w:rFonts w:ascii="Arial" w:hAnsi="Arial"/>
                <w:bCs/>
                <w:color w:val="1F386C"/>
              </w:rPr>
            </w:pPr>
            <w:r>
              <w:rPr>
                <w:rFonts w:ascii="Arial" w:hAnsi="Arial"/>
                <w:bCs/>
                <w:color w:val="1F386C"/>
              </w:rPr>
              <w:t>zahtjeva i potreba kroz ankete</w:t>
            </w:r>
          </w:p>
          <w:p w:rsidR="00E8441E" w:rsidRDefault="00E8441E">
            <w:pPr>
              <w:ind w:right="-944"/>
              <w:rPr>
                <w:rFonts w:ascii="Arial" w:hAnsi="Arial"/>
                <w:bCs/>
                <w:color w:val="1F386C"/>
              </w:rPr>
            </w:pPr>
            <w:r>
              <w:rPr>
                <w:rFonts w:ascii="Arial" w:hAnsi="Arial"/>
                <w:bCs/>
                <w:color w:val="1F386C"/>
              </w:rPr>
              <w:t>i intervjue.</w:t>
            </w:r>
          </w:p>
          <w:p w:rsidR="00E8441E" w:rsidRDefault="00E8441E">
            <w:pPr>
              <w:ind w:right="-944"/>
              <w:rPr>
                <w:rFonts w:ascii="Arial" w:hAnsi="Arial"/>
                <w:bCs/>
                <w:color w:val="1F386C"/>
              </w:rPr>
            </w:pPr>
            <w:r>
              <w:rPr>
                <w:rFonts w:ascii="Arial" w:hAnsi="Arial"/>
                <w:bCs/>
                <w:color w:val="1F386C"/>
              </w:rPr>
              <w:t>2) Nabavka i konfigurisanje</w:t>
            </w:r>
          </w:p>
          <w:p w:rsidR="00E8441E" w:rsidRDefault="00E8441E">
            <w:pPr>
              <w:ind w:right="-944"/>
              <w:rPr>
                <w:rFonts w:ascii="Arial" w:hAnsi="Arial"/>
                <w:bCs/>
                <w:color w:val="1F386C"/>
              </w:rPr>
            </w:pPr>
            <w:r>
              <w:rPr>
                <w:rFonts w:ascii="Arial" w:hAnsi="Arial"/>
                <w:bCs/>
                <w:color w:val="1F386C"/>
              </w:rPr>
              <w:t>hardverske opreme</w:t>
            </w:r>
          </w:p>
          <w:p w:rsidR="00E8441E" w:rsidRDefault="00E8441E">
            <w:pPr>
              <w:ind w:right="-944"/>
              <w:rPr>
                <w:rFonts w:ascii="Arial" w:hAnsi="Arial"/>
                <w:bCs/>
                <w:color w:val="1F386C"/>
              </w:rPr>
            </w:pPr>
            <w:r>
              <w:rPr>
                <w:rFonts w:ascii="Arial" w:hAnsi="Arial"/>
                <w:bCs/>
                <w:color w:val="1F386C"/>
              </w:rPr>
              <w:t>2) Definisanje API-ja</w:t>
            </w:r>
          </w:p>
          <w:p w:rsidR="00E8441E" w:rsidRDefault="00E8441E">
            <w:pPr>
              <w:ind w:right="-944"/>
              <w:rPr>
                <w:rFonts w:ascii="Arial" w:hAnsi="Arial"/>
                <w:bCs/>
                <w:color w:val="1F386C"/>
              </w:rPr>
            </w:pPr>
            <w:r>
              <w:rPr>
                <w:rFonts w:ascii="Arial" w:hAnsi="Arial"/>
                <w:bCs/>
                <w:color w:val="1F386C"/>
              </w:rPr>
              <w:t>3) Izrada skladišta podataka u</w:t>
            </w:r>
          </w:p>
          <w:p w:rsidR="00E8441E" w:rsidRDefault="00E8441E">
            <w:pPr>
              <w:ind w:right="-944"/>
              <w:rPr>
                <w:rFonts w:ascii="Arial" w:hAnsi="Arial"/>
                <w:bCs/>
                <w:color w:val="1F386C"/>
              </w:rPr>
            </w:pPr>
            <w:r>
              <w:rPr>
                <w:rFonts w:ascii="Arial" w:hAnsi="Arial"/>
                <w:bCs/>
                <w:color w:val="1F386C"/>
              </w:rPr>
              <w:t>vidu MySQL baze podataka</w:t>
            </w:r>
          </w:p>
          <w:p w:rsidR="00E8441E" w:rsidRDefault="00E8441E">
            <w:pPr>
              <w:ind w:right="-944"/>
              <w:rPr>
                <w:rFonts w:ascii="Arial" w:hAnsi="Arial"/>
                <w:bCs/>
                <w:color w:val="1F386C"/>
              </w:rPr>
            </w:pPr>
            <w:r>
              <w:rPr>
                <w:rFonts w:ascii="Arial" w:hAnsi="Arial"/>
                <w:bCs/>
                <w:color w:val="1F386C"/>
              </w:rPr>
              <w:t xml:space="preserve">4) Dizajniranje korisničkog </w:t>
            </w:r>
          </w:p>
          <w:p w:rsidR="00E8441E" w:rsidRDefault="00E8441E">
            <w:pPr>
              <w:ind w:right="-944"/>
              <w:rPr>
                <w:rFonts w:ascii="Arial" w:hAnsi="Arial"/>
                <w:bCs/>
                <w:color w:val="1F386C"/>
              </w:rPr>
            </w:pPr>
            <w:r>
              <w:rPr>
                <w:rFonts w:ascii="Arial" w:hAnsi="Arial"/>
                <w:bCs/>
                <w:color w:val="1F386C"/>
              </w:rPr>
              <w:t>interfejsa</w:t>
            </w:r>
          </w:p>
          <w:p w:rsidR="00E8441E" w:rsidRDefault="00E8441E">
            <w:pPr>
              <w:ind w:right="-944"/>
              <w:rPr>
                <w:rFonts w:ascii="Arial" w:hAnsi="Arial"/>
                <w:bCs/>
                <w:color w:val="1F386C"/>
              </w:rPr>
            </w:pPr>
            <w:r>
              <w:rPr>
                <w:rFonts w:ascii="Arial" w:hAnsi="Arial"/>
                <w:bCs/>
                <w:color w:val="1F386C"/>
              </w:rPr>
              <w:t>5) Implementacija front-end</w:t>
            </w:r>
          </w:p>
          <w:p w:rsidR="00E8441E" w:rsidRDefault="00E8441E">
            <w:pPr>
              <w:ind w:right="-944"/>
              <w:rPr>
                <w:rFonts w:ascii="Arial" w:hAnsi="Arial"/>
                <w:bCs/>
                <w:color w:val="1F386C"/>
              </w:rPr>
            </w:pPr>
            <w:r>
              <w:rPr>
                <w:rFonts w:ascii="Arial" w:hAnsi="Arial"/>
                <w:bCs/>
                <w:color w:val="1F386C"/>
              </w:rPr>
              <w:t>i back-end dijela web</w:t>
            </w:r>
          </w:p>
          <w:p w:rsidR="00E8441E" w:rsidRDefault="00E8441E">
            <w:pPr>
              <w:ind w:right="-944"/>
              <w:rPr>
                <w:rFonts w:ascii="Arial" w:hAnsi="Arial"/>
                <w:bCs/>
                <w:color w:val="1F386C"/>
              </w:rPr>
            </w:pPr>
            <w:r>
              <w:rPr>
                <w:rFonts w:ascii="Arial" w:hAnsi="Arial"/>
                <w:bCs/>
                <w:color w:val="1F386C"/>
              </w:rPr>
              <w:t>aplikacije</w:t>
            </w:r>
          </w:p>
          <w:p w:rsidR="00E8441E" w:rsidRDefault="00E8441E">
            <w:pPr>
              <w:ind w:right="-944"/>
              <w:rPr>
                <w:rFonts w:ascii="Arial" w:hAnsi="Arial"/>
                <w:bCs/>
                <w:color w:val="1F386C"/>
              </w:rPr>
            </w:pPr>
            <w:r>
              <w:rPr>
                <w:rFonts w:ascii="Arial" w:hAnsi="Arial"/>
                <w:bCs/>
                <w:color w:val="1F386C"/>
              </w:rPr>
              <w:t xml:space="preserve">6) Testiranje (jedinično, </w:t>
            </w:r>
          </w:p>
          <w:p w:rsidR="00E8441E" w:rsidRDefault="00E8441E">
            <w:pPr>
              <w:ind w:right="-944"/>
              <w:rPr>
                <w:rFonts w:ascii="Arial" w:hAnsi="Arial"/>
                <w:bCs/>
                <w:color w:val="1F386C"/>
              </w:rPr>
            </w:pPr>
            <w:r>
              <w:rPr>
                <w:rFonts w:ascii="Arial" w:hAnsi="Arial"/>
                <w:bCs/>
                <w:color w:val="1F386C"/>
              </w:rPr>
              <w:t>integraciono, sistemsko)</w:t>
            </w:r>
          </w:p>
          <w:p w:rsidR="00E8441E" w:rsidRDefault="00E8441E">
            <w:pPr>
              <w:ind w:right="-944"/>
              <w:rPr>
                <w:rFonts w:ascii="Arial" w:hAnsi="Arial"/>
                <w:bCs/>
                <w:color w:val="1F386C"/>
              </w:rPr>
            </w:pPr>
            <w:r>
              <w:rPr>
                <w:rFonts w:ascii="Arial" w:hAnsi="Arial"/>
                <w:bCs/>
                <w:color w:val="1F386C"/>
              </w:rPr>
              <w:t xml:space="preserve">7) Instalacija i konfigurisanje </w:t>
            </w:r>
          </w:p>
          <w:p w:rsidR="00E8441E" w:rsidRDefault="00E8441E">
            <w:pPr>
              <w:ind w:right="-944"/>
              <w:rPr>
                <w:rFonts w:ascii="Arial" w:hAnsi="Arial"/>
                <w:bCs/>
                <w:color w:val="1F386C"/>
              </w:rPr>
            </w:pPr>
            <w:r>
              <w:rPr>
                <w:rFonts w:ascii="Arial" w:hAnsi="Arial"/>
                <w:bCs/>
                <w:color w:val="1F386C"/>
              </w:rPr>
              <w:t>sistema kod kupca</w:t>
            </w:r>
          </w:p>
          <w:p w:rsidR="00E8441E" w:rsidRDefault="00E8441E">
            <w:pPr>
              <w:ind w:right="-944"/>
              <w:rPr>
                <w:rFonts w:ascii="Arial" w:hAnsi="Arial"/>
                <w:bCs/>
                <w:color w:val="1F386C"/>
              </w:rPr>
            </w:pPr>
            <w:r>
              <w:rPr>
                <w:rFonts w:ascii="Arial" w:hAnsi="Arial"/>
                <w:bCs/>
                <w:color w:val="1F386C"/>
              </w:rPr>
              <w:t>8) Održavanje sistema</w:t>
            </w:r>
          </w:p>
        </w:tc>
        <w:tc>
          <w:tcPr>
            <w:tcW w:w="3090"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Prijedlog vrijednosti</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Karakteristike:</w:t>
            </w:r>
          </w:p>
          <w:p w:rsidR="00E8441E" w:rsidRDefault="00E8441E">
            <w:pPr>
              <w:ind w:right="-944"/>
              <w:rPr>
                <w:rFonts w:ascii="Arial" w:hAnsi="Arial"/>
                <w:bCs/>
                <w:color w:val="1F386C"/>
              </w:rPr>
            </w:pPr>
            <w:r>
              <w:rPr>
                <w:rFonts w:ascii="Arial" w:hAnsi="Arial"/>
                <w:bCs/>
                <w:color w:val="1F386C"/>
              </w:rPr>
              <w:t xml:space="preserve">Jednostavnost upotrebe i </w:t>
            </w:r>
          </w:p>
          <w:p w:rsidR="00E8441E" w:rsidRDefault="00E8441E">
            <w:pPr>
              <w:ind w:right="-944"/>
              <w:rPr>
                <w:rFonts w:ascii="Arial" w:hAnsi="Arial"/>
                <w:bCs/>
                <w:color w:val="1F386C"/>
              </w:rPr>
            </w:pPr>
            <w:r>
              <w:rPr>
                <w:rFonts w:ascii="Arial" w:hAnsi="Arial"/>
                <w:bCs/>
                <w:color w:val="1F386C"/>
              </w:rPr>
              <w:t>učenja, portabilnost,</w:t>
            </w:r>
          </w:p>
          <w:p w:rsidR="00E8441E" w:rsidRDefault="00E8441E">
            <w:pPr>
              <w:ind w:right="-944"/>
              <w:rPr>
                <w:rFonts w:ascii="Arial" w:hAnsi="Arial"/>
                <w:bCs/>
                <w:color w:val="1F386C"/>
              </w:rPr>
            </w:pPr>
            <w:r>
              <w:rPr>
                <w:rFonts w:ascii="Arial" w:hAnsi="Arial"/>
                <w:bCs/>
                <w:color w:val="1F386C"/>
              </w:rPr>
              <w:t>nadogradnja sistema,</w:t>
            </w:r>
          </w:p>
          <w:p w:rsidR="00E8441E" w:rsidRDefault="00E8441E">
            <w:pPr>
              <w:ind w:right="-944"/>
              <w:rPr>
                <w:rFonts w:ascii="Arial" w:hAnsi="Arial"/>
                <w:bCs/>
                <w:color w:val="1F386C"/>
              </w:rPr>
            </w:pPr>
            <w:r>
              <w:rPr>
                <w:rFonts w:ascii="Arial" w:hAnsi="Arial"/>
                <w:bCs/>
                <w:color w:val="1F386C"/>
              </w:rPr>
              <w:t xml:space="preserve">intuitivnost korisničkog </w:t>
            </w:r>
          </w:p>
          <w:p w:rsidR="00E8441E" w:rsidRDefault="00E8441E">
            <w:pPr>
              <w:ind w:right="-944"/>
              <w:rPr>
                <w:rFonts w:ascii="Arial" w:hAnsi="Arial"/>
                <w:bCs/>
                <w:color w:val="1F386C"/>
              </w:rPr>
            </w:pPr>
            <w:r>
              <w:rPr>
                <w:rFonts w:ascii="Arial" w:hAnsi="Arial"/>
                <w:bCs/>
                <w:color w:val="1F386C"/>
              </w:rPr>
              <w:t xml:space="preserve">interfejsa, inovativnost </w:t>
            </w:r>
          </w:p>
          <w:p w:rsidR="00E8441E" w:rsidRDefault="00E8441E">
            <w:pPr>
              <w:ind w:right="-944"/>
              <w:rPr>
                <w:rFonts w:ascii="Arial" w:hAnsi="Arial"/>
                <w:bCs/>
                <w:color w:val="1F386C"/>
              </w:rPr>
            </w:pPr>
            <w:r>
              <w:rPr>
                <w:rFonts w:ascii="Arial" w:hAnsi="Arial"/>
                <w:bCs/>
                <w:color w:val="1F386C"/>
              </w:rPr>
              <w:t>proizvoda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Usluge:</w:t>
            </w:r>
          </w:p>
          <w:p w:rsidR="00E8441E" w:rsidRDefault="00E8441E">
            <w:pPr>
              <w:ind w:right="-944"/>
              <w:rPr>
                <w:rFonts w:ascii="Arial" w:hAnsi="Arial"/>
                <w:bCs/>
                <w:color w:val="1F386C"/>
              </w:rPr>
            </w:pPr>
            <w:r>
              <w:rPr>
                <w:rFonts w:ascii="Arial" w:hAnsi="Arial"/>
                <w:bCs/>
                <w:color w:val="1F386C"/>
              </w:rPr>
              <w:t xml:space="preserve">1) Registrovani punoljetni </w:t>
            </w:r>
          </w:p>
          <w:p w:rsidR="00E8441E" w:rsidRDefault="00E8441E">
            <w:pPr>
              <w:ind w:right="-944"/>
              <w:rPr>
                <w:rFonts w:ascii="Arial" w:hAnsi="Arial"/>
                <w:bCs/>
                <w:color w:val="1F386C"/>
              </w:rPr>
            </w:pPr>
            <w:r>
              <w:rPr>
                <w:rFonts w:ascii="Arial" w:hAnsi="Arial"/>
                <w:bCs/>
                <w:color w:val="1F386C"/>
              </w:rPr>
              <w:t>građani će moći da</w:t>
            </w:r>
          </w:p>
          <w:p w:rsidR="00E8441E" w:rsidRDefault="00E8441E">
            <w:pPr>
              <w:ind w:right="-944"/>
              <w:rPr>
                <w:rFonts w:ascii="Arial" w:hAnsi="Arial"/>
                <w:bCs/>
                <w:color w:val="1F386C"/>
              </w:rPr>
            </w:pPr>
            <w:r>
              <w:rPr>
                <w:rFonts w:ascii="Arial" w:hAnsi="Arial"/>
                <w:bCs/>
                <w:color w:val="1F386C"/>
              </w:rPr>
              <w:t>jednostavno i brzo da podnose</w:t>
            </w:r>
          </w:p>
          <w:p w:rsidR="00E8441E" w:rsidRDefault="00E8441E">
            <w:pPr>
              <w:ind w:right="-944"/>
              <w:rPr>
                <w:rFonts w:ascii="Arial" w:hAnsi="Arial"/>
                <w:bCs/>
                <w:color w:val="1F386C"/>
              </w:rPr>
            </w:pPr>
            <w:r>
              <w:rPr>
                <w:rFonts w:ascii="Arial" w:hAnsi="Arial"/>
                <w:bCs/>
                <w:color w:val="1F386C"/>
              </w:rPr>
              <w:t>prijave za različite probleme i</w:t>
            </w:r>
          </w:p>
          <w:p w:rsidR="00E8441E" w:rsidRDefault="00E8441E">
            <w:pPr>
              <w:ind w:right="-944"/>
              <w:rPr>
                <w:rFonts w:ascii="Arial" w:hAnsi="Arial"/>
                <w:bCs/>
                <w:color w:val="1F386C"/>
              </w:rPr>
            </w:pPr>
            <w:r>
              <w:rPr>
                <w:rFonts w:ascii="Arial" w:hAnsi="Arial"/>
                <w:bCs/>
                <w:color w:val="1F386C"/>
              </w:rPr>
              <w:t>situacije na teritoriji jedne</w:t>
            </w:r>
          </w:p>
          <w:p w:rsidR="00E8441E" w:rsidRDefault="00E8441E">
            <w:pPr>
              <w:ind w:right="-944"/>
              <w:rPr>
                <w:rFonts w:ascii="Arial" w:hAnsi="Arial"/>
                <w:bCs/>
                <w:color w:val="1F386C"/>
              </w:rPr>
            </w:pPr>
            <w:r>
              <w:rPr>
                <w:rFonts w:ascii="Arial" w:hAnsi="Arial"/>
                <w:bCs/>
                <w:color w:val="1F386C"/>
              </w:rPr>
              <w:t>lokalne samouprave nadležnim službama uz mogućnost</w:t>
            </w:r>
          </w:p>
          <w:p w:rsidR="00E8441E" w:rsidRDefault="00E8441E">
            <w:pPr>
              <w:ind w:right="-944"/>
              <w:rPr>
                <w:rFonts w:ascii="Arial" w:hAnsi="Arial"/>
                <w:bCs/>
                <w:color w:val="1F386C"/>
              </w:rPr>
            </w:pPr>
            <w:r>
              <w:rPr>
                <w:rFonts w:ascii="Arial" w:hAnsi="Arial"/>
                <w:bCs/>
                <w:color w:val="1F386C"/>
              </w:rPr>
              <w:t xml:space="preserve">specifikovanja lokaliteta </w:t>
            </w:r>
          </w:p>
          <w:p w:rsidR="00E8441E" w:rsidRDefault="00E8441E">
            <w:pPr>
              <w:ind w:right="-944"/>
              <w:rPr>
                <w:rFonts w:ascii="Arial" w:hAnsi="Arial"/>
                <w:bCs/>
                <w:color w:val="1F386C"/>
              </w:rPr>
            </w:pPr>
            <w:r>
              <w:rPr>
                <w:rFonts w:ascii="Arial" w:hAnsi="Arial"/>
                <w:bCs/>
                <w:color w:val="1F386C"/>
              </w:rPr>
              <w:t>problema na koji su naišli</w:t>
            </w:r>
          </w:p>
          <w:p w:rsidR="00E8441E" w:rsidRDefault="00E8441E">
            <w:pPr>
              <w:ind w:right="-944"/>
              <w:rPr>
                <w:rFonts w:ascii="Arial" w:hAnsi="Arial"/>
                <w:bCs/>
                <w:color w:val="1F386C"/>
              </w:rPr>
            </w:pPr>
            <w:r>
              <w:rPr>
                <w:rFonts w:ascii="Arial" w:hAnsi="Arial"/>
                <w:bCs/>
                <w:color w:val="1F386C"/>
              </w:rPr>
              <w:t xml:space="preserve">i prilaganja fotografija. </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 xml:space="preserve">2) Svi građani će moći </w:t>
            </w:r>
          </w:p>
          <w:p w:rsidR="00E8441E" w:rsidRDefault="00E8441E">
            <w:pPr>
              <w:ind w:right="-944"/>
              <w:rPr>
                <w:rFonts w:ascii="Arial" w:hAnsi="Arial"/>
                <w:bCs/>
                <w:color w:val="1F386C"/>
              </w:rPr>
            </w:pPr>
            <w:r>
              <w:rPr>
                <w:rFonts w:ascii="Arial" w:hAnsi="Arial"/>
                <w:bCs/>
                <w:color w:val="1F386C"/>
              </w:rPr>
              <w:t>pregledati sva dešavanja</w:t>
            </w:r>
          </w:p>
          <w:p w:rsidR="00E8441E" w:rsidRDefault="00E8441E">
            <w:pPr>
              <w:ind w:right="-944"/>
              <w:rPr>
                <w:rFonts w:ascii="Arial" w:hAnsi="Arial"/>
                <w:bCs/>
                <w:color w:val="1F386C"/>
              </w:rPr>
            </w:pPr>
            <w:r>
              <w:rPr>
                <w:rFonts w:ascii="Arial" w:hAnsi="Arial"/>
                <w:bCs/>
                <w:color w:val="1F386C"/>
              </w:rPr>
              <w:t xml:space="preserve">na teritoriji lokalne </w:t>
            </w:r>
          </w:p>
          <w:p w:rsidR="00E8441E" w:rsidRDefault="00E8441E">
            <w:pPr>
              <w:ind w:right="-944"/>
              <w:rPr>
                <w:rFonts w:ascii="Arial" w:hAnsi="Arial"/>
                <w:bCs/>
                <w:color w:val="1F386C"/>
              </w:rPr>
            </w:pPr>
            <w:r>
              <w:rPr>
                <w:rFonts w:ascii="Arial" w:hAnsi="Arial"/>
                <w:bCs/>
                <w:color w:val="1F386C"/>
              </w:rPr>
              <w:t xml:space="preserve">samouprave na </w:t>
            </w:r>
          </w:p>
          <w:p w:rsidR="00E8441E" w:rsidRDefault="00E8441E">
            <w:pPr>
              <w:ind w:right="-944"/>
              <w:rPr>
                <w:rFonts w:ascii="Arial" w:hAnsi="Arial"/>
                <w:bCs/>
                <w:color w:val="1F386C"/>
              </w:rPr>
            </w:pPr>
            <w:r>
              <w:rPr>
                <w:rFonts w:ascii="Arial" w:hAnsi="Arial"/>
                <w:bCs/>
                <w:color w:val="1F386C"/>
              </w:rPr>
              <w:t xml:space="preserve">interaktivnoj mapi, što </w:t>
            </w:r>
          </w:p>
          <w:p w:rsidR="00E8441E" w:rsidRDefault="00E8441E">
            <w:pPr>
              <w:ind w:right="-944"/>
              <w:rPr>
                <w:rFonts w:ascii="Arial" w:hAnsi="Arial"/>
                <w:bCs/>
                <w:color w:val="1F386C"/>
              </w:rPr>
            </w:pPr>
            <w:r>
              <w:rPr>
                <w:rFonts w:ascii="Arial" w:hAnsi="Arial"/>
                <w:bCs/>
                <w:color w:val="1F386C"/>
              </w:rPr>
              <w:t xml:space="preserve">omogućava veću </w:t>
            </w:r>
          </w:p>
          <w:p w:rsidR="00E8441E" w:rsidRDefault="00E8441E">
            <w:pPr>
              <w:ind w:right="-944"/>
              <w:rPr>
                <w:rFonts w:ascii="Arial" w:hAnsi="Arial"/>
                <w:bCs/>
                <w:color w:val="1F386C"/>
              </w:rPr>
            </w:pPr>
            <w:r>
              <w:rPr>
                <w:rFonts w:ascii="Arial" w:hAnsi="Arial"/>
                <w:bCs/>
                <w:color w:val="1F386C"/>
              </w:rPr>
              <w:t xml:space="preserve">informisanost građana o </w:t>
            </w:r>
          </w:p>
          <w:p w:rsidR="00E8441E" w:rsidRDefault="00E8441E">
            <w:pPr>
              <w:ind w:right="-944"/>
              <w:rPr>
                <w:rFonts w:ascii="Arial" w:hAnsi="Arial"/>
                <w:bCs/>
                <w:color w:val="1F386C"/>
              </w:rPr>
            </w:pPr>
            <w:r>
              <w:rPr>
                <w:rFonts w:ascii="Arial" w:hAnsi="Arial"/>
                <w:bCs/>
                <w:color w:val="1F386C"/>
              </w:rPr>
              <w:t>situacijama i problemima u</w:t>
            </w:r>
          </w:p>
          <w:p w:rsidR="00E8441E" w:rsidRDefault="00E8441E">
            <w:pPr>
              <w:ind w:right="-944"/>
              <w:rPr>
                <w:rFonts w:ascii="Arial" w:hAnsi="Arial"/>
                <w:bCs/>
                <w:color w:val="1F386C"/>
              </w:rPr>
            </w:pPr>
            <w:r>
              <w:rPr>
                <w:rFonts w:ascii="Arial" w:hAnsi="Arial"/>
                <w:bCs/>
                <w:color w:val="1F386C"/>
              </w:rPr>
              <w:t>svom gradu.</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3) Registrovani punoljetni</w:t>
            </w:r>
          </w:p>
          <w:p w:rsidR="00E8441E" w:rsidRDefault="00E8441E">
            <w:pPr>
              <w:ind w:right="-944"/>
              <w:rPr>
                <w:rFonts w:ascii="Arial" w:hAnsi="Arial"/>
                <w:bCs/>
                <w:color w:val="1F386C"/>
              </w:rPr>
            </w:pPr>
            <w:r>
              <w:rPr>
                <w:rFonts w:ascii="Arial" w:hAnsi="Arial"/>
                <w:bCs/>
                <w:color w:val="1F386C"/>
              </w:rPr>
              <w:t>građani će moći pregledati</w:t>
            </w:r>
          </w:p>
          <w:p w:rsidR="00E8441E" w:rsidRDefault="00E8441E">
            <w:pPr>
              <w:ind w:right="-944"/>
              <w:rPr>
                <w:rFonts w:ascii="Arial" w:hAnsi="Arial"/>
                <w:bCs/>
                <w:color w:val="1F386C"/>
              </w:rPr>
            </w:pPr>
            <w:r>
              <w:rPr>
                <w:rFonts w:ascii="Arial" w:hAnsi="Arial"/>
                <w:bCs/>
                <w:color w:val="1F386C"/>
              </w:rPr>
              <w:t>status poslane prijave sa</w:t>
            </w:r>
          </w:p>
          <w:p w:rsidR="00E8441E" w:rsidRDefault="00E8441E">
            <w:pPr>
              <w:ind w:right="-944"/>
              <w:rPr>
                <w:rFonts w:ascii="Arial" w:hAnsi="Arial"/>
                <w:bCs/>
                <w:color w:val="1F386C"/>
              </w:rPr>
            </w:pPr>
            <w:r>
              <w:rPr>
                <w:rFonts w:ascii="Arial" w:hAnsi="Arial"/>
                <w:bCs/>
                <w:color w:val="1F386C"/>
              </w:rPr>
              <w:t xml:space="preserve">povratnim informacijama, te </w:t>
            </w:r>
          </w:p>
          <w:p w:rsidR="00E8441E" w:rsidRDefault="00E8441E">
            <w:pPr>
              <w:ind w:right="-944"/>
              <w:rPr>
                <w:rFonts w:ascii="Arial" w:hAnsi="Arial"/>
                <w:bCs/>
                <w:color w:val="1F386C"/>
              </w:rPr>
            </w:pPr>
            <w:r>
              <w:rPr>
                <w:rFonts w:ascii="Arial" w:hAnsi="Arial"/>
                <w:bCs/>
                <w:color w:val="1F386C"/>
              </w:rPr>
              <w:t>tako aktivno sudjelovati u</w:t>
            </w:r>
          </w:p>
          <w:p w:rsidR="00E8441E" w:rsidRDefault="00E8441E">
            <w:pPr>
              <w:ind w:right="-944"/>
              <w:rPr>
                <w:rFonts w:ascii="Arial" w:hAnsi="Arial"/>
                <w:bCs/>
                <w:color w:val="1F386C"/>
              </w:rPr>
            </w:pPr>
            <w:r>
              <w:rPr>
                <w:rFonts w:ascii="Arial" w:hAnsi="Arial"/>
                <w:bCs/>
                <w:color w:val="1F386C"/>
              </w:rPr>
              <w:t>rješavanju konkretnog</w:t>
            </w:r>
          </w:p>
          <w:p w:rsidR="00E8441E" w:rsidRDefault="00E8441E">
            <w:pPr>
              <w:ind w:right="-944"/>
              <w:rPr>
                <w:rFonts w:ascii="Arial" w:hAnsi="Arial"/>
                <w:bCs/>
                <w:color w:val="1F386C"/>
              </w:rPr>
            </w:pPr>
            <w:r>
              <w:rPr>
                <w:rFonts w:ascii="Arial" w:hAnsi="Arial"/>
                <w:bCs/>
                <w:color w:val="1F386C"/>
              </w:rPr>
              <w:t>problema.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4) Gradski službenicima će biti</w:t>
            </w:r>
          </w:p>
          <w:p w:rsidR="00E8441E" w:rsidRDefault="00E8441E">
            <w:pPr>
              <w:ind w:right="-944"/>
              <w:rPr>
                <w:rFonts w:ascii="Arial" w:hAnsi="Arial"/>
                <w:bCs/>
                <w:color w:val="1F386C"/>
              </w:rPr>
            </w:pPr>
            <w:r>
              <w:rPr>
                <w:rFonts w:ascii="Arial" w:hAnsi="Arial"/>
                <w:bCs/>
                <w:color w:val="1F386C"/>
              </w:rPr>
              <w:t xml:space="preserve">omogućena jednostavnija </w:t>
            </w:r>
          </w:p>
          <w:p w:rsidR="00E8441E" w:rsidRDefault="00E8441E">
            <w:pPr>
              <w:ind w:right="-944"/>
              <w:rPr>
                <w:rFonts w:ascii="Arial" w:hAnsi="Arial"/>
                <w:bCs/>
                <w:color w:val="1F386C"/>
              </w:rPr>
            </w:pPr>
            <w:r>
              <w:rPr>
                <w:rFonts w:ascii="Arial" w:hAnsi="Arial"/>
                <w:bCs/>
                <w:color w:val="1F386C"/>
              </w:rPr>
              <w:t>evidencija, čuvanje,</w:t>
            </w:r>
          </w:p>
          <w:p w:rsidR="00E8441E" w:rsidRDefault="00E8441E">
            <w:pPr>
              <w:ind w:right="-944"/>
              <w:rPr>
                <w:rFonts w:ascii="Arial" w:hAnsi="Arial"/>
                <w:bCs/>
                <w:color w:val="1F386C"/>
              </w:rPr>
            </w:pPr>
            <w:r>
              <w:rPr>
                <w:rFonts w:ascii="Arial" w:hAnsi="Arial"/>
                <w:bCs/>
                <w:color w:val="1F386C"/>
              </w:rPr>
              <w:t>organizacija i obrada pristiglih</w:t>
            </w:r>
          </w:p>
          <w:p w:rsidR="00E8441E" w:rsidRDefault="00E8441E">
            <w:pPr>
              <w:ind w:right="-944"/>
              <w:rPr>
                <w:rFonts w:ascii="Arial" w:hAnsi="Arial"/>
                <w:bCs/>
                <w:color w:val="1F386C"/>
              </w:rPr>
            </w:pPr>
            <w:r>
              <w:rPr>
                <w:rFonts w:ascii="Arial" w:hAnsi="Arial"/>
                <w:bCs/>
                <w:color w:val="1F386C"/>
              </w:rPr>
              <w:t>prijava.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5) Gradski službenici će moći</w:t>
            </w:r>
          </w:p>
          <w:p w:rsidR="00E8441E" w:rsidRDefault="00E8441E">
            <w:pPr>
              <w:ind w:right="-944"/>
              <w:rPr>
                <w:rFonts w:ascii="Arial" w:hAnsi="Arial"/>
                <w:bCs/>
                <w:color w:val="1F386C"/>
              </w:rPr>
            </w:pPr>
            <w:r>
              <w:rPr>
                <w:rFonts w:ascii="Arial" w:hAnsi="Arial"/>
                <w:bCs/>
                <w:color w:val="1F386C"/>
              </w:rPr>
              <w:t>lakše informisati građane o dešavanjima i problemima na</w:t>
            </w:r>
          </w:p>
          <w:p w:rsidR="00E8441E" w:rsidRDefault="00E8441E">
            <w:pPr>
              <w:ind w:right="-944"/>
              <w:rPr>
                <w:rFonts w:ascii="Arial" w:hAnsi="Arial"/>
                <w:bCs/>
                <w:color w:val="1F386C"/>
              </w:rPr>
            </w:pPr>
            <w:r>
              <w:rPr>
                <w:rFonts w:ascii="Arial" w:hAnsi="Arial"/>
                <w:bCs/>
                <w:color w:val="1F386C"/>
              </w:rPr>
              <w:t>teritoriji grada.</w:t>
            </w:r>
          </w:p>
          <w:p w:rsidR="00E8441E" w:rsidRDefault="00E8441E">
            <w:pPr>
              <w:ind w:right="-944"/>
              <w:rPr>
                <w:rFonts w:ascii="Arial" w:hAnsi="Arial"/>
                <w:bCs/>
                <w:color w:val="1F386C"/>
              </w:rPr>
            </w:pPr>
            <w:r>
              <w:rPr>
                <w:rFonts w:ascii="Arial" w:hAnsi="Arial"/>
                <w:bCs/>
                <w:color w:val="1F386C"/>
              </w:rPr>
              <w:t xml:space="preserve"> </w:t>
            </w:r>
          </w:p>
          <w:p w:rsidR="00E8441E" w:rsidRDefault="00E8441E">
            <w:pPr>
              <w:ind w:right="-944"/>
              <w:rPr>
                <w:rFonts w:ascii="Arial" w:hAnsi="Arial"/>
                <w:bCs/>
                <w:color w:val="1F386C"/>
              </w:rPr>
            </w:pPr>
            <w:r>
              <w:rPr>
                <w:rFonts w:ascii="Arial" w:hAnsi="Arial"/>
                <w:bCs/>
                <w:color w:val="1F386C"/>
              </w:rPr>
              <w:t xml:space="preserve">6) Pružanje usluge obuke </w:t>
            </w:r>
          </w:p>
          <w:p w:rsidR="00E8441E" w:rsidRDefault="00E8441E">
            <w:pPr>
              <w:ind w:right="-944"/>
              <w:rPr>
                <w:rFonts w:ascii="Arial" w:hAnsi="Arial"/>
                <w:bCs/>
                <w:color w:val="1F386C"/>
              </w:rPr>
            </w:pPr>
            <w:r>
              <w:rPr>
                <w:rFonts w:ascii="Arial" w:hAnsi="Arial"/>
                <w:bCs/>
                <w:color w:val="1F386C"/>
              </w:rPr>
              <w:t>gradskih službenika za rad na</w:t>
            </w:r>
          </w:p>
          <w:p w:rsidR="00E8441E" w:rsidRDefault="00E8441E">
            <w:pPr>
              <w:ind w:right="-944"/>
              <w:rPr>
                <w:rFonts w:ascii="Arial" w:hAnsi="Arial"/>
                <w:bCs/>
                <w:color w:val="1F386C"/>
              </w:rPr>
            </w:pPr>
            <w:r>
              <w:rPr>
                <w:rFonts w:ascii="Arial" w:hAnsi="Arial"/>
                <w:bCs/>
                <w:color w:val="1F386C"/>
              </w:rPr>
              <w:lastRenderedPageBreak/>
              <w:t>sistemu.</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7) Pružanje usluge održavanja</w:t>
            </w:r>
          </w:p>
          <w:p w:rsidR="00E8441E" w:rsidRDefault="00E8441E">
            <w:pPr>
              <w:ind w:right="-944"/>
              <w:rPr>
                <w:rFonts w:ascii="Arial" w:hAnsi="Arial"/>
                <w:bCs/>
                <w:color w:val="1F386C"/>
              </w:rPr>
            </w:pPr>
            <w:r>
              <w:rPr>
                <w:rFonts w:ascii="Arial" w:hAnsi="Arial"/>
                <w:bCs/>
                <w:color w:val="1F386C"/>
              </w:rPr>
              <w:t xml:space="preserve">sistema (softverskih i </w:t>
            </w:r>
          </w:p>
          <w:p w:rsidR="00E8441E" w:rsidRDefault="00E8441E">
            <w:pPr>
              <w:ind w:right="-944"/>
              <w:rPr>
                <w:rFonts w:ascii="Arial" w:hAnsi="Arial"/>
                <w:bCs/>
                <w:color w:val="1F386C"/>
              </w:rPr>
            </w:pPr>
            <w:r>
              <w:rPr>
                <w:rFonts w:ascii="Arial" w:hAnsi="Arial"/>
                <w:bCs/>
                <w:color w:val="1F386C"/>
              </w:rPr>
              <w:t>hardverskih resursa)</w:t>
            </w:r>
          </w:p>
          <w:p w:rsidR="00E8441E" w:rsidRDefault="00E8441E">
            <w:pPr>
              <w:ind w:right="-944"/>
              <w:rPr>
                <w:rFonts w:ascii="Arial" w:hAnsi="Arial"/>
                <w:bCs/>
                <w:color w:val="1F386C"/>
              </w:rPr>
            </w:pPr>
          </w:p>
          <w:p w:rsidR="00E8441E" w:rsidRDefault="00E8441E">
            <w:pPr>
              <w:ind w:right="-944"/>
              <w:rPr>
                <w:rFonts w:ascii="Arial" w:hAnsi="Arial"/>
                <w:bCs/>
                <w:color w:val="1F386C"/>
              </w:rPr>
            </w:pPr>
            <w:r>
              <w:rPr>
                <w:rFonts w:ascii="Arial" w:hAnsi="Arial"/>
                <w:bCs/>
                <w:color w:val="1F386C"/>
              </w:rPr>
              <w:t>Problemi koji se rješavaju:</w:t>
            </w:r>
          </w:p>
          <w:p w:rsidR="00E8441E" w:rsidRDefault="00E8441E">
            <w:pPr>
              <w:ind w:right="-944"/>
              <w:rPr>
                <w:rFonts w:ascii="Arial" w:hAnsi="Arial"/>
                <w:bCs/>
                <w:color w:val="1F386C"/>
              </w:rPr>
            </w:pPr>
            <w:r>
              <w:rPr>
                <w:rFonts w:ascii="Arial" w:hAnsi="Arial"/>
                <w:bCs/>
                <w:color w:val="1F386C"/>
              </w:rPr>
              <w:t xml:space="preserve">1) nema više potrebe sa </w:t>
            </w:r>
          </w:p>
          <w:p w:rsidR="00E8441E" w:rsidRDefault="00E8441E">
            <w:pPr>
              <w:ind w:right="-944"/>
              <w:rPr>
                <w:rFonts w:ascii="Arial" w:hAnsi="Arial"/>
                <w:bCs/>
                <w:color w:val="1F386C"/>
              </w:rPr>
            </w:pPr>
            <w:r>
              <w:rPr>
                <w:rFonts w:ascii="Arial" w:hAnsi="Arial"/>
                <w:bCs/>
                <w:color w:val="1F386C"/>
              </w:rPr>
              <w:t xml:space="preserve">tradicionalnim podnošenjem </w:t>
            </w:r>
          </w:p>
          <w:p w:rsidR="00E8441E" w:rsidRDefault="00E8441E">
            <w:pPr>
              <w:ind w:right="-944"/>
              <w:rPr>
                <w:rFonts w:ascii="Arial" w:hAnsi="Arial"/>
                <w:bCs/>
                <w:color w:val="1F386C"/>
              </w:rPr>
            </w:pPr>
            <w:r>
              <w:rPr>
                <w:rFonts w:ascii="Arial" w:hAnsi="Arial"/>
                <w:bCs/>
                <w:color w:val="1F386C"/>
              </w:rPr>
              <w:t xml:space="preserve">prijava nadležnim službama </w:t>
            </w:r>
          </w:p>
          <w:p w:rsidR="00E8441E" w:rsidRDefault="00E8441E">
            <w:pPr>
              <w:ind w:right="-944"/>
              <w:rPr>
                <w:rFonts w:ascii="Arial" w:hAnsi="Arial"/>
                <w:bCs/>
                <w:color w:val="1F386C"/>
              </w:rPr>
            </w:pPr>
            <w:r>
              <w:rPr>
                <w:rFonts w:ascii="Arial" w:hAnsi="Arial"/>
                <w:bCs/>
                <w:color w:val="1F386C"/>
              </w:rPr>
              <w:t>putem telefonskih poziva (koji</w:t>
            </w:r>
          </w:p>
          <w:p w:rsidR="00E8441E" w:rsidRDefault="00E8441E">
            <w:pPr>
              <w:ind w:right="-944"/>
              <w:rPr>
                <w:rFonts w:ascii="Arial" w:hAnsi="Arial"/>
                <w:bCs/>
                <w:color w:val="1F386C"/>
              </w:rPr>
            </w:pPr>
            <w:r>
              <w:rPr>
                <w:rFonts w:ascii="Arial" w:hAnsi="Arial"/>
                <w:bCs/>
                <w:color w:val="1F386C"/>
              </w:rPr>
              <w:t>koštaju) ili mailova</w:t>
            </w:r>
          </w:p>
          <w:p w:rsidR="00E8441E" w:rsidRDefault="00E8441E">
            <w:pPr>
              <w:ind w:right="-944"/>
              <w:rPr>
                <w:rFonts w:ascii="Arial" w:hAnsi="Arial"/>
                <w:bCs/>
                <w:color w:val="1F386C"/>
              </w:rPr>
            </w:pPr>
            <w:r>
              <w:rPr>
                <w:rFonts w:ascii="Arial" w:hAnsi="Arial"/>
                <w:bCs/>
                <w:color w:val="1F386C"/>
              </w:rPr>
              <w:t>2) problem neshvaćenosti</w:t>
            </w:r>
          </w:p>
          <w:p w:rsidR="00E8441E" w:rsidRDefault="00E8441E">
            <w:pPr>
              <w:ind w:right="-944"/>
              <w:rPr>
                <w:rFonts w:ascii="Arial" w:hAnsi="Arial"/>
                <w:bCs/>
                <w:color w:val="1F386C"/>
              </w:rPr>
            </w:pPr>
            <w:r>
              <w:rPr>
                <w:rFonts w:ascii="Arial" w:hAnsi="Arial"/>
                <w:bCs/>
                <w:color w:val="1F386C"/>
              </w:rPr>
              <w:t>detalja prijave ili njene lokacije</w:t>
            </w:r>
          </w:p>
          <w:p w:rsidR="00E8441E" w:rsidRDefault="00E8441E">
            <w:pPr>
              <w:ind w:right="-944"/>
              <w:rPr>
                <w:rFonts w:ascii="Arial" w:hAnsi="Arial"/>
                <w:bCs/>
                <w:color w:val="1F386C"/>
              </w:rPr>
            </w:pPr>
            <w:r>
              <w:rPr>
                <w:rFonts w:ascii="Arial" w:hAnsi="Arial"/>
                <w:bCs/>
                <w:color w:val="1F386C"/>
              </w:rPr>
              <w:t>kod tradicionalnog načina</w:t>
            </w:r>
          </w:p>
          <w:p w:rsidR="00E8441E" w:rsidRDefault="00E8441E">
            <w:pPr>
              <w:ind w:right="-944"/>
              <w:rPr>
                <w:rFonts w:ascii="Arial" w:hAnsi="Arial"/>
                <w:bCs/>
                <w:color w:val="1F386C"/>
              </w:rPr>
            </w:pPr>
            <w:r>
              <w:rPr>
                <w:rFonts w:ascii="Arial" w:hAnsi="Arial"/>
                <w:bCs/>
                <w:color w:val="1F386C"/>
              </w:rPr>
              <w:t>podnošenja putem maila ili</w:t>
            </w:r>
          </w:p>
          <w:p w:rsidR="00E8441E" w:rsidRDefault="00E8441E">
            <w:pPr>
              <w:ind w:right="-944"/>
              <w:rPr>
                <w:rFonts w:ascii="Arial" w:hAnsi="Arial"/>
                <w:bCs/>
                <w:color w:val="1F386C"/>
              </w:rPr>
            </w:pPr>
            <w:r>
              <w:rPr>
                <w:rFonts w:ascii="Arial" w:hAnsi="Arial"/>
                <w:bCs/>
                <w:color w:val="1F386C"/>
              </w:rPr>
              <w:t>telefonskog poziva.</w:t>
            </w:r>
          </w:p>
          <w:p w:rsidR="00E8441E" w:rsidRDefault="00E8441E">
            <w:pPr>
              <w:ind w:right="-944"/>
              <w:rPr>
                <w:rFonts w:ascii="Arial" w:hAnsi="Arial"/>
                <w:bCs/>
                <w:color w:val="1F386C"/>
              </w:rPr>
            </w:pPr>
            <w:r>
              <w:rPr>
                <w:rFonts w:ascii="Arial" w:hAnsi="Arial"/>
                <w:bCs/>
                <w:color w:val="1F386C"/>
              </w:rPr>
              <w:t>3) problem evidencije i čuvanja</w:t>
            </w:r>
          </w:p>
          <w:p w:rsidR="00E8441E" w:rsidRDefault="00E8441E">
            <w:pPr>
              <w:ind w:right="-944"/>
              <w:rPr>
                <w:rFonts w:ascii="Arial" w:hAnsi="Arial"/>
                <w:bCs/>
                <w:color w:val="1F386C"/>
              </w:rPr>
            </w:pPr>
            <w:r>
              <w:rPr>
                <w:rFonts w:ascii="Arial" w:hAnsi="Arial"/>
                <w:bCs/>
                <w:color w:val="1F386C"/>
              </w:rPr>
              <w:t>svih pristiglih prijava</w:t>
            </w:r>
          </w:p>
          <w:p w:rsidR="00E8441E" w:rsidRDefault="00E8441E">
            <w:pPr>
              <w:ind w:right="-944"/>
              <w:rPr>
                <w:rFonts w:ascii="Arial" w:hAnsi="Arial"/>
                <w:bCs/>
                <w:color w:val="1F386C"/>
              </w:rPr>
            </w:pPr>
            <w:r>
              <w:rPr>
                <w:rFonts w:ascii="Arial" w:hAnsi="Arial"/>
                <w:bCs/>
                <w:color w:val="1F386C"/>
              </w:rPr>
              <w:t xml:space="preserve">4) problem otežanog </w:t>
            </w:r>
          </w:p>
          <w:p w:rsidR="00E8441E" w:rsidRDefault="00E8441E">
            <w:pPr>
              <w:ind w:right="-944"/>
              <w:rPr>
                <w:rFonts w:ascii="Arial" w:hAnsi="Arial"/>
                <w:bCs/>
                <w:color w:val="1F386C"/>
              </w:rPr>
            </w:pPr>
            <w:r>
              <w:rPr>
                <w:rFonts w:ascii="Arial" w:hAnsi="Arial"/>
                <w:bCs/>
                <w:color w:val="1F386C"/>
              </w:rPr>
              <w:t>informisanja građana o</w:t>
            </w:r>
          </w:p>
          <w:p w:rsidR="00E8441E" w:rsidRDefault="00E8441E">
            <w:pPr>
              <w:ind w:right="-944"/>
              <w:rPr>
                <w:rFonts w:ascii="Arial" w:hAnsi="Arial"/>
                <w:bCs/>
                <w:color w:val="1F386C"/>
              </w:rPr>
            </w:pPr>
            <w:r>
              <w:rPr>
                <w:rFonts w:ascii="Arial" w:hAnsi="Arial"/>
                <w:bCs/>
                <w:color w:val="1F386C"/>
              </w:rPr>
              <w:t>dešavanjima na teritoriji grada,</w:t>
            </w:r>
          </w:p>
          <w:p w:rsidR="00E8441E" w:rsidRDefault="00E8441E">
            <w:pPr>
              <w:ind w:right="-944"/>
              <w:rPr>
                <w:rFonts w:ascii="Arial" w:hAnsi="Arial"/>
                <w:bCs/>
                <w:color w:val="1F386C"/>
              </w:rPr>
            </w:pPr>
            <w:r>
              <w:rPr>
                <w:rFonts w:ascii="Arial" w:hAnsi="Arial"/>
                <w:bCs/>
                <w:color w:val="1F386C"/>
              </w:rPr>
              <w:t>što se obavlja kroz upotrebu</w:t>
            </w:r>
          </w:p>
          <w:p w:rsidR="00E8441E" w:rsidRDefault="00E8441E">
            <w:pPr>
              <w:ind w:right="-944"/>
              <w:rPr>
                <w:rFonts w:ascii="Arial" w:hAnsi="Arial"/>
                <w:bCs/>
                <w:color w:val="1F386C"/>
              </w:rPr>
            </w:pPr>
            <w:r>
              <w:rPr>
                <w:rFonts w:ascii="Arial" w:hAnsi="Arial"/>
                <w:bCs/>
                <w:color w:val="1F386C"/>
              </w:rPr>
              <w:t xml:space="preserve">socijalnih mreža ili novinskih </w:t>
            </w:r>
          </w:p>
          <w:p w:rsidR="00E8441E" w:rsidRDefault="00E8441E">
            <w:pPr>
              <w:ind w:right="-944"/>
              <w:rPr>
                <w:rFonts w:ascii="Arial" w:hAnsi="Arial"/>
                <w:bCs/>
                <w:color w:val="1F386C"/>
              </w:rPr>
            </w:pPr>
            <w:r>
              <w:rPr>
                <w:rFonts w:ascii="Arial" w:hAnsi="Arial"/>
                <w:bCs/>
                <w:color w:val="1F386C"/>
              </w:rPr>
              <w:t>portala.</w:t>
            </w:r>
          </w:p>
        </w:tc>
        <w:tc>
          <w:tcPr>
            <w:tcW w:w="3109"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lastRenderedPageBreak/>
              <w:t>Odnosi s kupcima</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Veza sa korisnicima se</w:t>
            </w:r>
          </w:p>
          <w:p w:rsidR="00E8441E" w:rsidRDefault="00E8441E">
            <w:pPr>
              <w:ind w:right="-944"/>
              <w:rPr>
                <w:rFonts w:ascii="Arial" w:hAnsi="Arial"/>
                <w:bCs/>
                <w:color w:val="1F386C"/>
              </w:rPr>
            </w:pPr>
            <w:r>
              <w:rPr>
                <w:rFonts w:ascii="Arial" w:hAnsi="Arial"/>
                <w:bCs/>
                <w:color w:val="1F386C"/>
              </w:rPr>
              <w:t>održava kroz sledeće usluge:</w:t>
            </w:r>
          </w:p>
          <w:p w:rsidR="00E8441E" w:rsidRDefault="00E8441E">
            <w:pPr>
              <w:ind w:right="-944"/>
              <w:rPr>
                <w:rFonts w:ascii="Arial" w:hAnsi="Arial"/>
                <w:bCs/>
                <w:color w:val="1F386C"/>
              </w:rPr>
            </w:pPr>
            <w:r>
              <w:rPr>
                <w:rFonts w:ascii="Arial" w:hAnsi="Arial"/>
                <w:bCs/>
                <w:color w:val="1F386C"/>
              </w:rPr>
              <w:t xml:space="preserve">1) slanjem povratnih </w:t>
            </w:r>
          </w:p>
          <w:p w:rsidR="00E8441E" w:rsidRDefault="00E8441E">
            <w:pPr>
              <w:ind w:right="-944"/>
              <w:rPr>
                <w:rFonts w:ascii="Arial" w:hAnsi="Arial"/>
                <w:bCs/>
                <w:color w:val="1F386C"/>
              </w:rPr>
            </w:pPr>
            <w:r>
              <w:rPr>
                <w:rFonts w:ascii="Arial" w:hAnsi="Arial"/>
                <w:bCs/>
                <w:color w:val="1F386C"/>
              </w:rPr>
              <w:t xml:space="preserve">informacija građanima o </w:t>
            </w:r>
          </w:p>
          <w:p w:rsidR="00E8441E" w:rsidRDefault="00E8441E">
            <w:pPr>
              <w:ind w:right="-944"/>
              <w:rPr>
                <w:rFonts w:ascii="Arial" w:hAnsi="Arial"/>
                <w:bCs/>
                <w:color w:val="1F386C"/>
              </w:rPr>
            </w:pPr>
            <w:r>
              <w:rPr>
                <w:rFonts w:ascii="Arial" w:hAnsi="Arial"/>
                <w:bCs/>
                <w:color w:val="1F386C"/>
              </w:rPr>
              <w:t xml:space="preserve">prijavama koje su prethodno </w:t>
            </w:r>
          </w:p>
          <w:p w:rsidR="00E8441E" w:rsidRDefault="00E8441E">
            <w:pPr>
              <w:ind w:right="-944"/>
              <w:rPr>
                <w:rFonts w:ascii="Arial" w:hAnsi="Arial"/>
                <w:bCs/>
                <w:color w:val="1F386C"/>
              </w:rPr>
            </w:pPr>
            <w:r>
              <w:rPr>
                <w:rFonts w:ascii="Arial" w:hAnsi="Arial"/>
                <w:bCs/>
                <w:color w:val="1F386C"/>
              </w:rPr>
              <w:t>uputili.</w:t>
            </w:r>
          </w:p>
          <w:p w:rsidR="00E8441E" w:rsidRDefault="00E8441E">
            <w:pPr>
              <w:ind w:right="-944"/>
              <w:rPr>
                <w:rFonts w:ascii="Arial" w:hAnsi="Arial"/>
                <w:bCs/>
                <w:color w:val="1F386C"/>
              </w:rPr>
            </w:pPr>
            <w:r>
              <w:rPr>
                <w:rFonts w:ascii="Arial" w:hAnsi="Arial"/>
                <w:bCs/>
                <w:color w:val="1F386C"/>
              </w:rPr>
              <w:t>2) slanjem zahtjeva za</w:t>
            </w:r>
          </w:p>
          <w:p w:rsidR="00E8441E" w:rsidRDefault="00E8441E">
            <w:pPr>
              <w:ind w:right="-944"/>
              <w:rPr>
                <w:rFonts w:ascii="Arial" w:hAnsi="Arial"/>
                <w:bCs/>
                <w:color w:val="1F386C"/>
              </w:rPr>
            </w:pPr>
            <w:r>
              <w:rPr>
                <w:rFonts w:ascii="Arial" w:hAnsi="Arial"/>
                <w:bCs/>
                <w:color w:val="1F386C"/>
              </w:rPr>
              <w:t>dodatnim informacijama</w:t>
            </w:r>
          </w:p>
          <w:p w:rsidR="00E8441E" w:rsidRDefault="00E8441E">
            <w:pPr>
              <w:ind w:right="-944"/>
              <w:rPr>
                <w:rFonts w:ascii="Arial" w:hAnsi="Arial"/>
                <w:bCs/>
                <w:color w:val="1F386C"/>
              </w:rPr>
            </w:pPr>
            <w:r>
              <w:rPr>
                <w:rFonts w:ascii="Arial" w:hAnsi="Arial"/>
                <w:bCs/>
                <w:color w:val="1F386C"/>
              </w:rPr>
              <w:t xml:space="preserve">građanima koji su prijavili </w:t>
            </w:r>
          </w:p>
          <w:p w:rsidR="00E8441E" w:rsidRDefault="00E8441E">
            <w:pPr>
              <w:ind w:right="-944"/>
              <w:rPr>
                <w:rFonts w:ascii="Arial" w:hAnsi="Arial"/>
                <w:bCs/>
                <w:color w:val="1F386C"/>
              </w:rPr>
            </w:pPr>
            <w:r>
              <w:rPr>
                <w:rFonts w:ascii="Arial" w:hAnsi="Arial"/>
                <w:bCs/>
                <w:color w:val="1F386C"/>
              </w:rPr>
              <w:t>problem.</w:t>
            </w:r>
          </w:p>
          <w:p w:rsidR="00E8441E" w:rsidRDefault="00E8441E">
            <w:pPr>
              <w:ind w:right="-944"/>
              <w:rPr>
                <w:rFonts w:ascii="Arial" w:hAnsi="Arial"/>
                <w:bCs/>
                <w:color w:val="1F386C"/>
              </w:rPr>
            </w:pPr>
            <w:r>
              <w:rPr>
                <w:rFonts w:ascii="Arial" w:hAnsi="Arial"/>
                <w:bCs/>
                <w:color w:val="1F386C"/>
              </w:rPr>
              <w:t>3) prikazom svih dešavanja</w:t>
            </w:r>
          </w:p>
          <w:p w:rsidR="00E8441E" w:rsidRDefault="00E8441E">
            <w:pPr>
              <w:ind w:right="-944"/>
              <w:rPr>
                <w:rFonts w:ascii="Arial" w:hAnsi="Arial"/>
                <w:bCs/>
                <w:color w:val="1F386C"/>
              </w:rPr>
            </w:pPr>
            <w:r>
              <w:rPr>
                <w:rFonts w:ascii="Arial" w:hAnsi="Arial"/>
                <w:bCs/>
                <w:color w:val="1F386C"/>
              </w:rPr>
              <w:t xml:space="preserve">na teritoriji grada na </w:t>
            </w:r>
          </w:p>
          <w:p w:rsidR="00E8441E" w:rsidRDefault="00E8441E">
            <w:pPr>
              <w:ind w:right="-944"/>
              <w:rPr>
                <w:rFonts w:ascii="Arial" w:hAnsi="Arial"/>
                <w:bCs/>
                <w:color w:val="1F386C"/>
              </w:rPr>
            </w:pPr>
            <w:r>
              <w:rPr>
                <w:rFonts w:ascii="Arial" w:hAnsi="Arial"/>
                <w:bCs/>
                <w:color w:val="1F386C"/>
              </w:rPr>
              <w:t>interaktivnoj mapi</w:t>
            </w:r>
          </w:p>
          <w:p w:rsidR="00E8441E" w:rsidRDefault="00E8441E">
            <w:pPr>
              <w:ind w:right="-944"/>
              <w:rPr>
                <w:rFonts w:ascii="Arial" w:hAnsi="Arial"/>
                <w:bCs/>
                <w:color w:val="1F386C"/>
              </w:rPr>
            </w:pPr>
            <w:r>
              <w:rPr>
                <w:rFonts w:ascii="Arial" w:hAnsi="Arial"/>
                <w:bCs/>
                <w:color w:val="1F386C"/>
              </w:rPr>
              <w:t xml:space="preserve">4) obučavanje gradskih </w:t>
            </w:r>
          </w:p>
          <w:p w:rsidR="00E8441E" w:rsidRDefault="00E8441E">
            <w:pPr>
              <w:ind w:right="-944"/>
              <w:rPr>
                <w:rFonts w:ascii="Arial" w:hAnsi="Arial"/>
                <w:bCs/>
                <w:color w:val="1F386C"/>
              </w:rPr>
            </w:pPr>
            <w:r>
              <w:rPr>
                <w:rFonts w:ascii="Arial" w:hAnsi="Arial"/>
                <w:bCs/>
                <w:color w:val="1F386C"/>
              </w:rPr>
              <w:t xml:space="preserve">službenika za korištenje </w:t>
            </w:r>
          </w:p>
          <w:p w:rsidR="00E8441E" w:rsidRDefault="00E8441E">
            <w:pPr>
              <w:ind w:right="-944"/>
              <w:rPr>
                <w:rFonts w:ascii="Arial" w:hAnsi="Arial"/>
                <w:bCs/>
                <w:color w:val="1F386C"/>
              </w:rPr>
            </w:pPr>
            <w:r>
              <w:rPr>
                <w:rFonts w:ascii="Arial" w:hAnsi="Arial"/>
                <w:bCs/>
                <w:color w:val="1F386C"/>
              </w:rPr>
              <w:t>sistema</w:t>
            </w:r>
          </w:p>
          <w:p w:rsidR="00E8441E" w:rsidRDefault="00E8441E">
            <w:pPr>
              <w:ind w:right="-944"/>
              <w:rPr>
                <w:rFonts w:ascii="Arial" w:hAnsi="Arial"/>
                <w:bCs/>
                <w:color w:val="1F386C"/>
              </w:rPr>
            </w:pPr>
            <w:r>
              <w:rPr>
                <w:rFonts w:ascii="Arial" w:hAnsi="Arial"/>
                <w:bCs/>
                <w:color w:val="1F386C"/>
              </w:rPr>
              <w:t xml:space="preserve">5) održavanje koda i </w:t>
            </w:r>
          </w:p>
          <w:p w:rsidR="00E8441E" w:rsidRDefault="00E8441E">
            <w:pPr>
              <w:ind w:right="-944"/>
              <w:rPr>
                <w:rFonts w:ascii="Arial" w:hAnsi="Arial"/>
                <w:bCs/>
                <w:color w:val="1F386C"/>
              </w:rPr>
            </w:pPr>
            <w:r>
              <w:rPr>
                <w:rFonts w:ascii="Arial" w:hAnsi="Arial"/>
                <w:bCs/>
                <w:color w:val="1F386C"/>
              </w:rPr>
              <w:t>hardverske opreme kupca</w:t>
            </w:r>
          </w:p>
          <w:p w:rsidR="00E8441E" w:rsidRDefault="00E8441E">
            <w:pPr>
              <w:ind w:right="-944"/>
              <w:rPr>
                <w:rFonts w:ascii="Arial" w:hAnsi="Arial"/>
                <w:bCs/>
                <w:color w:val="1F386C"/>
              </w:rPr>
            </w:pPr>
          </w:p>
        </w:tc>
        <w:tc>
          <w:tcPr>
            <w:tcW w:w="3186" w:type="dxa"/>
            <w:gridSpan w:val="3"/>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Segmenti kupaca</w:t>
            </w:r>
          </w:p>
          <w:p w:rsidR="00E8441E" w:rsidRDefault="00E8441E">
            <w:pPr>
              <w:ind w:right="-944"/>
              <w:rPr>
                <w:rFonts w:ascii="Arial" w:hAnsi="Arial"/>
                <w:b/>
                <w:color w:val="1F386C"/>
              </w:rPr>
            </w:pPr>
          </w:p>
          <w:p w:rsidR="00E8441E" w:rsidRDefault="00E8441E">
            <w:pPr>
              <w:ind w:right="-944"/>
              <w:rPr>
                <w:rFonts w:ascii="Arial" w:hAnsi="Arial"/>
                <w:bCs/>
                <w:color w:val="1F386C"/>
              </w:rPr>
            </w:pPr>
            <w:r>
              <w:rPr>
                <w:rFonts w:ascii="Arial" w:hAnsi="Arial"/>
                <w:bCs/>
                <w:color w:val="1F386C"/>
              </w:rPr>
              <w:t xml:space="preserve">Baza korisnika je </w:t>
            </w:r>
          </w:p>
          <w:p w:rsidR="00E8441E" w:rsidRDefault="00E8441E">
            <w:pPr>
              <w:ind w:right="-944"/>
              <w:rPr>
                <w:rFonts w:ascii="Arial" w:hAnsi="Arial"/>
                <w:bCs/>
                <w:color w:val="1F386C"/>
              </w:rPr>
            </w:pPr>
            <w:r>
              <w:rPr>
                <w:rFonts w:ascii="Arial" w:hAnsi="Arial"/>
                <w:bCs/>
                <w:color w:val="1F386C"/>
              </w:rPr>
              <w:t>segmentirana na grupe</w:t>
            </w:r>
          </w:p>
          <w:p w:rsidR="00E8441E" w:rsidRDefault="00E8441E">
            <w:pPr>
              <w:ind w:right="-944"/>
              <w:rPr>
                <w:rFonts w:ascii="Arial" w:hAnsi="Arial"/>
                <w:bCs/>
                <w:color w:val="1F386C"/>
              </w:rPr>
            </w:pPr>
            <w:r>
              <w:rPr>
                <w:rFonts w:ascii="Arial" w:hAnsi="Arial"/>
                <w:bCs/>
                <w:color w:val="1F386C"/>
              </w:rPr>
              <w:t>običnih korisnika (punoljetnih</w:t>
            </w:r>
          </w:p>
          <w:p w:rsidR="00E8441E" w:rsidRDefault="00E8441E">
            <w:pPr>
              <w:ind w:right="-944"/>
              <w:rPr>
                <w:rFonts w:ascii="Arial" w:hAnsi="Arial"/>
                <w:bCs/>
                <w:color w:val="1F386C"/>
              </w:rPr>
            </w:pPr>
            <w:r>
              <w:rPr>
                <w:rFonts w:ascii="Arial" w:hAnsi="Arial"/>
                <w:bCs/>
                <w:color w:val="1F386C"/>
              </w:rPr>
              <w:t xml:space="preserve">građana) i pripadnike </w:t>
            </w:r>
          </w:p>
          <w:p w:rsidR="00E8441E" w:rsidRDefault="00E8441E">
            <w:pPr>
              <w:ind w:right="-944"/>
              <w:rPr>
                <w:rFonts w:ascii="Arial" w:hAnsi="Arial"/>
                <w:bCs/>
                <w:color w:val="1F386C"/>
              </w:rPr>
            </w:pPr>
            <w:r>
              <w:rPr>
                <w:rFonts w:ascii="Arial" w:hAnsi="Arial"/>
                <w:bCs/>
                <w:color w:val="1F386C"/>
              </w:rPr>
              <w:t>gradskih/državnih službi.</w:t>
            </w:r>
          </w:p>
          <w:p w:rsidR="00E8441E" w:rsidRDefault="00E8441E">
            <w:pPr>
              <w:ind w:right="-944"/>
              <w:rPr>
                <w:rFonts w:ascii="Arial" w:hAnsi="Arial"/>
                <w:bCs/>
                <w:color w:val="1F386C"/>
              </w:rPr>
            </w:pPr>
            <w:r>
              <w:rPr>
                <w:rFonts w:ascii="Arial" w:hAnsi="Arial"/>
                <w:b/>
                <w:color w:val="1F386C"/>
              </w:rPr>
              <w:br/>
            </w:r>
            <w:r>
              <w:rPr>
                <w:rFonts w:ascii="Arial" w:hAnsi="Arial"/>
                <w:color w:val="1F386C"/>
              </w:rPr>
              <w:t>1) Punoljetni građani koji</w:t>
            </w:r>
          </w:p>
          <w:p w:rsidR="00E8441E" w:rsidRDefault="00E8441E">
            <w:pPr>
              <w:ind w:right="-944"/>
              <w:rPr>
                <w:rFonts w:ascii="Arial" w:hAnsi="Arial"/>
                <w:color w:val="1F386C"/>
              </w:rPr>
            </w:pPr>
            <w:r>
              <w:rPr>
                <w:rFonts w:ascii="Arial" w:hAnsi="Arial"/>
                <w:color w:val="1F386C"/>
              </w:rPr>
              <w:t xml:space="preserve">će sistem koristiti za </w:t>
            </w:r>
          </w:p>
          <w:p w:rsidR="00E8441E" w:rsidRDefault="00E8441E">
            <w:pPr>
              <w:ind w:right="-944"/>
              <w:rPr>
                <w:rFonts w:ascii="Arial" w:hAnsi="Arial"/>
                <w:color w:val="1F386C"/>
              </w:rPr>
            </w:pPr>
            <w:r>
              <w:rPr>
                <w:rFonts w:ascii="Arial" w:hAnsi="Arial"/>
                <w:color w:val="1F386C"/>
              </w:rPr>
              <w:t>jednostavnu, efikasnu i</w:t>
            </w:r>
          </w:p>
          <w:p w:rsidR="00E8441E" w:rsidRDefault="00E8441E">
            <w:pPr>
              <w:ind w:right="-944"/>
              <w:rPr>
                <w:rFonts w:ascii="Arial" w:hAnsi="Arial"/>
                <w:color w:val="1F386C"/>
              </w:rPr>
            </w:pPr>
            <w:r>
              <w:rPr>
                <w:rFonts w:ascii="Arial" w:hAnsi="Arial"/>
                <w:color w:val="1F386C"/>
              </w:rPr>
              <w:t xml:space="preserve">brzu prijavu različitih problema, </w:t>
            </w:r>
            <w:r>
              <w:rPr>
                <w:rFonts w:ascii="Arial" w:hAnsi="Arial"/>
                <w:color w:val="1F386C"/>
              </w:rPr>
              <w:br/>
              <w:t>pregled dešavanja na</w:t>
            </w:r>
          </w:p>
          <w:p w:rsidR="00E8441E" w:rsidRDefault="00E8441E">
            <w:pPr>
              <w:ind w:right="-944"/>
              <w:rPr>
                <w:rFonts w:ascii="Arial" w:hAnsi="Arial"/>
                <w:color w:val="1F386C"/>
              </w:rPr>
            </w:pPr>
            <w:r>
              <w:rPr>
                <w:rFonts w:ascii="Arial" w:hAnsi="Arial"/>
                <w:color w:val="1F386C"/>
              </w:rPr>
              <w:t xml:space="preserve">teritoriji grada putem </w:t>
            </w:r>
          </w:p>
          <w:p w:rsidR="00E8441E" w:rsidRDefault="00E8441E">
            <w:pPr>
              <w:ind w:right="-944"/>
              <w:rPr>
                <w:rFonts w:ascii="Arial" w:hAnsi="Arial"/>
                <w:color w:val="1F386C"/>
              </w:rPr>
            </w:pPr>
            <w:r>
              <w:rPr>
                <w:rFonts w:ascii="Arial" w:hAnsi="Arial"/>
                <w:color w:val="1F386C"/>
              </w:rPr>
              <w:t>interaktivne mape,</w:t>
            </w:r>
          </w:p>
          <w:p w:rsidR="00E8441E" w:rsidRDefault="00E8441E">
            <w:pPr>
              <w:ind w:right="-944"/>
              <w:rPr>
                <w:rFonts w:ascii="Arial" w:hAnsi="Arial"/>
                <w:color w:val="1F386C"/>
              </w:rPr>
            </w:pPr>
            <w:r>
              <w:rPr>
                <w:rFonts w:ascii="Arial" w:hAnsi="Arial"/>
                <w:color w:val="1F386C"/>
              </w:rPr>
              <w:t xml:space="preserve">dobijanje povratnih </w:t>
            </w:r>
          </w:p>
          <w:p w:rsidR="00E8441E" w:rsidRDefault="00E8441E">
            <w:pPr>
              <w:ind w:right="-944"/>
              <w:rPr>
                <w:rFonts w:ascii="Arial" w:hAnsi="Arial"/>
                <w:color w:val="1F386C"/>
              </w:rPr>
            </w:pPr>
            <w:r>
              <w:rPr>
                <w:rFonts w:ascii="Arial" w:hAnsi="Arial"/>
                <w:color w:val="1F386C"/>
              </w:rPr>
              <w:t xml:space="preserve">informacija od </w:t>
            </w:r>
          </w:p>
          <w:p w:rsidR="00E8441E" w:rsidRDefault="00E8441E">
            <w:pPr>
              <w:ind w:right="-944"/>
              <w:rPr>
                <w:rFonts w:ascii="Arial" w:hAnsi="Arial"/>
                <w:color w:val="1F386C"/>
              </w:rPr>
            </w:pPr>
            <w:r>
              <w:rPr>
                <w:rFonts w:ascii="Arial" w:hAnsi="Arial"/>
                <w:color w:val="1F386C"/>
              </w:rPr>
              <w:t>nadležnih službi koje se</w:t>
            </w:r>
          </w:p>
          <w:p w:rsidR="00E8441E" w:rsidRDefault="00E8441E">
            <w:pPr>
              <w:ind w:right="-944"/>
              <w:rPr>
                <w:rFonts w:ascii="Arial" w:hAnsi="Arial"/>
                <w:color w:val="1F386C"/>
              </w:rPr>
            </w:pPr>
            <w:r>
              <w:rPr>
                <w:rFonts w:ascii="Arial" w:hAnsi="Arial"/>
                <w:color w:val="1F386C"/>
              </w:rPr>
              <w:t xml:space="preserve">odnose na stanje prijave i </w:t>
            </w:r>
          </w:p>
          <w:p w:rsidR="00E8441E" w:rsidRDefault="00E8441E">
            <w:pPr>
              <w:ind w:right="-944"/>
              <w:rPr>
                <w:rFonts w:ascii="Arial" w:hAnsi="Arial"/>
                <w:color w:val="1F386C"/>
              </w:rPr>
            </w:pPr>
            <w:r>
              <w:rPr>
                <w:rFonts w:ascii="Arial" w:hAnsi="Arial"/>
                <w:color w:val="1F386C"/>
              </w:rPr>
              <w:t xml:space="preserve">napredak u rješavanju </w:t>
            </w:r>
          </w:p>
          <w:p w:rsidR="00E8441E" w:rsidRDefault="00E8441E">
            <w:pPr>
              <w:ind w:right="-944"/>
              <w:rPr>
                <w:rFonts w:ascii="Arial" w:hAnsi="Arial"/>
                <w:color w:val="1F386C"/>
              </w:rPr>
            </w:pPr>
            <w:r>
              <w:rPr>
                <w:rFonts w:ascii="Arial" w:hAnsi="Arial"/>
                <w:color w:val="1F386C"/>
              </w:rPr>
              <w:t>problema.</w:t>
            </w:r>
            <w:r>
              <w:rPr>
                <w:rFonts w:ascii="Arial" w:hAnsi="Arial"/>
                <w:color w:val="1F386C"/>
              </w:rPr>
              <w:br/>
            </w:r>
            <w:r>
              <w:rPr>
                <w:rFonts w:ascii="Arial" w:hAnsi="Arial"/>
                <w:color w:val="1F386C"/>
              </w:rPr>
              <w:br/>
              <w:t xml:space="preserve">2) Gradski službenici kojima </w:t>
            </w:r>
          </w:p>
          <w:p w:rsidR="00E8441E" w:rsidRDefault="00E8441E">
            <w:pPr>
              <w:ind w:right="-944"/>
              <w:rPr>
                <w:rFonts w:ascii="Arial" w:hAnsi="Arial"/>
                <w:color w:val="1F386C"/>
              </w:rPr>
            </w:pPr>
            <w:r>
              <w:rPr>
                <w:rFonts w:ascii="Arial" w:hAnsi="Arial"/>
                <w:color w:val="1F386C"/>
              </w:rPr>
              <w:t>sistem omogućava da</w:t>
            </w:r>
          </w:p>
          <w:p w:rsidR="00E8441E" w:rsidRDefault="00E8441E">
            <w:pPr>
              <w:ind w:right="-944"/>
              <w:rPr>
                <w:rFonts w:ascii="Arial" w:hAnsi="Arial"/>
                <w:color w:val="1F386C"/>
              </w:rPr>
            </w:pPr>
            <w:r>
              <w:rPr>
                <w:rFonts w:ascii="Arial" w:hAnsi="Arial"/>
                <w:color w:val="1F386C"/>
              </w:rPr>
              <w:t>efikasno evidentiraju,</w:t>
            </w:r>
          </w:p>
          <w:p w:rsidR="00E8441E" w:rsidRDefault="00E8441E">
            <w:pPr>
              <w:ind w:right="-944"/>
              <w:rPr>
                <w:rFonts w:ascii="Arial" w:hAnsi="Arial"/>
                <w:color w:val="1F386C"/>
              </w:rPr>
            </w:pPr>
            <w:r>
              <w:rPr>
                <w:rFonts w:ascii="Arial" w:hAnsi="Arial"/>
                <w:color w:val="1F386C"/>
              </w:rPr>
              <w:t>obrade pristigle prijave, da</w:t>
            </w:r>
          </w:p>
          <w:p w:rsidR="00E8441E" w:rsidRDefault="00E8441E">
            <w:pPr>
              <w:ind w:right="-944"/>
              <w:rPr>
                <w:rFonts w:ascii="Arial" w:hAnsi="Arial"/>
                <w:color w:val="1F386C"/>
              </w:rPr>
            </w:pPr>
            <w:r>
              <w:rPr>
                <w:rFonts w:ascii="Arial" w:hAnsi="Arial"/>
                <w:color w:val="1F386C"/>
              </w:rPr>
              <w:t xml:space="preserve">dobijaju notifikacije o </w:t>
            </w:r>
          </w:p>
          <w:p w:rsidR="00E8441E" w:rsidRDefault="00E8441E">
            <w:pPr>
              <w:ind w:right="-944"/>
              <w:rPr>
                <w:rFonts w:ascii="Arial" w:hAnsi="Arial"/>
                <w:color w:val="1F386C"/>
              </w:rPr>
            </w:pPr>
            <w:r>
              <w:rPr>
                <w:rFonts w:ascii="Arial" w:hAnsi="Arial"/>
                <w:color w:val="1F386C"/>
              </w:rPr>
              <w:t>zaprimljenim prijavama, salju</w:t>
            </w:r>
          </w:p>
          <w:p w:rsidR="00E8441E" w:rsidRDefault="00E8441E">
            <w:pPr>
              <w:ind w:right="-944"/>
              <w:rPr>
                <w:rFonts w:ascii="Arial" w:hAnsi="Arial"/>
                <w:color w:val="1F386C"/>
              </w:rPr>
            </w:pPr>
            <w:r>
              <w:rPr>
                <w:rFonts w:ascii="Arial" w:hAnsi="Arial"/>
                <w:color w:val="1F386C"/>
              </w:rPr>
              <w:t>povratne informacije o prijavi,</w:t>
            </w:r>
          </w:p>
          <w:p w:rsidR="00E8441E" w:rsidRDefault="00E8441E">
            <w:pPr>
              <w:ind w:right="-944"/>
              <w:rPr>
                <w:rFonts w:ascii="Arial" w:hAnsi="Arial"/>
                <w:color w:val="1F386C"/>
              </w:rPr>
            </w:pPr>
            <w:r>
              <w:rPr>
                <w:rFonts w:ascii="Arial" w:hAnsi="Arial"/>
                <w:color w:val="1F386C"/>
              </w:rPr>
              <w:t xml:space="preserve">upravljaju dešavanjima koja se </w:t>
            </w:r>
          </w:p>
          <w:p w:rsidR="00E8441E" w:rsidRDefault="00E8441E">
            <w:pPr>
              <w:ind w:right="-944"/>
              <w:rPr>
                <w:rFonts w:ascii="Arial" w:hAnsi="Arial"/>
                <w:color w:val="1F386C"/>
              </w:rPr>
            </w:pPr>
            <w:r>
              <w:rPr>
                <w:rFonts w:ascii="Arial" w:hAnsi="Arial"/>
                <w:color w:val="1F386C"/>
              </w:rPr>
              <w:t>prikazuju na interaktivnoj mapi.</w:t>
            </w:r>
          </w:p>
          <w:p w:rsidR="00E8441E" w:rsidRDefault="00E8441E">
            <w:pPr>
              <w:ind w:right="-944"/>
              <w:rPr>
                <w:rFonts w:ascii="Arial" w:hAnsi="Arial"/>
                <w:b/>
                <w:color w:val="1F386C"/>
              </w:rPr>
            </w:pPr>
            <w:r>
              <w:rPr>
                <w:rFonts w:ascii="Arial" w:hAnsi="Arial"/>
                <w:color w:val="1F386C"/>
              </w:rPr>
              <w:t xml:space="preserve"> </w:t>
            </w:r>
          </w:p>
        </w:tc>
      </w:tr>
      <w:tr w:rsidR="00E8441E" w:rsidTr="00E8441E">
        <w:trPr>
          <w:trHeight w:val="2677"/>
        </w:trPr>
        <w:tc>
          <w:tcPr>
            <w:tcW w:w="3148" w:type="dxa"/>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p w:rsidR="00E8441E" w:rsidRDefault="00E8441E">
            <w:pPr>
              <w:rPr>
                <w:rFonts w:ascii="Arial" w:hAnsi="Arial"/>
                <w:sz w:val="24"/>
              </w:rPr>
            </w:pPr>
            <w:r>
              <w:rPr>
                <w:rFonts w:ascii="Arial" w:hAnsi="Arial"/>
              </w:rPr>
              <w:t xml:space="preserve"> </w:t>
            </w:r>
          </w:p>
        </w:tc>
        <w:tc>
          <w:tcPr>
            <w:tcW w:w="3089"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tc>
        <w:tc>
          <w:tcPr>
            <w:tcW w:w="3096" w:type="dxa"/>
            <w:gridSpan w:val="4"/>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lang w:val="sr-Latn-BA"/>
              </w:rPr>
            </w:pPr>
          </w:p>
        </w:tc>
        <w:tc>
          <w:tcPr>
            <w:tcW w:w="3103"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10"/>
              <w:rPr>
                <w:rFonts w:ascii="Arial" w:hAnsi="Arial"/>
                <w:color w:val="808080" w:themeColor="background1" w:themeShade="80"/>
                <w:sz w:val="20"/>
                <w:lang w:val="en-GB"/>
              </w:rPr>
            </w:pPr>
          </w:p>
        </w:tc>
        <w:tc>
          <w:tcPr>
            <w:tcW w:w="3186" w:type="dxa"/>
            <w:gridSpan w:val="3"/>
            <w:vMerge w:val="restart"/>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18"/>
              <w:rPr>
                <w:rFonts w:ascii="Arial" w:hAnsi="Arial"/>
                <w:sz w:val="24"/>
              </w:rPr>
            </w:pPr>
          </w:p>
        </w:tc>
      </w:tr>
      <w:tr w:rsidR="00E8441E" w:rsidTr="00E8441E">
        <w:trPr>
          <w:trHeight w:val="264"/>
        </w:trPr>
        <w:tc>
          <w:tcPr>
            <w:tcW w:w="300" w:type="dxa"/>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c>
          <w:tcPr>
            <w:tcW w:w="3089"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rPr>
            </w:pPr>
            <w:r>
              <w:rPr>
                <w:rFonts w:ascii="Arial" w:hAnsi="Arial"/>
                <w:b/>
                <w:color w:val="1F386C"/>
              </w:rPr>
              <w:t>Ključni resursi</w:t>
            </w:r>
          </w:p>
        </w:tc>
        <w:tc>
          <w:tcPr>
            <w:tcW w:w="11918" w:type="dxa"/>
            <w:gridSpan w:val="4"/>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color w:val="808080" w:themeColor="background1" w:themeShade="80"/>
                <w:sz w:val="20"/>
                <w:szCs w:val="24"/>
                <w:lang w:val="sr-Latn-BA"/>
              </w:rPr>
            </w:pPr>
          </w:p>
        </w:tc>
        <w:tc>
          <w:tcPr>
            <w:tcW w:w="3103" w:type="dxa"/>
            <w:gridSpan w:val="2"/>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rPr>
            </w:pPr>
            <w:r>
              <w:rPr>
                <w:rFonts w:ascii="Arial" w:hAnsi="Arial"/>
                <w:b/>
                <w:color w:val="1F386C"/>
              </w:rPr>
              <w:t>Kanali</w:t>
            </w:r>
          </w:p>
        </w:tc>
        <w:tc>
          <w:tcPr>
            <w:tcW w:w="4516" w:type="dxa"/>
            <w:gridSpan w:val="3"/>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r>
      <w:tr w:rsidR="00E8441E" w:rsidTr="00E8441E">
        <w:trPr>
          <w:trHeight w:val="2822"/>
        </w:trPr>
        <w:tc>
          <w:tcPr>
            <w:tcW w:w="300" w:type="dxa"/>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c>
          <w:tcPr>
            <w:tcW w:w="3089"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r>
              <w:rPr>
                <w:rFonts w:ascii="Arial" w:hAnsi="Arial"/>
                <w:color w:val="808080" w:themeColor="background1" w:themeShade="80"/>
                <w:sz w:val="20"/>
              </w:rPr>
              <w:t>1) Ljudski resursi: programerski tim (front-end i back-end programeri, QA testeri, dizajneri)</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 xml:space="preserve">2) Fizički resursi: hardverska oprema (računari, klima uređaji, serveri, štampači…) </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Hardverska oprema i sofverski alati.</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3) Intelektualni resursi: licence, web aplikacija, digitalni sertifikati, autorska prava</w:t>
            </w:r>
          </w:p>
          <w:p w:rsidR="00E8441E" w:rsidRDefault="00E8441E">
            <w:pPr>
              <w:rPr>
                <w:rFonts w:ascii="Arial" w:hAnsi="Arial"/>
                <w:color w:val="808080" w:themeColor="background1" w:themeShade="80"/>
                <w:sz w:val="20"/>
              </w:rPr>
            </w:pPr>
            <w:r>
              <w:rPr>
                <w:rFonts w:ascii="Arial" w:hAnsi="Arial"/>
                <w:color w:val="808080" w:themeColor="background1" w:themeShade="80"/>
                <w:sz w:val="20"/>
              </w:rPr>
              <w:t>4) Finansijski resursi: novac neophodan za isplatu plata radnicima, kupovinu hardverske opreme, licenci, sertifikata itd.</w:t>
            </w: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p w:rsidR="00E8441E" w:rsidRDefault="00E8441E">
            <w:pPr>
              <w:rPr>
                <w:rFonts w:ascii="Arial" w:hAnsi="Arial"/>
                <w:color w:val="808080" w:themeColor="background1" w:themeShade="80"/>
                <w:sz w:val="20"/>
              </w:rPr>
            </w:pPr>
          </w:p>
        </w:tc>
        <w:tc>
          <w:tcPr>
            <w:tcW w:w="11918" w:type="dxa"/>
            <w:gridSpan w:val="4"/>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color w:val="808080" w:themeColor="background1" w:themeShade="80"/>
                <w:sz w:val="20"/>
                <w:szCs w:val="24"/>
                <w:lang w:val="sr-Latn-BA"/>
              </w:rPr>
            </w:pPr>
          </w:p>
        </w:tc>
        <w:tc>
          <w:tcPr>
            <w:tcW w:w="3103" w:type="dxa"/>
            <w:gridSpan w:val="2"/>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hideMark/>
          </w:tcPr>
          <w:p w:rsidR="00E8441E" w:rsidRDefault="00E8441E">
            <w:pPr>
              <w:ind w:right="-10"/>
              <w:rPr>
                <w:rFonts w:ascii="Arial" w:hAnsi="Arial"/>
                <w:color w:val="808080" w:themeColor="background1" w:themeShade="80"/>
                <w:sz w:val="20"/>
              </w:rPr>
            </w:pPr>
            <w:r w:rsidRPr="00E8441E">
              <w:rPr>
                <w:rFonts w:ascii="Arial" w:hAnsi="Arial"/>
                <w:color w:val="808080" w:themeColor="background1" w:themeShade="80"/>
                <w:sz w:val="20"/>
                <w:lang w:val="sr-Latn-BA"/>
              </w:rPr>
              <w:t xml:space="preserve">Kanal koji korisnici koriste za komunikaciju je web aplikacija. </w:t>
            </w:r>
            <w:r>
              <w:rPr>
                <w:rFonts w:ascii="Arial" w:hAnsi="Arial"/>
                <w:color w:val="808080" w:themeColor="background1" w:themeShade="80"/>
                <w:sz w:val="20"/>
              </w:rPr>
              <w:t>Korisnici (građani i gradski</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 xml:space="preserve">službenici) pristupaju aplikaciji </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kroz svoj web browser što omogućava korištenje sistema na različitim korisničkim uređajima i platformama.</w:t>
            </w:r>
          </w:p>
          <w:p w:rsidR="00E8441E" w:rsidRDefault="00E8441E">
            <w:pPr>
              <w:ind w:right="-10"/>
              <w:rPr>
                <w:rFonts w:ascii="Arial" w:hAnsi="Arial"/>
                <w:color w:val="808080" w:themeColor="background1" w:themeShade="80"/>
                <w:sz w:val="20"/>
              </w:rPr>
            </w:pPr>
            <w:r>
              <w:rPr>
                <w:rFonts w:ascii="Arial" w:hAnsi="Arial"/>
                <w:color w:val="808080" w:themeColor="background1" w:themeShade="80"/>
                <w:sz w:val="20"/>
              </w:rPr>
              <w:t>Komunikacija između korisničkog web čitača i servera se vrši putem HTTPS protokola.</w:t>
            </w:r>
          </w:p>
        </w:tc>
        <w:tc>
          <w:tcPr>
            <w:tcW w:w="4516" w:type="dxa"/>
            <w:gridSpan w:val="3"/>
            <w:vMerge/>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hideMark/>
          </w:tcPr>
          <w:p w:rsidR="00E8441E" w:rsidRDefault="00E8441E">
            <w:pPr>
              <w:rPr>
                <w:rFonts w:ascii="Arial" w:hAnsi="Arial"/>
                <w:noProof/>
                <w:sz w:val="24"/>
                <w:szCs w:val="24"/>
                <w:lang w:val="en-GB"/>
              </w:rPr>
            </w:pPr>
          </w:p>
        </w:tc>
      </w:tr>
      <w:tr w:rsidR="00E8441E" w:rsidTr="00E8441E">
        <w:trPr>
          <w:trHeight w:val="279"/>
        </w:trPr>
        <w:tc>
          <w:tcPr>
            <w:tcW w:w="7825" w:type="dxa"/>
            <w:gridSpan w:val="4"/>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tcPr>
          <w:p w:rsidR="00E8441E" w:rsidRDefault="00E8441E">
            <w:pPr>
              <w:ind w:right="-944"/>
              <w:rPr>
                <w:rFonts w:ascii="Arial" w:hAnsi="Arial"/>
                <w:b/>
                <w:color w:val="1F386C"/>
              </w:rPr>
            </w:pPr>
            <w:r>
              <w:rPr>
                <w:rFonts w:ascii="Arial" w:hAnsi="Arial"/>
                <w:b/>
                <w:color w:val="1F386C"/>
              </w:rPr>
              <w:t>Troškovi</w:t>
            </w:r>
          </w:p>
          <w:p w:rsidR="00E8441E" w:rsidRDefault="00E8441E">
            <w:pPr>
              <w:ind w:right="-944"/>
              <w:rPr>
                <w:rFonts w:ascii="Arial" w:hAnsi="Arial"/>
                <w:bCs/>
                <w:color w:val="1F386C"/>
              </w:rPr>
            </w:pPr>
          </w:p>
          <w:p w:rsidR="00E8441E" w:rsidRDefault="00E8441E">
            <w:pPr>
              <w:ind w:right="-944"/>
              <w:rPr>
                <w:rFonts w:ascii="Arial" w:hAnsi="Arial"/>
                <w:bCs/>
                <w:sz w:val="20"/>
                <w:szCs w:val="20"/>
              </w:rPr>
            </w:pPr>
            <w:r>
              <w:rPr>
                <w:rFonts w:ascii="Arial" w:hAnsi="Arial"/>
                <w:bCs/>
                <w:sz w:val="20"/>
                <w:szCs w:val="20"/>
              </w:rPr>
              <w:t>Fiksni troškovi:</w:t>
            </w:r>
          </w:p>
          <w:p w:rsidR="00E8441E" w:rsidRDefault="00E8441E">
            <w:pPr>
              <w:ind w:right="-944"/>
              <w:rPr>
                <w:rFonts w:ascii="Arial" w:hAnsi="Arial"/>
                <w:bCs/>
                <w:sz w:val="20"/>
                <w:szCs w:val="20"/>
              </w:rPr>
            </w:pPr>
            <w:r>
              <w:rPr>
                <w:rFonts w:ascii="Arial" w:hAnsi="Arial"/>
                <w:bCs/>
                <w:sz w:val="20"/>
                <w:szCs w:val="20"/>
              </w:rPr>
              <w:t>1) Plate zaposlenima (programerima, testerima i dizajnerima)</w:t>
            </w:r>
          </w:p>
          <w:p w:rsidR="00E8441E" w:rsidRDefault="00E8441E">
            <w:pPr>
              <w:ind w:right="-944"/>
              <w:rPr>
                <w:rFonts w:ascii="Arial" w:hAnsi="Arial"/>
                <w:bCs/>
                <w:sz w:val="20"/>
                <w:szCs w:val="20"/>
              </w:rPr>
            </w:pPr>
            <w:r>
              <w:rPr>
                <w:rFonts w:ascii="Arial" w:hAnsi="Arial"/>
                <w:bCs/>
                <w:sz w:val="20"/>
                <w:szCs w:val="20"/>
              </w:rPr>
              <w:t>2) Zakup poslovnog prostora</w:t>
            </w:r>
          </w:p>
          <w:p w:rsidR="00E8441E" w:rsidRDefault="00E8441E">
            <w:pPr>
              <w:ind w:right="-944"/>
              <w:rPr>
                <w:rFonts w:ascii="Arial" w:hAnsi="Arial"/>
                <w:bCs/>
                <w:sz w:val="20"/>
                <w:szCs w:val="20"/>
              </w:rPr>
            </w:pPr>
            <w:r>
              <w:rPr>
                <w:rFonts w:ascii="Arial" w:hAnsi="Arial"/>
                <w:bCs/>
                <w:sz w:val="20"/>
                <w:szCs w:val="20"/>
              </w:rPr>
              <w:t>3) Plaćanje PTT usluga (pošta, telegraf, telefon, internet…)</w:t>
            </w:r>
          </w:p>
          <w:p w:rsidR="00E8441E" w:rsidRDefault="00E8441E">
            <w:pPr>
              <w:ind w:right="-944"/>
              <w:rPr>
                <w:rFonts w:ascii="Arial" w:hAnsi="Arial"/>
                <w:bCs/>
                <w:sz w:val="20"/>
                <w:szCs w:val="20"/>
              </w:rPr>
            </w:pPr>
            <w:r>
              <w:rPr>
                <w:rFonts w:ascii="Arial" w:hAnsi="Arial"/>
                <w:bCs/>
                <w:sz w:val="20"/>
                <w:szCs w:val="20"/>
              </w:rPr>
              <w:t>4) Plaćanje troškova električne energije, grijanja, vode, goriva...</w:t>
            </w:r>
          </w:p>
          <w:p w:rsidR="00E8441E" w:rsidRDefault="00E8441E">
            <w:pPr>
              <w:ind w:right="-944"/>
              <w:rPr>
                <w:rFonts w:ascii="Arial" w:hAnsi="Arial"/>
                <w:bCs/>
                <w:sz w:val="20"/>
                <w:szCs w:val="20"/>
              </w:rPr>
            </w:pPr>
          </w:p>
          <w:p w:rsidR="00E8441E" w:rsidRDefault="00E8441E">
            <w:pPr>
              <w:ind w:right="-944"/>
              <w:rPr>
                <w:rFonts w:ascii="Arial" w:hAnsi="Arial"/>
                <w:bCs/>
                <w:sz w:val="20"/>
                <w:szCs w:val="20"/>
              </w:rPr>
            </w:pPr>
            <w:r>
              <w:rPr>
                <w:rFonts w:ascii="Arial" w:hAnsi="Arial"/>
                <w:bCs/>
                <w:sz w:val="20"/>
                <w:szCs w:val="20"/>
              </w:rPr>
              <w:t>Varijabilni troškovi:</w:t>
            </w:r>
          </w:p>
          <w:p w:rsidR="00E8441E" w:rsidRDefault="00E8441E">
            <w:pPr>
              <w:ind w:right="-944"/>
              <w:rPr>
                <w:rFonts w:ascii="Arial" w:hAnsi="Arial"/>
                <w:bCs/>
                <w:sz w:val="20"/>
                <w:szCs w:val="20"/>
              </w:rPr>
            </w:pPr>
            <w:r>
              <w:rPr>
                <w:rFonts w:ascii="Arial" w:hAnsi="Arial"/>
                <w:bCs/>
                <w:sz w:val="20"/>
                <w:szCs w:val="20"/>
              </w:rPr>
              <w:t>1) Troškovi nabavke hardverske opreme (servera, firewalla, klima uređaja, računara…)</w:t>
            </w:r>
          </w:p>
          <w:p w:rsidR="00E8441E" w:rsidRDefault="00E8441E">
            <w:pPr>
              <w:ind w:right="-944"/>
              <w:rPr>
                <w:rFonts w:ascii="Arial" w:hAnsi="Arial"/>
                <w:bCs/>
                <w:sz w:val="20"/>
                <w:szCs w:val="20"/>
              </w:rPr>
            </w:pPr>
            <w:r>
              <w:rPr>
                <w:rFonts w:ascii="Arial" w:hAnsi="Arial"/>
                <w:bCs/>
                <w:sz w:val="20"/>
                <w:szCs w:val="20"/>
              </w:rPr>
              <w:t>2) Troškovi nabavke sertifikata i licenci</w:t>
            </w:r>
          </w:p>
        </w:tc>
        <w:tc>
          <w:tcPr>
            <w:tcW w:w="7797" w:type="dxa"/>
            <w:gridSpan w:val="8"/>
            <w:tcBorders>
              <w:top w:val="single" w:sz="4" w:space="0" w:color="F2F2F2" w:themeColor="background1" w:themeShade="F2"/>
              <w:left w:val="single" w:sz="4" w:space="0" w:color="F2F2F2" w:themeColor="background1" w:themeShade="F2"/>
              <w:bottom w:val="nil"/>
              <w:right w:val="single" w:sz="4" w:space="0" w:color="F2F2F2" w:themeColor="background1" w:themeShade="F2"/>
            </w:tcBorders>
            <w:shd w:val="clear" w:color="auto" w:fill="FFFFFF"/>
            <w:hideMark/>
          </w:tcPr>
          <w:p w:rsidR="00E8441E" w:rsidRDefault="00E8441E">
            <w:pPr>
              <w:ind w:right="-944"/>
              <w:rPr>
                <w:rFonts w:ascii="Arial" w:hAnsi="Arial"/>
                <w:b/>
                <w:color w:val="1F386C"/>
                <w:szCs w:val="24"/>
              </w:rPr>
            </w:pPr>
            <w:r>
              <w:rPr>
                <w:rFonts w:ascii="Arial" w:hAnsi="Arial"/>
                <w:b/>
                <w:color w:val="1F386C"/>
              </w:rPr>
              <w:t>Novčani tokovi</w:t>
            </w:r>
          </w:p>
          <w:p w:rsidR="00E8441E" w:rsidRDefault="00E8441E">
            <w:pPr>
              <w:ind w:right="-944"/>
              <w:rPr>
                <w:rFonts w:ascii="Arial" w:hAnsi="Arial"/>
                <w:bCs/>
                <w:color w:val="1F386C"/>
                <w:sz w:val="20"/>
                <w:szCs w:val="20"/>
              </w:rPr>
            </w:pPr>
            <w:r>
              <w:rPr>
                <w:rFonts w:ascii="Arial" w:hAnsi="Arial"/>
                <w:bCs/>
                <w:color w:val="1F386C"/>
                <w:sz w:val="20"/>
                <w:szCs w:val="20"/>
              </w:rPr>
              <w:t xml:space="preserve">Prihodi od prodaje aplikacija lokalnim samoupravama: cijena po proizvodu je </w:t>
            </w:r>
          </w:p>
          <w:p w:rsidR="00E8441E" w:rsidRDefault="00E8441E">
            <w:pPr>
              <w:ind w:right="-944"/>
              <w:rPr>
                <w:rFonts w:ascii="Arial" w:hAnsi="Arial"/>
                <w:bCs/>
                <w:color w:val="1F386C"/>
                <w:sz w:val="20"/>
                <w:szCs w:val="20"/>
              </w:rPr>
            </w:pPr>
            <w:r>
              <w:rPr>
                <w:rFonts w:ascii="Arial" w:hAnsi="Arial"/>
                <w:bCs/>
                <w:color w:val="1F386C"/>
                <w:sz w:val="20"/>
                <w:szCs w:val="20"/>
              </w:rPr>
              <w:t>procjenjena na 50.000KM u toku prve godine poslovanja, a u narednim godinama će ta</w:t>
            </w:r>
          </w:p>
          <w:p w:rsidR="00E8441E" w:rsidRDefault="00E8441E">
            <w:pPr>
              <w:ind w:right="-944"/>
              <w:rPr>
                <w:rFonts w:ascii="Arial" w:hAnsi="Arial"/>
                <w:bCs/>
                <w:sz w:val="20"/>
                <w:szCs w:val="20"/>
              </w:rPr>
            </w:pPr>
            <w:r>
              <w:rPr>
                <w:rFonts w:ascii="Arial" w:hAnsi="Arial"/>
                <w:bCs/>
                <w:color w:val="1F386C"/>
                <w:sz w:val="20"/>
                <w:szCs w:val="20"/>
              </w:rPr>
              <w:t>cijena da raste zbog inflacije.</w:t>
            </w:r>
          </w:p>
        </w:tc>
      </w:tr>
      <w:tr w:rsidR="00E8441E" w:rsidTr="00E8441E">
        <w:trPr>
          <w:trHeight w:val="2667"/>
        </w:trPr>
        <w:tc>
          <w:tcPr>
            <w:tcW w:w="7825" w:type="dxa"/>
            <w:gridSpan w:val="4"/>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tcPr>
          <w:p w:rsidR="00E8441E" w:rsidRDefault="00E8441E">
            <w:pPr>
              <w:ind w:right="-32"/>
              <w:rPr>
                <w:rFonts w:ascii="Arial" w:hAnsi="Arial"/>
                <w:color w:val="808080" w:themeColor="background1" w:themeShade="80"/>
                <w:sz w:val="20"/>
                <w:szCs w:val="24"/>
              </w:rPr>
            </w:pPr>
          </w:p>
          <w:p w:rsidR="00E8441E" w:rsidRDefault="00E8441E">
            <w:pPr>
              <w:ind w:right="-32"/>
              <w:rPr>
                <w:rFonts w:ascii="Arial" w:hAnsi="Arial"/>
                <w:color w:val="808080" w:themeColor="background1" w:themeShade="80"/>
                <w:sz w:val="20"/>
              </w:rPr>
            </w:pPr>
          </w:p>
          <w:p w:rsidR="00E8441E" w:rsidRDefault="00E8441E">
            <w:pPr>
              <w:ind w:right="-32"/>
              <w:rPr>
                <w:rFonts w:ascii="Arial" w:hAnsi="Arial"/>
                <w:color w:val="808080" w:themeColor="background1" w:themeShade="80"/>
                <w:sz w:val="20"/>
              </w:rPr>
            </w:pPr>
            <w:r>
              <w:rPr>
                <w:rFonts w:ascii="Arial" w:hAnsi="Arial"/>
                <w:color w:val="808080" w:themeColor="background1" w:themeShade="80"/>
                <w:sz w:val="20"/>
              </w:rPr>
              <w:t>Najveći trošak čini isplata plata zaposlenima u f</w:t>
            </w:r>
            <w:r w:rsidR="00F77F78">
              <w:rPr>
                <w:rFonts w:ascii="Arial" w:hAnsi="Arial"/>
                <w:color w:val="808080" w:themeColor="background1" w:themeShade="80"/>
                <w:sz w:val="20"/>
              </w:rPr>
              <w:t>irmi. Uzimajući u obzir da back</w:t>
            </w:r>
            <w:r>
              <w:rPr>
                <w:rFonts w:ascii="Arial" w:hAnsi="Arial"/>
                <w:color w:val="808080" w:themeColor="background1" w:themeShade="80"/>
                <w:sz w:val="20"/>
              </w:rPr>
              <w:t>-end programeri imaju najveću prosječnu platu među zaposlenima, najveći trošak otpada na isplatu njih. Implementacija front-end i back-end dijela sistema oduzima najviše vremena u razvoju aplikacije pa su to i najskuplje aktivnosti razvojnog procesa.</w:t>
            </w:r>
          </w:p>
        </w:tc>
        <w:tc>
          <w:tcPr>
            <w:tcW w:w="7797" w:type="dxa"/>
            <w:gridSpan w:val="8"/>
            <w:tcBorders>
              <w:top w:val="nil"/>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FFFFF"/>
            <w:hideMark/>
          </w:tcPr>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konfigurisanja i instalacije sistema: cijena onih aktivnosti po jednom proizvodu u toku godine je procjenjena na 2300KM.</w:t>
            </w:r>
          </w:p>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održavanja sistema: cijena održavanja po proizvodu u toku jedne godine je procjenjena na 2000KM.</w:t>
            </w:r>
          </w:p>
          <w:p w:rsidR="00E8441E" w:rsidRDefault="00E8441E">
            <w:pPr>
              <w:ind w:right="-18"/>
              <w:rPr>
                <w:rFonts w:ascii="Arial" w:hAnsi="Arial"/>
                <w:color w:val="808080" w:themeColor="background1" w:themeShade="80"/>
                <w:sz w:val="20"/>
              </w:rPr>
            </w:pPr>
            <w:r>
              <w:rPr>
                <w:rFonts w:ascii="Arial" w:hAnsi="Arial"/>
                <w:color w:val="808080" w:themeColor="background1" w:themeShade="80"/>
                <w:sz w:val="20"/>
              </w:rPr>
              <w:t>Prihodi od reklama: kroz našu web aplikaciju biće omogućeno oglašavanje i reklamiranje različitih proizvoda i usluga, a svaki klik na ove oglase će predstavljati prihod</w:t>
            </w:r>
          </w:p>
        </w:tc>
      </w:tr>
      <w:tr w:rsidR="00E8441E" w:rsidTr="00E8441E">
        <w:trPr>
          <w:trHeight w:val="282"/>
        </w:trPr>
        <w:tc>
          <w:tcPr>
            <w:tcW w:w="15622" w:type="dxa"/>
            <w:gridSpan w:val="12"/>
            <w:tc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3F3"/>
            <w:vAlign w:val="center"/>
          </w:tcPr>
          <w:p w:rsidR="00E8441E" w:rsidRDefault="00E8441E">
            <w:pPr>
              <w:ind w:right="-944"/>
              <w:rPr>
                <w:rFonts w:ascii="Arial" w:hAnsi="Arial"/>
                <w:sz w:val="16"/>
              </w:rPr>
            </w:pPr>
          </w:p>
        </w:tc>
      </w:tr>
    </w:tbl>
    <w:p w:rsidR="00E8441E" w:rsidRPr="00E8441E" w:rsidRDefault="00E8441E" w:rsidP="00E8441E"/>
    <w:sectPr w:rsidR="00E8441E" w:rsidRPr="00E8441E" w:rsidSect="006F3CC2">
      <w:headerReference w:type="default" r:id="rId20"/>
      <w:footerReference w:type="default" r:id="rId21"/>
      <w:pgSz w:w="11907" w:h="16840" w:code="9"/>
      <w:pgMar w:top="1021" w:right="1021" w:bottom="1021" w:left="1021"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5119" w:rsidRDefault="007C5119" w:rsidP="0073086C">
      <w:pPr>
        <w:spacing w:after="0" w:line="240" w:lineRule="auto"/>
      </w:pPr>
      <w:r>
        <w:separator/>
      </w:r>
    </w:p>
  </w:endnote>
  <w:endnote w:type="continuationSeparator" w:id="0">
    <w:p w:rsidR="007C5119" w:rsidRDefault="007C5119" w:rsidP="0073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029734"/>
      <w:docPartObj>
        <w:docPartGallery w:val="Page Numbers (Bottom of Page)"/>
        <w:docPartUnique/>
      </w:docPartObj>
    </w:sdtPr>
    <w:sdtEndPr>
      <w:rPr>
        <w:noProof/>
      </w:rPr>
    </w:sdtEndPr>
    <w:sdtContent>
      <w:p w:rsidR="005C5C6B" w:rsidRDefault="005C5C6B">
        <w:pPr>
          <w:pStyle w:val="Footer"/>
          <w:jc w:val="right"/>
        </w:pPr>
        <w:r>
          <w:fldChar w:fldCharType="begin"/>
        </w:r>
        <w:r>
          <w:instrText xml:space="preserve"> PAGE   \* MERGEFORMAT </w:instrText>
        </w:r>
        <w:r>
          <w:fldChar w:fldCharType="separate"/>
        </w:r>
        <w:r w:rsidR="003F2644">
          <w:rPr>
            <w:noProof/>
          </w:rPr>
          <w:t>21</w:t>
        </w:r>
        <w:r>
          <w:rPr>
            <w:noProof/>
          </w:rPr>
          <w:fldChar w:fldCharType="end"/>
        </w:r>
      </w:p>
    </w:sdtContent>
  </w:sdt>
  <w:p w:rsidR="005C5C6B" w:rsidRDefault="005C5C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5119" w:rsidRDefault="007C5119" w:rsidP="0073086C">
      <w:pPr>
        <w:spacing w:after="0" w:line="240" w:lineRule="auto"/>
      </w:pPr>
      <w:r>
        <w:separator/>
      </w:r>
    </w:p>
  </w:footnote>
  <w:footnote w:type="continuationSeparator" w:id="0">
    <w:p w:rsidR="007C5119" w:rsidRDefault="007C5119" w:rsidP="0073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C6B" w:rsidRDefault="005C5C6B">
    <w:pPr>
      <w:pStyle w:val="Header"/>
    </w:pPr>
    <w:r>
      <w:t>Biznis plan – Sistem za prijavu problema</w:t>
    </w:r>
  </w:p>
  <w:p w:rsidR="005C5C6B" w:rsidRDefault="005C5C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3A4D2E"/>
    <w:multiLevelType w:val="hybridMultilevel"/>
    <w:tmpl w:val="3FA4E2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86C"/>
    <w:rsid w:val="000148D1"/>
    <w:rsid w:val="00125C01"/>
    <w:rsid w:val="00126BEA"/>
    <w:rsid w:val="001B10D8"/>
    <w:rsid w:val="001E3FF3"/>
    <w:rsid w:val="00206116"/>
    <w:rsid w:val="00266499"/>
    <w:rsid w:val="002B1A7B"/>
    <w:rsid w:val="002C5DAC"/>
    <w:rsid w:val="00307624"/>
    <w:rsid w:val="00316E5E"/>
    <w:rsid w:val="00330113"/>
    <w:rsid w:val="00371A6E"/>
    <w:rsid w:val="003C7965"/>
    <w:rsid w:val="003F2644"/>
    <w:rsid w:val="00407B67"/>
    <w:rsid w:val="004143D1"/>
    <w:rsid w:val="00444D87"/>
    <w:rsid w:val="004A53A1"/>
    <w:rsid w:val="004C3E5D"/>
    <w:rsid w:val="004F5AA8"/>
    <w:rsid w:val="00512D59"/>
    <w:rsid w:val="005135B9"/>
    <w:rsid w:val="00560FDD"/>
    <w:rsid w:val="005A1D4F"/>
    <w:rsid w:val="005C5C6B"/>
    <w:rsid w:val="005E432F"/>
    <w:rsid w:val="005F49D7"/>
    <w:rsid w:val="006179D7"/>
    <w:rsid w:val="00663BF4"/>
    <w:rsid w:val="006A3D41"/>
    <w:rsid w:val="006F3CC2"/>
    <w:rsid w:val="007127BF"/>
    <w:rsid w:val="0073086C"/>
    <w:rsid w:val="007A3AF1"/>
    <w:rsid w:val="007C5119"/>
    <w:rsid w:val="007C7FB6"/>
    <w:rsid w:val="007E1B41"/>
    <w:rsid w:val="008A0A58"/>
    <w:rsid w:val="008D4907"/>
    <w:rsid w:val="00913243"/>
    <w:rsid w:val="00922059"/>
    <w:rsid w:val="00981B2B"/>
    <w:rsid w:val="00A012BB"/>
    <w:rsid w:val="00A44EDB"/>
    <w:rsid w:val="00A910E6"/>
    <w:rsid w:val="00A96EEE"/>
    <w:rsid w:val="00AB4905"/>
    <w:rsid w:val="00AE7EF0"/>
    <w:rsid w:val="00B16774"/>
    <w:rsid w:val="00B21CCA"/>
    <w:rsid w:val="00BE37FE"/>
    <w:rsid w:val="00C3153C"/>
    <w:rsid w:val="00C44C28"/>
    <w:rsid w:val="00C46476"/>
    <w:rsid w:val="00C777D7"/>
    <w:rsid w:val="00C90B2F"/>
    <w:rsid w:val="00CF004F"/>
    <w:rsid w:val="00D25988"/>
    <w:rsid w:val="00D26E9F"/>
    <w:rsid w:val="00D74E4D"/>
    <w:rsid w:val="00D83199"/>
    <w:rsid w:val="00D91AF8"/>
    <w:rsid w:val="00D968CF"/>
    <w:rsid w:val="00DA15DB"/>
    <w:rsid w:val="00E8441E"/>
    <w:rsid w:val="00E96E85"/>
    <w:rsid w:val="00ED5C73"/>
    <w:rsid w:val="00F77F78"/>
    <w:rsid w:val="00F95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6947B"/>
  <w15:chartTrackingRefBased/>
  <w15:docId w15:val="{A52AEFC7-4B2E-4F2A-90CD-7A96A5D62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3086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71A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2598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205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308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86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3086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59"/>
    <w:rsid w:val="00730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0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86C"/>
  </w:style>
  <w:style w:type="paragraph" w:styleId="Footer">
    <w:name w:val="footer"/>
    <w:basedOn w:val="Normal"/>
    <w:link w:val="FooterChar"/>
    <w:uiPriority w:val="99"/>
    <w:unhideWhenUsed/>
    <w:rsid w:val="00730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86C"/>
  </w:style>
  <w:style w:type="paragraph" w:styleId="TOCHeading">
    <w:name w:val="TOC Heading"/>
    <w:basedOn w:val="Heading1"/>
    <w:next w:val="Normal"/>
    <w:uiPriority w:val="39"/>
    <w:unhideWhenUsed/>
    <w:qFormat/>
    <w:rsid w:val="00407B67"/>
    <w:pPr>
      <w:outlineLvl w:val="9"/>
    </w:pPr>
  </w:style>
  <w:style w:type="paragraph" w:customStyle="1" w:styleId="Default">
    <w:name w:val="Default"/>
    <w:rsid w:val="00407B67"/>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C90B2F"/>
    <w:pPr>
      <w:spacing w:after="100"/>
    </w:pPr>
  </w:style>
  <w:style w:type="character" w:styleId="Hyperlink">
    <w:name w:val="Hyperlink"/>
    <w:basedOn w:val="DefaultParagraphFont"/>
    <w:uiPriority w:val="99"/>
    <w:unhideWhenUsed/>
    <w:rsid w:val="00C90B2F"/>
    <w:rPr>
      <w:color w:val="0563C1" w:themeColor="hyperlink"/>
      <w:u w:val="single"/>
    </w:rPr>
  </w:style>
  <w:style w:type="character" w:customStyle="1" w:styleId="Heading2Char">
    <w:name w:val="Heading 2 Char"/>
    <w:basedOn w:val="DefaultParagraphFont"/>
    <w:link w:val="Heading2"/>
    <w:uiPriority w:val="9"/>
    <w:rsid w:val="00371A6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1B10D8"/>
    <w:pPr>
      <w:spacing w:after="100"/>
      <w:ind w:left="220"/>
    </w:pPr>
  </w:style>
  <w:style w:type="character" w:customStyle="1" w:styleId="Heading3Char">
    <w:name w:val="Heading 3 Char"/>
    <w:basedOn w:val="DefaultParagraphFont"/>
    <w:link w:val="Heading3"/>
    <w:uiPriority w:val="9"/>
    <w:rsid w:val="00D2598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2059"/>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8A0A58"/>
    <w:pPr>
      <w:ind w:left="720"/>
      <w:contextualSpacing/>
    </w:pPr>
  </w:style>
  <w:style w:type="paragraph" w:styleId="TOC3">
    <w:name w:val="toc 3"/>
    <w:basedOn w:val="Normal"/>
    <w:next w:val="Normal"/>
    <w:autoRedefine/>
    <w:uiPriority w:val="39"/>
    <w:unhideWhenUsed/>
    <w:rsid w:val="00330113"/>
    <w:pPr>
      <w:spacing w:after="100"/>
      <w:ind w:left="440"/>
    </w:pPr>
  </w:style>
  <w:style w:type="table" w:styleId="GridTable1Light-Accent1">
    <w:name w:val="Grid Table 1 Light Accent 1"/>
    <w:basedOn w:val="TableNormal"/>
    <w:uiPriority w:val="46"/>
    <w:rsid w:val="006F3CC2"/>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6F3CC2"/>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1">
    <w:name w:val="List Table 4 Accent 1"/>
    <w:basedOn w:val="TableNormal"/>
    <w:uiPriority w:val="49"/>
    <w:rsid w:val="006F3CC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4C3E5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0503">
      <w:bodyDiv w:val="1"/>
      <w:marLeft w:val="0"/>
      <w:marRight w:val="0"/>
      <w:marTop w:val="0"/>
      <w:marBottom w:val="0"/>
      <w:divBdr>
        <w:top w:val="none" w:sz="0" w:space="0" w:color="auto"/>
        <w:left w:val="none" w:sz="0" w:space="0" w:color="auto"/>
        <w:bottom w:val="none" w:sz="0" w:space="0" w:color="auto"/>
        <w:right w:val="none" w:sz="0" w:space="0" w:color="auto"/>
      </w:divBdr>
    </w:div>
    <w:div w:id="315501464">
      <w:bodyDiv w:val="1"/>
      <w:marLeft w:val="0"/>
      <w:marRight w:val="0"/>
      <w:marTop w:val="0"/>
      <w:marBottom w:val="0"/>
      <w:divBdr>
        <w:top w:val="none" w:sz="0" w:space="0" w:color="auto"/>
        <w:left w:val="none" w:sz="0" w:space="0" w:color="auto"/>
        <w:bottom w:val="none" w:sz="0" w:space="0" w:color="auto"/>
        <w:right w:val="none" w:sz="0" w:space="0" w:color="auto"/>
      </w:divBdr>
    </w:div>
    <w:div w:id="754016674">
      <w:bodyDiv w:val="1"/>
      <w:marLeft w:val="0"/>
      <w:marRight w:val="0"/>
      <w:marTop w:val="0"/>
      <w:marBottom w:val="0"/>
      <w:divBdr>
        <w:top w:val="none" w:sz="0" w:space="0" w:color="auto"/>
        <w:left w:val="none" w:sz="0" w:space="0" w:color="auto"/>
        <w:bottom w:val="none" w:sz="0" w:space="0" w:color="auto"/>
        <w:right w:val="none" w:sz="0" w:space="0" w:color="auto"/>
      </w:divBdr>
    </w:div>
    <w:div w:id="1170218022">
      <w:bodyDiv w:val="1"/>
      <w:marLeft w:val="0"/>
      <w:marRight w:val="0"/>
      <w:marTop w:val="0"/>
      <w:marBottom w:val="0"/>
      <w:divBdr>
        <w:top w:val="none" w:sz="0" w:space="0" w:color="auto"/>
        <w:left w:val="none" w:sz="0" w:space="0" w:color="auto"/>
        <w:bottom w:val="none" w:sz="0" w:space="0" w:color="auto"/>
        <w:right w:val="none" w:sz="0" w:space="0" w:color="auto"/>
      </w:divBdr>
    </w:div>
    <w:div w:id="1217620089">
      <w:bodyDiv w:val="1"/>
      <w:marLeft w:val="0"/>
      <w:marRight w:val="0"/>
      <w:marTop w:val="0"/>
      <w:marBottom w:val="0"/>
      <w:divBdr>
        <w:top w:val="none" w:sz="0" w:space="0" w:color="auto"/>
        <w:left w:val="none" w:sz="0" w:space="0" w:color="auto"/>
        <w:bottom w:val="none" w:sz="0" w:space="0" w:color="auto"/>
        <w:right w:val="none" w:sz="0" w:space="0" w:color="auto"/>
      </w:divBdr>
    </w:div>
    <w:div w:id="1648167993">
      <w:bodyDiv w:val="1"/>
      <w:marLeft w:val="0"/>
      <w:marRight w:val="0"/>
      <w:marTop w:val="0"/>
      <w:marBottom w:val="0"/>
      <w:divBdr>
        <w:top w:val="none" w:sz="0" w:space="0" w:color="auto"/>
        <w:left w:val="none" w:sz="0" w:space="0" w:color="auto"/>
        <w:bottom w:val="none" w:sz="0" w:space="0" w:color="auto"/>
        <w:right w:val="none" w:sz="0" w:space="0" w:color="auto"/>
      </w:divBdr>
    </w:div>
    <w:div w:id="1671373574">
      <w:bodyDiv w:val="1"/>
      <w:marLeft w:val="0"/>
      <w:marRight w:val="0"/>
      <w:marTop w:val="0"/>
      <w:marBottom w:val="0"/>
      <w:divBdr>
        <w:top w:val="none" w:sz="0" w:space="0" w:color="auto"/>
        <w:left w:val="none" w:sz="0" w:space="0" w:color="auto"/>
        <w:bottom w:val="none" w:sz="0" w:space="0" w:color="auto"/>
        <w:right w:val="none" w:sz="0" w:space="0" w:color="auto"/>
      </w:divBdr>
    </w:div>
    <w:div w:id="1689329235">
      <w:bodyDiv w:val="1"/>
      <w:marLeft w:val="0"/>
      <w:marRight w:val="0"/>
      <w:marTop w:val="0"/>
      <w:marBottom w:val="0"/>
      <w:divBdr>
        <w:top w:val="none" w:sz="0" w:space="0" w:color="auto"/>
        <w:left w:val="none" w:sz="0" w:space="0" w:color="auto"/>
        <w:bottom w:val="none" w:sz="0" w:space="0" w:color="auto"/>
        <w:right w:val="none" w:sz="0" w:space="0" w:color="auto"/>
      </w:divBdr>
    </w:div>
    <w:div w:id="190711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NULL"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Cost Variance</c:v>
          </c:tx>
          <c:spPr>
            <a:ln w="28575" cap="rnd">
              <a:solidFill>
                <a:schemeClr val="accent1"/>
              </a:solidFill>
              <a:round/>
            </a:ln>
            <a:effectLst/>
          </c:spPr>
          <c:cat>
            <c:strLit>
              <c:ptCount val="9"/>
              <c:pt idx="0">
                <c:v>Početak projekta</c:v>
              </c:pt>
              <c:pt idx="1">
                <c:v>Nabavka opreme ( serveri i licence )</c:v>
              </c:pt>
              <c:pt idx="2">
                <c:v>Izrada projektne specifikacije/dokumentacije</c:v>
              </c:pt>
              <c:pt idx="3">
                <c:v>Definisanje API-ja</c:v>
              </c:pt>
              <c:pt idx="4">
                <c:v>Projektovanje i detaljni dizajn sistema sistema</c:v>
              </c:pt>
              <c:pt idx="5">
                <c:v>Implementacija sistema</c:v>
              </c:pt>
              <c:pt idx="6">
                <c:v>Testiranje</c:v>
              </c:pt>
              <c:pt idx="7">
                <c:v>Instalacija u produkciono okruženje</c:v>
              </c:pt>
              <c:pt idx="8">
                <c:v>Kraj projekta</c:v>
              </c:pt>
            </c:strLit>
          </c:cat>
          <c:val>
            <c:numLit>
              <c:formatCode>General</c:formatCode>
              <c:ptCount val="9"/>
              <c:pt idx="0">
                <c:v>0</c:v>
              </c:pt>
              <c:pt idx="1">
                <c:v>0</c:v>
              </c:pt>
              <c:pt idx="2">
                <c:v>879.57343066918611</c:v>
              </c:pt>
              <c:pt idx="3">
                <c:v>120</c:v>
              </c:pt>
              <c:pt idx="4">
                <c:v>2378</c:v>
              </c:pt>
              <c:pt idx="5">
                <c:v>12136</c:v>
              </c:pt>
              <c:pt idx="6">
                <c:v>864</c:v>
              </c:pt>
              <c:pt idx="7">
                <c:v>1328</c:v>
              </c:pt>
              <c:pt idx="8">
                <c:v>0</c:v>
              </c:pt>
            </c:numLit>
          </c:val>
          <c:smooth val="0"/>
          <c:extLst>
            <c:ext xmlns:c16="http://schemas.microsoft.com/office/drawing/2014/chart" uri="{C3380CC4-5D6E-409C-BE32-E72D297353CC}">
              <c16:uniqueId val="{00000000-621A-45EB-87D4-AFE68E04E5DA}"/>
            </c:ext>
          </c:extLst>
        </c:ser>
        <c:dLbls>
          <c:showLegendKey val="0"/>
          <c:showVal val="0"/>
          <c:showCatName val="0"/>
          <c:showSerName val="0"/>
          <c:showPercent val="0"/>
          <c:showBubbleSize val="0"/>
        </c:dLbls>
        <c:marker val="1"/>
        <c:smooth val="0"/>
        <c:axId val="317685040"/>
        <c:axId val="320305984"/>
      </c:lineChart>
      <c:catAx>
        <c:axId val="3176850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5984"/>
        <c:crosses val="autoZero"/>
        <c:auto val="1"/>
        <c:lblAlgn val="ctr"/>
        <c:lblOffset val="100"/>
        <c:noMultiLvlLbl val="0"/>
      </c:catAx>
      <c:valAx>
        <c:axId val="32030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768504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667733873812472"/>
          <c:y val="0.10326311441553077"/>
          <c:w val="0.78852134513937466"/>
          <c:h val="0.65885281997742851"/>
        </c:manualLayout>
      </c:layout>
      <c:barChart>
        <c:barDir val="col"/>
        <c:grouping val="stacked"/>
        <c:varyColors val="0"/>
        <c:ser>
          <c:idx val="0"/>
          <c:order val="0"/>
          <c:tx>
            <c:v>Actual Cost</c:v>
          </c:tx>
          <c:spPr>
            <a:solidFill>
              <a:schemeClr val="accent1"/>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extLst>
            <c:ext xmlns:c16="http://schemas.microsoft.com/office/drawing/2014/chart" uri="{C3380CC4-5D6E-409C-BE32-E72D297353CC}">
              <c16:uniqueId val="{00000000-7D3F-4648-9CEB-1C9B6184AC35}"/>
            </c:ext>
          </c:extLst>
        </c:ser>
        <c:ser>
          <c:idx val="1"/>
          <c:order val="1"/>
          <c:tx>
            <c:v>Remaining Cost</c:v>
          </c:tx>
          <c:spPr>
            <a:solidFill>
              <a:schemeClr val="accent2"/>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5762.2321752045355</c:v>
              </c:pt>
              <c:pt idx="1">
                <c:v>3845.1094703285025</c:v>
              </c:pt>
              <c:pt idx="2">
                <c:v>6994.2317851361495</c:v>
              </c:pt>
              <c:pt idx="3">
                <c:v>504.00000000000006</c:v>
              </c:pt>
            </c:numLit>
          </c:val>
          <c:extLst>
            <c:ext xmlns:c16="http://schemas.microsoft.com/office/drawing/2014/chart" uri="{C3380CC4-5D6E-409C-BE32-E72D297353CC}">
              <c16:uniqueId val="{00000001-7D3F-4648-9CEB-1C9B6184AC35}"/>
            </c:ext>
          </c:extLst>
        </c:ser>
        <c:dLbls>
          <c:showLegendKey val="0"/>
          <c:showVal val="0"/>
          <c:showCatName val="0"/>
          <c:showSerName val="0"/>
          <c:showPercent val="0"/>
          <c:showBubbleSize val="0"/>
        </c:dLbls>
        <c:gapWidth val="269"/>
        <c:overlap val="100"/>
        <c:axId val="324971680"/>
        <c:axId val="320308992"/>
      </c:barChart>
      <c:lineChart>
        <c:grouping val="standard"/>
        <c:varyColors val="0"/>
        <c:ser>
          <c:idx val="2"/>
          <c:order val="2"/>
          <c:tx>
            <c:v>Baseline Cost</c:v>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smooth val="0"/>
          <c:extLst>
            <c:ext xmlns:c16="http://schemas.microsoft.com/office/drawing/2014/chart" uri="{C3380CC4-5D6E-409C-BE32-E72D297353CC}">
              <c16:uniqueId val="{00000002-7D3F-4648-9CEB-1C9B6184AC35}"/>
            </c:ext>
          </c:extLst>
        </c:ser>
        <c:dLbls>
          <c:showLegendKey val="0"/>
          <c:showVal val="0"/>
          <c:showCatName val="0"/>
          <c:showSerName val="0"/>
          <c:showPercent val="0"/>
          <c:showBubbleSize val="0"/>
        </c:dLbls>
        <c:marker val="1"/>
        <c:smooth val="0"/>
        <c:axId val="324971680"/>
        <c:axId val="320308992"/>
      </c:lineChart>
      <c:catAx>
        <c:axId val="3249716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8992"/>
        <c:crosses val="autoZero"/>
        <c:auto val="1"/>
        <c:lblAlgn val="ctr"/>
        <c:lblOffset val="100"/>
        <c:noMultiLvlLbl val="0"/>
      </c:catAx>
      <c:valAx>
        <c:axId val="320308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7168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66BE4-C32B-4373-BF30-BB938D826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1793</TotalTime>
  <Pages>24</Pages>
  <Words>6341</Words>
  <Characters>36149</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Zeljko Tripic</dc:creator>
  <cp:keywords/>
  <dc:description/>
  <cp:lastModifiedBy>Zeljko Tripic</cp:lastModifiedBy>
  <cp:revision>66</cp:revision>
  <dcterms:created xsi:type="dcterms:W3CDTF">2023-05-15T18:54:00Z</dcterms:created>
  <dcterms:modified xsi:type="dcterms:W3CDTF">2023-05-17T19:57:00Z</dcterms:modified>
</cp:coreProperties>
</file>