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52B3F" w14:textId="77777777" w:rsidR="000225A2" w:rsidRPr="004C4A4B" w:rsidRDefault="000225A2" w:rsidP="000225A2">
      <w:pPr>
        <w:pStyle w:val="-16"/>
        <w:rPr>
          <w:rFonts w:asciiTheme="minorHAnsi" w:hAnsiTheme="minorHAnsi" w:cstheme="minorHAnsi"/>
        </w:rPr>
      </w:pPr>
      <w:bookmarkStart w:id="0" w:name="_Hlk192892964"/>
      <w:bookmarkEnd w:id="0"/>
      <w:r w:rsidRPr="004C4A4B">
        <w:rPr>
          <w:rFonts w:asciiTheme="minorHAnsi" w:hAnsiTheme="minorHAnsi" w:cstheme="minorHAnsi"/>
        </w:rPr>
        <w:t>МИНИСТЕРСТВО НАУКИ И ВЫСШЕГО ОБРАЗОВАНИЯ РОССИЙСКОЙ ФЕДЕРАЦИИ</w:t>
      </w:r>
    </w:p>
    <w:p w14:paraId="2AB8DECA" w14:textId="77777777" w:rsidR="000225A2" w:rsidRPr="004C4A4B" w:rsidRDefault="000225A2" w:rsidP="000225A2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Федеральное государственное автономное образовательное учреждение высшего образования</w:t>
      </w:r>
    </w:p>
    <w:p w14:paraId="1147A920" w14:textId="77777777" w:rsidR="000225A2" w:rsidRPr="004C4A4B" w:rsidRDefault="000225A2" w:rsidP="000225A2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«Санкт-Петербургский государственный университет аэрокосмического приборостроения»</w:t>
      </w:r>
    </w:p>
    <w:p w14:paraId="052FFDE1" w14:textId="77777777" w:rsidR="000225A2" w:rsidRPr="004C4A4B" w:rsidRDefault="000225A2" w:rsidP="000225A2">
      <w:pPr>
        <w:pStyle w:val="-0"/>
        <w:spacing w:after="800"/>
        <w:rPr>
          <w:rFonts w:cstheme="minorHAnsi"/>
        </w:rPr>
      </w:pPr>
      <w:r>
        <w:rPr>
          <w:rFonts w:cstheme="minorHAnsi"/>
        </w:rPr>
        <w:t>КАФЕДРА</w:t>
      </w:r>
      <w:r w:rsidRPr="0053197D">
        <w:rPr>
          <w:rFonts w:cstheme="minorHAnsi"/>
        </w:rPr>
        <w:t xml:space="preserve"> </w:t>
      </w:r>
      <w:r>
        <w:rPr>
          <w:rFonts w:cstheme="minorHAnsi"/>
        </w:rPr>
        <w:t>25</w:t>
      </w:r>
    </w:p>
    <w:p w14:paraId="1D2B5EA2" w14:textId="77777777" w:rsidR="000225A2" w:rsidRPr="004C4A4B" w:rsidRDefault="000225A2" w:rsidP="000225A2">
      <w:pPr>
        <w:pStyle w:val="-7"/>
        <w:rPr>
          <w:rFonts w:cstheme="minorHAnsi"/>
        </w:rPr>
      </w:pPr>
    </w:p>
    <w:p w14:paraId="23DA21AE" w14:textId="77777777" w:rsidR="000225A2" w:rsidRDefault="000225A2" w:rsidP="000225A2">
      <w:pPr>
        <w:pStyle w:val="-7"/>
        <w:rPr>
          <w:rFonts w:cstheme="minorHAnsi"/>
        </w:rPr>
      </w:pPr>
      <w:r w:rsidRPr="004C4A4B">
        <w:rPr>
          <w:rFonts w:cstheme="minorHAnsi"/>
        </w:rPr>
        <w:t xml:space="preserve">ОТЧЕТ </w:t>
      </w:r>
      <w:r w:rsidRPr="004C4A4B">
        <w:rPr>
          <w:rFonts w:cstheme="minorHAnsi"/>
        </w:rPr>
        <w:br/>
        <w:t>ЗАЩИЩЕН С ОЦЕНКОЙ</w:t>
      </w:r>
    </w:p>
    <w:p w14:paraId="024AC5DD" w14:textId="77777777" w:rsidR="000225A2" w:rsidRPr="004C4A4B" w:rsidRDefault="000225A2" w:rsidP="000225A2">
      <w:pPr>
        <w:pStyle w:val="-7"/>
        <w:rPr>
          <w:rFonts w:cstheme="minorHAnsi"/>
        </w:rPr>
      </w:pPr>
    </w:p>
    <w:p w14:paraId="099564DD" w14:textId="77777777" w:rsidR="000225A2" w:rsidRPr="004C4A4B" w:rsidRDefault="000225A2" w:rsidP="000225A2">
      <w:pPr>
        <w:pStyle w:val="-7"/>
        <w:spacing w:before="0" w:after="0"/>
        <w:rPr>
          <w:rFonts w:cstheme="minorHAnsi"/>
        </w:rPr>
      </w:pPr>
      <w:r w:rsidRPr="004C4A4B">
        <w:rPr>
          <w:rFonts w:cstheme="minorHAnsi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4"/>
        <w:gridCol w:w="283"/>
        <w:gridCol w:w="2300"/>
        <w:gridCol w:w="236"/>
        <w:gridCol w:w="2743"/>
      </w:tblGrid>
      <w:tr w:rsidR="000225A2" w:rsidRPr="004C4A4B" w14:paraId="460DAEF9" w14:textId="77777777" w:rsidTr="005C7038">
        <w:trPr>
          <w:trHeight w:val="753"/>
        </w:trPr>
        <w:tc>
          <w:tcPr>
            <w:tcW w:w="3794" w:type="dxa"/>
            <w:tcBorders>
              <w:top w:val="nil"/>
              <w:left w:val="nil"/>
              <w:right w:val="nil"/>
            </w:tcBorders>
            <w:vAlign w:val="bottom"/>
          </w:tcPr>
          <w:p w14:paraId="434B20E5" w14:textId="77777777" w:rsidR="000225A2" w:rsidRPr="004C4A4B" w:rsidRDefault="000225A2" w:rsidP="005C7038">
            <w:pPr>
              <w:pStyle w:val="-"/>
              <w:rPr>
                <w:rFonts w:cstheme="minorHAnsi"/>
              </w:rPr>
            </w:pPr>
            <w:r>
              <w:rPr>
                <w:rFonts w:cstheme="minorHAnsi"/>
              </w:rPr>
              <w:t>профессор, д-р.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9BAEA" w14:textId="77777777" w:rsidR="000225A2" w:rsidRPr="0049493A" w:rsidRDefault="000225A2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  <w:vAlign w:val="bottom"/>
          </w:tcPr>
          <w:p w14:paraId="25C46360" w14:textId="77777777" w:rsidR="000225A2" w:rsidRPr="0053197D" w:rsidRDefault="000225A2" w:rsidP="005C7038">
            <w:pPr>
              <w:pStyle w:val="-"/>
              <w:rPr>
                <w:rFonts w:cstheme="minorHAns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50E79" w14:textId="77777777" w:rsidR="000225A2" w:rsidRPr="0049493A" w:rsidRDefault="000225A2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7AA9256D" w14:textId="77777777" w:rsidR="000225A2" w:rsidRPr="0062296C" w:rsidRDefault="000225A2" w:rsidP="005C7038">
            <w:pPr>
              <w:pStyle w:val="-"/>
              <w:rPr>
                <w:rFonts w:cstheme="minorHAnsi"/>
                <w:caps/>
              </w:rPr>
            </w:pPr>
            <w:r>
              <w:rPr>
                <w:rFonts w:cstheme="minorHAnsi"/>
              </w:rPr>
              <w:t>К</w:t>
            </w:r>
            <w:r w:rsidRPr="004C4A4B">
              <w:rPr>
                <w:rFonts w:cstheme="minorHAnsi"/>
              </w:rPr>
              <w:t>. </w:t>
            </w:r>
            <w:r>
              <w:rPr>
                <w:rFonts w:cstheme="minorHAnsi"/>
              </w:rPr>
              <w:t>З</w:t>
            </w:r>
            <w:r w:rsidRPr="004C4A4B">
              <w:rPr>
                <w:rFonts w:cstheme="minorHAnsi"/>
              </w:rPr>
              <w:t>. </w:t>
            </w:r>
            <w:proofErr w:type="spellStart"/>
            <w:r>
              <w:rPr>
                <w:rFonts w:cstheme="minorHAnsi"/>
              </w:rPr>
              <w:t>Билятдинов</w:t>
            </w:r>
            <w:proofErr w:type="spellEnd"/>
          </w:p>
        </w:tc>
      </w:tr>
      <w:tr w:rsidR="000225A2" w:rsidRPr="004C4A4B" w14:paraId="3DD2940E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E615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95378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40F04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0DFED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B47EA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  <w:tr w:rsidR="000225A2" w:rsidRPr="004C4A4B" w14:paraId="795594C6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6B1D4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0FC9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60563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A87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FCC17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</w:tr>
    </w:tbl>
    <w:p w14:paraId="63396B09" w14:textId="77777777" w:rsidR="000225A2" w:rsidRPr="00176084" w:rsidRDefault="000225A2" w:rsidP="000225A2">
      <w:pPr>
        <w:pStyle w:val="-8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ОТЧЕТ</w:t>
      </w:r>
      <w:r>
        <w:rPr>
          <w:rFonts w:asciiTheme="minorHAnsi" w:hAnsiTheme="minorHAnsi" w:cstheme="minorHAnsi"/>
        </w:rPr>
        <w:t xml:space="preserve"> </w:t>
      </w:r>
      <w:r w:rsidRPr="004C4A4B">
        <w:rPr>
          <w:rFonts w:asciiTheme="minorHAnsi" w:hAnsiTheme="minorHAnsi" w:cstheme="minorHAnsi"/>
        </w:rPr>
        <w:t xml:space="preserve">ПО </w:t>
      </w:r>
      <w:r>
        <w:rPr>
          <w:rFonts w:asciiTheme="minorHAnsi" w:hAnsiTheme="minorHAnsi" w:cstheme="minorHAnsi"/>
        </w:rPr>
        <w:t>ИНДИВИДУАЛЬНОМУ</w:t>
      </w:r>
      <w:r w:rsidRPr="004C4A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ЗАДАНИЮ </w:t>
      </w:r>
      <w:r w:rsidRPr="004C4A4B">
        <w:rPr>
          <w:rFonts w:asciiTheme="minorHAnsi" w:hAnsiTheme="minorHAnsi" w:cstheme="minorHAnsi"/>
        </w:rPr>
        <w:t>№</w:t>
      </w:r>
      <w:r>
        <w:rPr>
          <w:rFonts w:asciiTheme="minorHAnsi" w:hAnsiTheme="minorHAnsi" w:cstheme="minorHAnsi"/>
        </w:rPr>
        <w:t>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0225A2" w:rsidRPr="000225A2" w14:paraId="2E6370E0" w14:textId="77777777" w:rsidTr="005C7038">
        <w:trPr>
          <w:trHeight w:val="1264"/>
        </w:trPr>
        <w:tc>
          <w:tcPr>
            <w:tcW w:w="9356" w:type="dxa"/>
            <w:vAlign w:val="center"/>
          </w:tcPr>
          <w:p w14:paraId="2CCC22E5" w14:textId="77777777" w:rsidR="000225A2" w:rsidRPr="00176084" w:rsidRDefault="000225A2" w:rsidP="005C7038">
            <w:pPr>
              <w:pStyle w:val="-9"/>
              <w:spacing w:before="360" w:after="200"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компьютерное структурно-функциональное моделирование волоконно-оптических линий передачи и оценка качества</w:t>
            </w:r>
          </w:p>
        </w:tc>
      </w:tr>
      <w:tr w:rsidR="000225A2" w:rsidRPr="000225A2" w14:paraId="4429A391" w14:textId="77777777" w:rsidTr="005C7038">
        <w:trPr>
          <w:trHeight w:val="1280"/>
        </w:trPr>
        <w:tc>
          <w:tcPr>
            <w:tcW w:w="9356" w:type="dxa"/>
            <w:vAlign w:val="center"/>
          </w:tcPr>
          <w:p w14:paraId="37EE185E" w14:textId="77777777" w:rsidR="000225A2" w:rsidRPr="0062296C" w:rsidRDefault="000225A2" w:rsidP="005C7038">
            <w:pPr>
              <w:pStyle w:val="-a"/>
              <w:rPr>
                <w:rFonts w:asciiTheme="minorHAnsi" w:hAnsiTheme="minorHAnsi" w:cstheme="minorHAnsi"/>
              </w:rPr>
            </w:pPr>
            <w:r w:rsidRPr="004C4A4B">
              <w:rPr>
                <w:rFonts w:asciiTheme="minorHAnsi" w:hAnsiTheme="minorHAnsi" w:cstheme="minorHAnsi"/>
              </w:rPr>
              <w:t xml:space="preserve">по дисциплине: </w:t>
            </w:r>
            <w:r>
              <w:rPr>
                <w:rFonts w:asciiTheme="minorHAnsi" w:hAnsiTheme="minorHAnsi" w:cstheme="minorHAnsi"/>
              </w:rPr>
              <w:t>СЕТИ И СИСТЕМЫ ПЕРЕДАЧИ ИНФОРМАЦИИ</w:t>
            </w:r>
          </w:p>
        </w:tc>
      </w:tr>
    </w:tbl>
    <w:p w14:paraId="0C74CE37" w14:textId="77777777" w:rsidR="000225A2" w:rsidRDefault="000225A2" w:rsidP="000225A2">
      <w:pPr>
        <w:pStyle w:val="-7"/>
        <w:rPr>
          <w:rFonts w:eastAsia="Times New Roman" w:cstheme="minorHAnsi"/>
        </w:rPr>
      </w:pPr>
    </w:p>
    <w:p w14:paraId="7817D3F7" w14:textId="77777777" w:rsidR="000225A2" w:rsidRPr="00177F0A" w:rsidRDefault="000225A2" w:rsidP="000225A2">
      <w:pPr>
        <w:pStyle w:val="-7"/>
        <w:rPr>
          <w:rFonts w:eastAsia="Times New Roman" w:cstheme="minorHAnsi"/>
          <w:sz w:val="20"/>
          <w:szCs w:val="18"/>
        </w:rPr>
      </w:pPr>
    </w:p>
    <w:p w14:paraId="452BAF94" w14:textId="77777777" w:rsidR="000225A2" w:rsidRDefault="000225A2" w:rsidP="000225A2">
      <w:pPr>
        <w:pStyle w:val="-7"/>
        <w:spacing w:before="0" w:after="0"/>
        <w:rPr>
          <w:rFonts w:cstheme="minorHAnsi"/>
        </w:rPr>
      </w:pPr>
      <w:r w:rsidRPr="004C4A4B">
        <w:rPr>
          <w:rFonts w:eastAsia="Times New Roman" w:cstheme="minorHAnsi"/>
          <w:szCs w:val="24"/>
          <w:lang w:eastAsia="ru-RU"/>
        </w:rPr>
        <w:t xml:space="preserve">РАБОТУ </w:t>
      </w:r>
      <w:r w:rsidRPr="004C4A4B">
        <w:rPr>
          <w:rFonts w:cstheme="minorHAnsi"/>
        </w:rPr>
        <w:t>ВЫПОЛНИЛ</w:t>
      </w:r>
    </w:p>
    <w:p w14:paraId="37FB9C8E" w14:textId="77777777" w:rsidR="000225A2" w:rsidRPr="00CA3906" w:rsidRDefault="000225A2" w:rsidP="000225A2">
      <w:pPr>
        <w:pStyle w:val="-7"/>
        <w:spacing w:before="0" w:after="0"/>
        <w:rPr>
          <w:rFonts w:eastAsia="Times New Roman" w:cstheme="minorHAnsi"/>
          <w:sz w:val="36"/>
          <w:szCs w:val="36"/>
          <w:lang w:eastAsia="ru-RU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642"/>
        <w:gridCol w:w="240"/>
        <w:gridCol w:w="2377"/>
        <w:gridCol w:w="236"/>
        <w:gridCol w:w="3018"/>
      </w:tblGrid>
      <w:tr w:rsidR="000225A2" w:rsidRPr="004C4A4B" w14:paraId="5661411F" w14:textId="77777777" w:rsidTr="005C7038">
        <w:trPr>
          <w:trHeight w:val="39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AB1BA9E" w14:textId="77777777" w:rsidR="000225A2" w:rsidRPr="004C4A4B" w:rsidRDefault="000225A2" w:rsidP="005C7038">
            <w:pPr>
              <w:pStyle w:val="-"/>
              <w:ind w:left="-284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eastAsia="Times New Roman" w:cstheme="minorHAnsi"/>
                <w:lang w:eastAsia="ru-RU"/>
              </w:rPr>
              <w:t>Студент гр. №</w:t>
            </w:r>
          </w:p>
        </w:tc>
        <w:tc>
          <w:tcPr>
            <w:tcW w:w="1642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1F5120BC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cstheme="minorHAnsi"/>
              </w:rPr>
              <w:t>3333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6617DE7" w14:textId="77777777" w:rsidR="000225A2" w:rsidRPr="004C4A4B" w:rsidRDefault="000225A2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527C3D5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190B612" w14:textId="77777777" w:rsidR="000225A2" w:rsidRPr="004C4A4B" w:rsidRDefault="000225A2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7A59565" w14:textId="77777777" w:rsidR="000225A2" w:rsidRPr="004C4A4B" w:rsidRDefault="000225A2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br/>
              <w:t>Зеленин А.И.</w:t>
            </w:r>
          </w:p>
        </w:tc>
      </w:tr>
      <w:tr w:rsidR="000225A2" w:rsidRPr="004C4A4B" w14:paraId="3A1A6C09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0C1EA5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8009EB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D5DF92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EEBF01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225079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A75F3E6" w14:textId="77777777" w:rsidR="000225A2" w:rsidRPr="004C4A4B" w:rsidRDefault="000225A2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</w:tbl>
    <w:p w14:paraId="22AF78ED" w14:textId="77777777" w:rsidR="000225A2" w:rsidRPr="0013629B" w:rsidRDefault="000225A2" w:rsidP="000225A2">
      <w:pPr>
        <w:pStyle w:val="aff8"/>
        <w:jc w:val="both"/>
        <w:rPr>
          <w:rFonts w:asciiTheme="minorHAnsi" w:hAnsiTheme="minorHAnsi" w:cstheme="minorHAnsi"/>
          <w:sz w:val="12"/>
          <w:szCs w:val="12"/>
        </w:rPr>
      </w:pPr>
    </w:p>
    <w:p w14:paraId="40BEE5E7" w14:textId="77777777" w:rsidR="000225A2" w:rsidRPr="00177F0A" w:rsidRDefault="000225A2" w:rsidP="000225A2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7686A588" w14:textId="77777777" w:rsidR="000225A2" w:rsidRPr="00732754" w:rsidRDefault="000225A2" w:rsidP="000225A2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06720A2F" w14:textId="268951B6" w:rsidR="00042EFF" w:rsidRDefault="000225A2" w:rsidP="000225A2">
      <w:pPr>
        <w:jc w:val="center"/>
      </w:pPr>
      <w:proofErr w:type="spellStart"/>
      <w:r w:rsidRPr="004C4A4B">
        <w:rPr>
          <w:rFonts w:asciiTheme="minorHAnsi" w:hAnsiTheme="minorHAnsi" w:cstheme="minorHAnsi"/>
          <w:sz w:val="26"/>
          <w:szCs w:val="26"/>
        </w:rPr>
        <w:t>Санкт-Петербург</w:t>
      </w:r>
      <w:proofErr w:type="spellEnd"/>
      <w:r>
        <w:rPr>
          <w:rFonts w:asciiTheme="minorHAnsi" w:hAnsiTheme="minorHAnsi" w:cstheme="minorHAnsi"/>
          <w:sz w:val="26"/>
          <w:szCs w:val="26"/>
        </w:rPr>
        <w:br/>
      </w:r>
      <w:r w:rsidRPr="004C4A4B">
        <w:rPr>
          <w:rFonts w:asciiTheme="minorHAnsi" w:hAnsiTheme="minorHAnsi" w:cstheme="minorHAnsi"/>
          <w:sz w:val="26"/>
          <w:szCs w:val="26"/>
        </w:rPr>
        <w:t>202</w:t>
      </w:r>
      <w:r>
        <w:rPr>
          <w:rFonts w:asciiTheme="minorHAnsi" w:hAnsiTheme="minorHAnsi" w:cstheme="minorHAnsi"/>
          <w:sz w:val="26"/>
          <w:szCs w:val="26"/>
        </w:rPr>
        <w:t>6</w:t>
      </w:r>
      <w:r>
        <w:br w:type="page"/>
      </w:r>
    </w:p>
    <w:p w14:paraId="5FFD6771" w14:textId="77777777" w:rsidR="00042EFF" w:rsidRDefault="000225A2">
      <w:pPr>
        <w:jc w:val="center"/>
      </w:pPr>
      <w:r>
        <w:rPr>
          <w:b/>
        </w:rPr>
        <w:lastRenderedPageBreak/>
        <w:t>Реферат</w:t>
      </w:r>
    </w:p>
    <w:p w14:paraId="17764700" w14:textId="77777777" w:rsidR="00042EFF" w:rsidRPr="000225A2" w:rsidRDefault="000225A2">
      <w:pPr>
        <w:spacing w:after="0" w:line="360" w:lineRule="auto"/>
        <w:ind w:firstLine="709"/>
        <w:jc w:val="both"/>
        <w:rPr>
          <w:lang w:val="ru-RU"/>
        </w:rPr>
      </w:pPr>
      <w:r w:rsidRPr="000225A2">
        <w:rPr>
          <w:lang w:val="ru-RU"/>
        </w:rPr>
        <w:t>Программа для ЭВМ «Компьютерное структурно-функциональное моделирование ВОЛС и оценка качества» предназначена для сравнения базовой «идеальной» и реальных структурно-функциональных моделей волоконно-оптической линии связи и ф</w:t>
      </w:r>
      <w:r w:rsidRPr="000225A2">
        <w:rPr>
          <w:lang w:val="ru-RU"/>
        </w:rPr>
        <w:t>ормирования итогового рейтинга качества вариантов построения ВОЛС.</w:t>
      </w:r>
    </w:p>
    <w:p w14:paraId="2F8E8286" w14:textId="77777777" w:rsidR="00042EFF" w:rsidRPr="000225A2" w:rsidRDefault="000225A2">
      <w:pPr>
        <w:spacing w:after="0" w:line="360" w:lineRule="auto"/>
        <w:ind w:firstLine="709"/>
        <w:jc w:val="both"/>
        <w:rPr>
          <w:lang w:val="ru-RU"/>
        </w:rPr>
      </w:pPr>
      <w:r w:rsidRPr="000225A2">
        <w:rPr>
          <w:lang w:val="ru-RU"/>
        </w:rPr>
        <w:t xml:space="preserve">Приложение реализовано на языке </w:t>
      </w:r>
      <w:r>
        <w:t>Python</w:t>
      </w:r>
      <w:r w:rsidRPr="000225A2">
        <w:rPr>
          <w:lang w:val="ru-RU"/>
        </w:rPr>
        <w:t xml:space="preserve"> в виде веб-программы с использованием библиотек </w:t>
      </w:r>
      <w:r>
        <w:t>Streamlit</w:t>
      </w:r>
      <w:r w:rsidRPr="000225A2">
        <w:rPr>
          <w:lang w:val="ru-RU"/>
        </w:rPr>
        <w:t xml:space="preserve">, </w:t>
      </w:r>
      <w:r>
        <w:t>Pandas</w:t>
      </w:r>
      <w:r w:rsidRPr="000225A2">
        <w:rPr>
          <w:lang w:val="ru-RU"/>
        </w:rPr>
        <w:t xml:space="preserve"> и </w:t>
      </w:r>
      <w:r>
        <w:t>NumPy</w:t>
      </w:r>
      <w:r w:rsidRPr="000225A2">
        <w:rPr>
          <w:lang w:val="ru-RU"/>
        </w:rPr>
        <w:t xml:space="preserve">. Доступ к программе осуществляется через браузер по локальному адресу после </w:t>
      </w:r>
      <w:r w:rsidRPr="000225A2">
        <w:rPr>
          <w:lang w:val="ru-RU"/>
        </w:rPr>
        <w:t xml:space="preserve">запуска сервера </w:t>
      </w:r>
      <w:r>
        <w:t>Streamlit</w:t>
      </w:r>
      <w:r w:rsidRPr="000225A2">
        <w:rPr>
          <w:lang w:val="ru-RU"/>
        </w:rPr>
        <w:t xml:space="preserve">, что обеспечивает использование программы как в операционной системе </w:t>
      </w:r>
      <w:r>
        <w:t>Windows</w:t>
      </w:r>
      <w:r w:rsidRPr="000225A2">
        <w:rPr>
          <w:lang w:val="ru-RU"/>
        </w:rPr>
        <w:t xml:space="preserve">, так и в </w:t>
      </w:r>
      <w:r>
        <w:t>Linux</w:t>
      </w:r>
      <w:r w:rsidRPr="000225A2">
        <w:rPr>
          <w:lang w:val="ru-RU"/>
        </w:rPr>
        <w:t>.</w:t>
      </w:r>
    </w:p>
    <w:p w14:paraId="09321903" w14:textId="77777777" w:rsidR="00042EFF" w:rsidRPr="000225A2" w:rsidRDefault="000225A2">
      <w:pPr>
        <w:spacing w:after="0" w:line="360" w:lineRule="auto"/>
        <w:ind w:firstLine="709"/>
        <w:jc w:val="both"/>
        <w:rPr>
          <w:lang w:val="ru-RU"/>
        </w:rPr>
      </w:pPr>
      <w:r w:rsidRPr="000225A2">
        <w:rPr>
          <w:lang w:val="ru-RU"/>
        </w:rPr>
        <w:t>Функциональные возможности программы включают отображение базовой модели ВОЛС, выбор и сравнение реальных моделей, добавление пользовател</w:t>
      </w:r>
      <w:r w:rsidRPr="000225A2">
        <w:rPr>
          <w:lang w:val="ru-RU"/>
        </w:rPr>
        <w:t xml:space="preserve">ьской модели, автоматическое формирование матриц </w:t>
      </w:r>
      <w:r>
        <w:t>BQ</w:t>
      </w:r>
      <w:r w:rsidRPr="000225A2">
        <w:rPr>
          <w:lang w:val="ru-RU"/>
        </w:rPr>
        <w:t xml:space="preserve">, </w:t>
      </w:r>
      <w:r>
        <w:t>RQ</w:t>
      </w:r>
      <w:r w:rsidRPr="000225A2">
        <w:rPr>
          <w:lang w:val="ru-RU"/>
        </w:rPr>
        <w:t xml:space="preserve">, </w:t>
      </w:r>
      <w:r>
        <w:t>CQ</w:t>
      </w:r>
      <w:r w:rsidRPr="000225A2">
        <w:rPr>
          <w:lang w:val="ru-RU"/>
        </w:rPr>
        <w:t xml:space="preserve"> и весовых коэффициентов </w:t>
      </w:r>
      <w:r>
        <w:t>ql</w:t>
      </w:r>
      <w:r w:rsidRPr="000225A2">
        <w:rPr>
          <w:lang w:val="ru-RU"/>
        </w:rPr>
        <w:t xml:space="preserve">, проверку соответствия моделей требованиям, расчет комплексного показателя качества эксплуатации </w:t>
      </w:r>
      <w:r>
        <w:t>Q</w:t>
      </w:r>
      <w:r w:rsidRPr="000225A2">
        <w:rPr>
          <w:lang w:val="ru-RU"/>
        </w:rPr>
        <w:t>кэ и построение итогового рейтинга.</w:t>
      </w:r>
    </w:p>
    <w:p w14:paraId="61F642C2" w14:textId="77777777" w:rsidR="00042EFF" w:rsidRPr="000225A2" w:rsidRDefault="000225A2">
      <w:pPr>
        <w:spacing w:after="0" w:line="360" w:lineRule="auto"/>
        <w:ind w:firstLine="709"/>
        <w:jc w:val="both"/>
        <w:rPr>
          <w:lang w:val="ru-RU"/>
        </w:rPr>
      </w:pPr>
      <w:r w:rsidRPr="000225A2">
        <w:rPr>
          <w:lang w:val="ru-RU"/>
        </w:rPr>
        <w:t>В обновленной версии программы испо</w:t>
      </w:r>
      <w:r w:rsidRPr="000225A2">
        <w:rPr>
          <w:lang w:val="ru-RU"/>
        </w:rPr>
        <w:t xml:space="preserve">льзуются показатели пропускной способности, затухания сигнала, сквозной задержки, энергопотребления, коэффициента готовности и запаса оптического бюджета, а интерфейс оформлен в стиле </w:t>
      </w:r>
      <w:r>
        <w:t>Windows</w:t>
      </w:r>
      <w:r w:rsidRPr="000225A2">
        <w:rPr>
          <w:lang w:val="ru-RU"/>
        </w:rPr>
        <w:t xml:space="preserve"> </w:t>
      </w:r>
      <w:r>
        <w:t>XP</w:t>
      </w:r>
      <w:r w:rsidRPr="000225A2">
        <w:rPr>
          <w:lang w:val="ru-RU"/>
        </w:rPr>
        <w:t xml:space="preserve"> для повышения наглядности и удобства работы пользователя.</w:t>
      </w:r>
    </w:p>
    <w:sectPr w:rsidR="00042EFF" w:rsidRPr="000225A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5A2"/>
    <w:rsid w:val="00034616"/>
    <w:rsid w:val="00042EFF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A143A"/>
  <w14:defaultImageDpi w14:val="300"/>
  <w15:docId w15:val="{2CA0B609-1A2F-4CDA-8404-10013770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а"/>
    <w:qFormat/>
    <w:rsid w:val="000225A2"/>
    <w:pPr>
      <w:spacing w:after="120" w:line="240" w:lineRule="auto"/>
      <w:jc w:val="center"/>
    </w:pPr>
    <w:rPr>
      <w:rFonts w:ascii="Times New Roman" w:eastAsiaTheme="minorHAnsi" w:hAnsi="Times New Roman" w:cs="Times New Roman"/>
      <w:sz w:val="24"/>
      <w:szCs w:val="28"/>
      <w:lang w:val="ru-RU" w:bidi="en-US"/>
    </w:rPr>
  </w:style>
  <w:style w:type="paragraph" w:customStyle="1" w:styleId="-">
    <w:name w:val="Титул - текст"/>
    <w:uiPriority w:val="16"/>
    <w:qFormat/>
    <w:rsid w:val="000225A2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Theme="minorHAnsi"/>
      <w:sz w:val="24"/>
      <w:lang w:val="ru-RU"/>
    </w:rPr>
  </w:style>
  <w:style w:type="paragraph" w:customStyle="1" w:styleId="-16">
    <w:name w:val="Титул - шапка 1"/>
    <w:uiPriority w:val="11"/>
    <w:qFormat/>
    <w:rsid w:val="000225A2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26">
    <w:name w:val="Титул - шапка 2"/>
    <w:uiPriority w:val="12"/>
    <w:qFormat/>
    <w:rsid w:val="000225A2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0">
    <w:name w:val="Титул - название кафедры"/>
    <w:uiPriority w:val="13"/>
    <w:qFormat/>
    <w:rsid w:val="000225A2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eastAsiaTheme="minorHAnsi"/>
      <w:caps/>
      <w:sz w:val="24"/>
      <w:lang w:val="ru-RU"/>
    </w:rPr>
  </w:style>
  <w:style w:type="paragraph" w:customStyle="1" w:styleId="-7">
    <w:name w:val="Титул - боковые заголовки"/>
    <w:uiPriority w:val="15"/>
    <w:qFormat/>
    <w:rsid w:val="000225A2"/>
    <w:pPr>
      <w:widowControl w:val="0"/>
      <w:autoSpaceDE w:val="0"/>
      <w:autoSpaceDN w:val="0"/>
      <w:adjustRightInd w:val="0"/>
      <w:spacing w:before="120" w:after="120" w:line="240" w:lineRule="auto"/>
    </w:pPr>
    <w:rPr>
      <w:rFonts w:eastAsiaTheme="minorHAnsi"/>
      <w:sz w:val="24"/>
      <w:lang w:val="ru-RU"/>
    </w:rPr>
  </w:style>
  <w:style w:type="paragraph" w:customStyle="1" w:styleId="-8">
    <w:name w:val="Титул - заголовок"/>
    <w:basedOn w:val="a1"/>
    <w:uiPriority w:val="14"/>
    <w:qFormat/>
    <w:rsid w:val="000225A2"/>
    <w:pPr>
      <w:widowControl w:val="0"/>
      <w:autoSpaceDE w:val="0"/>
      <w:autoSpaceDN w:val="0"/>
      <w:adjustRightInd w:val="0"/>
      <w:spacing w:before="720" w:after="160" w:line="240" w:lineRule="auto"/>
      <w:jc w:val="center"/>
    </w:pPr>
    <w:rPr>
      <w:rFonts w:cs="Times New Roman"/>
      <w:szCs w:val="28"/>
      <w:lang w:val="ru-RU" w:eastAsia="ru-RU"/>
    </w:rPr>
  </w:style>
  <w:style w:type="paragraph" w:customStyle="1" w:styleId="-9">
    <w:name w:val="Титул - название работы"/>
    <w:qFormat/>
    <w:rsid w:val="000225A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val="ru-RU" w:eastAsia="ru-RU"/>
    </w:rPr>
  </w:style>
  <w:style w:type="paragraph" w:customStyle="1" w:styleId="-a">
    <w:name w:val="Титул - название дисциплины"/>
    <w:qFormat/>
    <w:rsid w:val="000225A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Петрович ЗубенкоМихаил</cp:lastModifiedBy>
  <cp:revision>2</cp:revision>
  <dcterms:created xsi:type="dcterms:W3CDTF">2026-04-28T22:09:00Z</dcterms:created>
  <dcterms:modified xsi:type="dcterms:W3CDTF">2026-04-28T22:09:00Z</dcterms:modified>
  <cp:category/>
</cp:coreProperties>
</file>