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rPr/>
      </w:pPr>
      <w:r>
        <w:rPr>
          <w:rFonts w:eastAsia="Calibri Light" w:cs="Calibri Light" w:ascii="Calibri Light" w:hAnsi="Calibri Light"/>
          <w:color w:val="24292E"/>
          <w:sz w:val="32"/>
          <w:szCs w:val="32"/>
          <w:lang w:val="es-ES"/>
        </w:rPr>
        <w:t xml:space="preserve">Reporte Práctica </w:t>
      </w:r>
      <w:r>
        <w:rPr>
          <w:rFonts w:eastAsia="Calibri Light" w:cs="Calibri Light" w:ascii="Calibri Light" w:hAnsi="Calibri Light"/>
          <w:color w:val="24292E"/>
          <w:sz w:val="32"/>
          <w:szCs w:val="32"/>
          <w:lang w:val="es-ES"/>
        </w:rPr>
        <w:t>5</w:t>
      </w:r>
    </w:p>
    <w:p>
      <w:pPr>
        <w:pStyle w:val="Normal"/>
        <w:spacing w:lineRule="auto" w:line="259" w:before="0" w:after="160"/>
        <w:rPr>
          <w:rFonts w:ascii="Calibri" w:hAnsi="Calibri" w:eastAsia="Calibri" w:cs="Calibri"/>
          <w:color w:val="24292E"/>
          <w:sz w:val="24"/>
          <w:szCs w:val="24"/>
          <w:lang w:val="es-ES"/>
        </w:rPr>
      </w:pPr>
      <w:r>
        <w:rPr>
          <w:rFonts w:eastAsia="Calibri" w:cs="Calibri" w:ascii="Calibri" w:hAnsi="Calibri"/>
          <w:color w:val="24292E"/>
          <w:sz w:val="24"/>
          <w:szCs w:val="24"/>
          <w:lang w:val="es-ES"/>
        </w:rPr>
        <w:t>Alumno: Carmona Medina Víctor Ángel</w:t>
      </w:r>
    </w:p>
    <w:p>
      <w:pPr>
        <w:pStyle w:val="Normal"/>
        <w:spacing w:lineRule="auto" w:line="259" w:before="0" w:after="160"/>
        <w:rPr>
          <w:rFonts w:ascii="Calibri" w:hAnsi="Calibri" w:eastAsia="Calibri" w:cs="Calibri"/>
          <w:color w:val="24292E"/>
          <w:sz w:val="24"/>
          <w:szCs w:val="24"/>
          <w:lang w:val="es-ES"/>
        </w:rPr>
      </w:pPr>
      <w:r>
        <w:rPr>
          <w:rFonts w:eastAsia="Calibri" w:cs="Calibri" w:ascii="Calibri" w:hAnsi="Calibri"/>
          <w:color w:val="24292E"/>
          <w:sz w:val="24"/>
          <w:szCs w:val="24"/>
          <w:lang w:val="es-ES"/>
        </w:rPr>
        <w:t>Materia: Algoritmos Genéticos</w:t>
      </w:r>
    </w:p>
    <w:p>
      <w:pPr>
        <w:pStyle w:val="Normal"/>
        <w:spacing w:lineRule="auto" w:line="259" w:before="0" w:after="160"/>
        <w:jc w:val="left"/>
        <w:rPr>
          <w:rFonts w:ascii="Calibri" w:hAnsi="Calibri" w:eastAsia="Calibri" w:cs="Calibri"/>
          <w:color w:val="24292E"/>
          <w:sz w:val="24"/>
          <w:szCs w:val="24"/>
          <w:lang w:val="es-ES"/>
        </w:rPr>
      </w:pPr>
      <w:r>
        <w:rPr>
          <w:rFonts w:eastAsia="Calibri" w:cs="Calibri" w:ascii="Calibri" w:hAnsi="Calibri"/>
          <w:color w:val="24292E"/>
          <w:sz w:val="24"/>
          <w:szCs w:val="24"/>
          <w:lang w:val="es-ES"/>
        </w:rPr>
        <w:t>Profesora: MORALES GUITRON SANDRA LUZ</w:t>
      </w:r>
    </w:p>
    <w:p>
      <w:pPr>
        <w:pStyle w:val="Normal"/>
        <w:spacing w:lineRule="auto" w:line="259" w:before="0" w:after="160"/>
        <w:jc w:val="left"/>
        <w:rPr>
          <w:rFonts w:ascii="Calibri" w:hAnsi="Calibri" w:eastAsia="Calibri" w:cs="Calibri"/>
          <w:color w:val="24292E"/>
          <w:sz w:val="24"/>
          <w:szCs w:val="24"/>
          <w:lang w:val="es-ES"/>
        </w:rPr>
      </w:pPr>
      <w:r>
        <w:rPr>
          <w:rFonts w:eastAsia="Calibri" w:cs="Calibri" w:ascii="Calibri" w:hAnsi="Calibri"/>
          <w:color w:val="24292E"/>
          <w:sz w:val="24"/>
          <w:szCs w:val="24"/>
          <w:lang w:val="es-ES"/>
        </w:rPr>
        <w:t>Grupo: 3CM5</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Introducción</w:t>
      </w:r>
    </w:p>
    <w:p>
      <w:pPr>
        <w:pStyle w:val="Normal"/>
        <w:rPr/>
      </w:pPr>
      <w:r>
        <w:rPr/>
      </w:r>
    </w:p>
    <w:p>
      <w:pPr>
        <w:pStyle w:val="Normal"/>
        <w:rPr/>
      </w:pPr>
      <w:r>
        <w:rPr/>
      </w:r>
    </w:p>
    <w:p>
      <w:pPr>
        <w:pStyle w:val="Normal"/>
        <w:rPr/>
      </w:pPr>
      <w:r>
        <w:rPr/>
        <w:t xml:space="preserve">Baker  </w:t>
      </w:r>
      <w:r>
        <w:rPr/>
        <w:t xml:space="preserve">en  </w:t>
      </w:r>
      <w:r>
        <w:rPr/>
        <w:t xml:space="preserve">1987 introduce un metodo denominado muestreo universal estocastico, el cual utiliza un único  giro de la ruleta siendo los sectores circulares proporcionales a la función objetivo. Los individuos son seleccionados a partir de marcadores  igualmente espaciados </w:t>
      </w:r>
      <w:r>
        <w:rPr/>
        <w:t>y con un comienzo aleatorio.</w:t>
      </w:r>
    </w:p>
    <w:p>
      <w:pPr>
        <w:pStyle w:val="Normal"/>
        <w:rPr/>
      </w:pPr>
      <w:r>
        <w:rPr/>
        <w:t>La selección proporcional a la función objetivo, esta basada en el muestreo estratificado con afijacion proporcional al tamaño. También el procedimiento de selección que hemos denominado muestreo estocastico con reemplaza miento del resto, mantiene un paralelismo con el muestreo estratificado con fijación de compromiso. En el modelo de selección elitista se fuerza a que el mejor individuo de la población en el tiempo t, sea seleccionado como padre.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57150</wp:posOffset>
            </wp:positionH>
            <wp:positionV relativeFrom="paragraph">
              <wp:posOffset>1200150</wp:posOffset>
            </wp:positionV>
            <wp:extent cx="6332220" cy="35598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p>
    <w:p>
      <w:pPr>
        <w:pStyle w:val="Normal"/>
        <w:rPr/>
      </w:pPr>
      <w:r>
        <w:rPr/>
        <w:t>Imagen tomada con 10 generaciones de 16 individuos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Imagen tomada con 50 individuos </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rPr/>
      </w:pPr>
      <w:r>
        <w:rPr/>
        <w:t>Imagen tomada con 100 individuos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598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Conclusiones</w:t>
      </w:r>
    </w:p>
    <w:p>
      <w:pPr>
        <w:pStyle w:val="Normal"/>
        <w:rPr/>
      </w:pPr>
      <w:r>
        <w:rPr/>
      </w:r>
    </w:p>
    <w:p>
      <w:pPr>
        <w:pStyle w:val="Normal"/>
        <w:rPr/>
      </w:pPr>
      <w:r>
        <w:rPr/>
        <w:t>El algoritmo de Baker que implementamos al contrario que la practica anterior llega de una forma rápida a converger pero esto es por que toma al mejor individuo de la generación y lo volverá padre de la siguiente generación pero se observa que esa convergencia antes mencionada es lenta en funciones que tienen ruido.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4</Pages>
  <Words>203</Words>
  <Characters>1141</Characters>
  <CharactersWithSpaces>1336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2018-11-28T17:37:02Z</dcterms:created>
  <dc:creator/>
  <dc:description/>
  <dc:language>es-MX</dc:language>
  <cp:lastModifiedBy/>
  <dcterms:modified xsi:type="dcterms:W3CDTF">2018-11-28T18:20:18Z</dcterms:modified>
  <cp:revision>1</cp:revision>
  <dc:subject/>
  <dc:title/>
</cp:coreProperties>
</file>