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4D24" w14:textId="77777777" w:rsidR="001D0B8E" w:rsidRPr="001D0B8E" w:rsidRDefault="001D0B8E" w:rsidP="001D0B8E">
      <w:pPr>
        <w:rPr>
          <w:b/>
          <w:bCs/>
        </w:rPr>
      </w:pPr>
      <w:r w:rsidRPr="001D0B8E">
        <w:rPr>
          <w:b/>
          <w:bCs/>
        </w:rPr>
        <w:t>CAPÍTULO 6 — VERIFICAÇÃO, VALIDAÇÃO E ENTREGA DO PROJETO</w:t>
      </w:r>
    </w:p>
    <w:p w14:paraId="640B172C" w14:textId="77777777" w:rsidR="001D0B8E" w:rsidRPr="001D0B8E" w:rsidRDefault="001D0B8E" w:rsidP="001D0B8E">
      <w:pPr>
        <w:rPr>
          <w:b/>
          <w:bCs/>
        </w:rPr>
      </w:pPr>
      <w:r w:rsidRPr="001D0B8E">
        <w:rPr>
          <w:b/>
          <w:bCs/>
        </w:rPr>
        <w:t>6. Verificação, Validação e Entrega do Projeto</w:t>
      </w:r>
    </w:p>
    <w:p w14:paraId="1884DC90" w14:textId="77777777" w:rsidR="001D0B8E" w:rsidRPr="001D0B8E" w:rsidRDefault="001D0B8E" w:rsidP="001D0B8E">
      <w:r w:rsidRPr="001D0B8E">
        <w:t xml:space="preserve">A fase de verificação, validação e entrega tem como principal objetivo garantir que a solução desenvolvida responde adequadamente aos requisitos definidos nas fases iniciais do projeto, assegurando coerência entre objetivos, funcionalidades e resultados obtidos. No contexto do projeto </w:t>
      </w:r>
      <w:proofErr w:type="spellStart"/>
      <w:r w:rsidRPr="001D0B8E">
        <w:rPr>
          <w:b/>
          <w:bCs/>
        </w:rPr>
        <w:t>OpenSight</w:t>
      </w:r>
      <w:proofErr w:type="spellEnd"/>
      <w:r w:rsidRPr="001D0B8E">
        <w:rPr>
          <w:b/>
          <w:bCs/>
        </w:rPr>
        <w:t xml:space="preserve"> </w:t>
      </w:r>
      <w:proofErr w:type="spellStart"/>
      <w:r w:rsidRPr="001D0B8E">
        <w:rPr>
          <w:b/>
          <w:bCs/>
        </w:rPr>
        <w:t>Intelligence</w:t>
      </w:r>
      <w:proofErr w:type="spellEnd"/>
      <w:r w:rsidRPr="001D0B8E">
        <w:t>, esta fase foi aplicada de forma adaptada, atendendo à natureza conceptual e de prototipagem da solução, bem como à ausência de um sistema de software em produção.</w:t>
      </w:r>
    </w:p>
    <w:p w14:paraId="3C0E312B" w14:textId="77777777" w:rsidR="001D0B8E" w:rsidRPr="001D0B8E" w:rsidRDefault="001D0B8E" w:rsidP="001D0B8E">
      <w:r w:rsidRPr="001D0B8E">
        <w:t xml:space="preserve">Assim, a validação incidiu maioritariamente sobre o </w:t>
      </w:r>
      <w:r w:rsidRPr="001D0B8E">
        <w:rPr>
          <w:b/>
          <w:bCs/>
        </w:rPr>
        <w:t>protótipo funcional</w:t>
      </w:r>
      <w:r w:rsidRPr="001D0B8E">
        <w:t xml:space="preserve">, os </w:t>
      </w:r>
      <w:r w:rsidRPr="001D0B8E">
        <w:rPr>
          <w:b/>
          <w:bCs/>
        </w:rPr>
        <w:t>fluxos de utilização</w:t>
      </w:r>
      <w:r w:rsidRPr="001D0B8E">
        <w:t xml:space="preserve">, a </w:t>
      </w:r>
      <w:r w:rsidRPr="001D0B8E">
        <w:rPr>
          <w:b/>
          <w:bCs/>
        </w:rPr>
        <w:t>organização do serviço OSINT</w:t>
      </w:r>
      <w:r w:rsidRPr="001D0B8E">
        <w:t xml:space="preserve">, a </w:t>
      </w:r>
      <w:r w:rsidRPr="001D0B8E">
        <w:rPr>
          <w:b/>
          <w:bCs/>
        </w:rPr>
        <w:t>documentação técnica</w:t>
      </w:r>
      <w:r w:rsidRPr="001D0B8E">
        <w:t xml:space="preserve"> e a </w:t>
      </w:r>
      <w:r w:rsidRPr="001D0B8E">
        <w:rPr>
          <w:b/>
          <w:bCs/>
        </w:rPr>
        <w:t>prova de conceito (</w:t>
      </w:r>
      <w:proofErr w:type="spellStart"/>
      <w:r w:rsidRPr="001D0B8E">
        <w:rPr>
          <w:b/>
          <w:bCs/>
        </w:rPr>
        <w:t>PoC</w:t>
      </w:r>
      <w:proofErr w:type="spellEnd"/>
      <w:r w:rsidRPr="001D0B8E">
        <w:rPr>
          <w:b/>
          <w:bCs/>
        </w:rPr>
        <w:t>)</w:t>
      </w:r>
      <w:r w:rsidRPr="001D0B8E">
        <w:t xml:space="preserve"> desenvolvida, permitindo avaliar a viabilidade e consistência da solução proposta.</w:t>
      </w:r>
    </w:p>
    <w:p w14:paraId="07810296" w14:textId="77777777" w:rsidR="001D0B8E" w:rsidRPr="001D0B8E" w:rsidRDefault="001D0B8E" w:rsidP="001D0B8E">
      <w:r w:rsidRPr="001D0B8E">
        <w:pict w14:anchorId="06519F1D">
          <v:rect id="_x0000_i1079" style="width:0;height:1.5pt" o:hralign="center" o:hrstd="t" o:hr="t" fillcolor="#a0a0a0" stroked="f"/>
        </w:pict>
      </w:r>
    </w:p>
    <w:p w14:paraId="7B4CDE4D" w14:textId="77777777" w:rsidR="001D0B8E" w:rsidRPr="001D0B8E" w:rsidRDefault="001D0B8E" w:rsidP="001D0B8E">
      <w:pPr>
        <w:rPr>
          <w:b/>
          <w:bCs/>
        </w:rPr>
      </w:pPr>
      <w:r w:rsidRPr="001D0B8E">
        <w:rPr>
          <w:b/>
          <w:bCs/>
        </w:rPr>
        <w:t>6.1 Verificação do Projeto</w:t>
      </w:r>
    </w:p>
    <w:p w14:paraId="4EF91773" w14:textId="77777777" w:rsidR="001D0B8E" w:rsidRPr="001D0B8E" w:rsidRDefault="001D0B8E" w:rsidP="001D0B8E">
      <w:r w:rsidRPr="001D0B8E">
        <w:t>A verificação corresponde ao processo de confirmar se o projeto foi desenvolvido de acordo com as especificações, modelos e decisões tomadas ao longo das fases anteriores.</w:t>
      </w:r>
    </w:p>
    <w:p w14:paraId="45056AC6" w14:textId="77777777" w:rsidR="001D0B8E" w:rsidRPr="001D0B8E" w:rsidRDefault="001D0B8E" w:rsidP="001D0B8E">
      <w:r w:rsidRPr="001D0B8E">
        <w:t>No presente trabalho, a verificação incidiu sobre os seguintes elementos:</w:t>
      </w:r>
    </w:p>
    <w:p w14:paraId="7BDDF928" w14:textId="77777777" w:rsidR="001D0B8E" w:rsidRPr="001D0B8E" w:rsidRDefault="001D0B8E" w:rsidP="001D0B8E">
      <w:pPr>
        <w:numPr>
          <w:ilvl w:val="0"/>
          <w:numId w:val="1"/>
        </w:numPr>
      </w:pPr>
      <w:r w:rsidRPr="001D0B8E">
        <w:t>Conformidade do protótipo com os requisitos identificados no levantamento inicial;</w:t>
      </w:r>
    </w:p>
    <w:p w14:paraId="0DAC5B76" w14:textId="77777777" w:rsidR="001D0B8E" w:rsidRPr="001D0B8E" w:rsidRDefault="001D0B8E" w:rsidP="001D0B8E">
      <w:pPr>
        <w:numPr>
          <w:ilvl w:val="0"/>
          <w:numId w:val="1"/>
        </w:numPr>
      </w:pPr>
      <w:r w:rsidRPr="001D0B8E">
        <w:t>Coerência entre a arquitetura definida no Capítulo 4 e a estrutura conceptual apresentada;</w:t>
      </w:r>
    </w:p>
    <w:p w14:paraId="283D6EF2" w14:textId="77777777" w:rsidR="001D0B8E" w:rsidRPr="001D0B8E" w:rsidRDefault="001D0B8E" w:rsidP="001D0B8E">
      <w:pPr>
        <w:numPr>
          <w:ilvl w:val="0"/>
          <w:numId w:val="1"/>
        </w:numPr>
      </w:pPr>
      <w:r w:rsidRPr="001D0B8E">
        <w:t>Alinhamento entre os diagramas UML, os fluxos descritos e o comportamento simulado no protótipo;</w:t>
      </w:r>
    </w:p>
    <w:p w14:paraId="57D612C7" w14:textId="77777777" w:rsidR="001D0B8E" w:rsidRPr="001D0B8E" w:rsidRDefault="001D0B8E" w:rsidP="001D0B8E">
      <w:pPr>
        <w:numPr>
          <w:ilvl w:val="0"/>
          <w:numId w:val="1"/>
        </w:numPr>
      </w:pPr>
      <w:r w:rsidRPr="001D0B8E">
        <w:t xml:space="preserve">Organização e consistência da documentação técnica </w:t>
      </w:r>
      <w:proofErr w:type="spellStart"/>
      <w:r w:rsidRPr="001D0B8E">
        <w:t>versionada</w:t>
      </w:r>
      <w:proofErr w:type="spellEnd"/>
      <w:r w:rsidRPr="001D0B8E">
        <w:t xml:space="preserve"> no repositório GitHub;</w:t>
      </w:r>
    </w:p>
    <w:p w14:paraId="4A9B4677" w14:textId="77777777" w:rsidR="001D0B8E" w:rsidRPr="001D0B8E" w:rsidRDefault="001D0B8E" w:rsidP="001D0B8E">
      <w:pPr>
        <w:numPr>
          <w:ilvl w:val="0"/>
          <w:numId w:val="1"/>
        </w:numPr>
      </w:pPr>
      <w:r w:rsidRPr="001D0B8E">
        <w:t>Correta integração da prova de conceito técnica no enquadramento geral do projeto.</w:t>
      </w:r>
    </w:p>
    <w:p w14:paraId="41EB2BD5" w14:textId="77777777" w:rsidR="001D0B8E" w:rsidRPr="001D0B8E" w:rsidRDefault="001D0B8E" w:rsidP="001D0B8E">
      <w:r w:rsidRPr="001D0B8E">
        <w:t>Este processo permitiu identificar e corrigir incoerências ao nível da navegação do protótipo, da nomenclatura utilizada e da descrição de funcionalidades, garantindo uma visão unificada da solução.</w:t>
      </w:r>
    </w:p>
    <w:p w14:paraId="75FD53BB" w14:textId="77777777" w:rsidR="001D0B8E" w:rsidRPr="001D0B8E" w:rsidRDefault="001D0B8E" w:rsidP="001D0B8E">
      <w:r w:rsidRPr="001D0B8E">
        <w:pict w14:anchorId="0451D502">
          <v:rect id="_x0000_i1080" style="width:0;height:1.5pt" o:hralign="center" o:hrstd="t" o:hr="t" fillcolor="#a0a0a0" stroked="f"/>
        </w:pict>
      </w:r>
    </w:p>
    <w:p w14:paraId="12822678" w14:textId="77777777" w:rsidR="001D0B8E" w:rsidRPr="001D0B8E" w:rsidRDefault="001D0B8E" w:rsidP="001D0B8E">
      <w:pPr>
        <w:rPr>
          <w:b/>
          <w:bCs/>
        </w:rPr>
      </w:pPr>
      <w:r w:rsidRPr="001D0B8E">
        <w:rPr>
          <w:b/>
          <w:bCs/>
        </w:rPr>
        <w:t>6.2 Validação da Solução Proposta</w:t>
      </w:r>
    </w:p>
    <w:p w14:paraId="260A950C" w14:textId="77777777" w:rsidR="001D0B8E" w:rsidRPr="001D0B8E" w:rsidRDefault="001D0B8E" w:rsidP="001D0B8E">
      <w:r w:rsidRPr="001D0B8E">
        <w:lastRenderedPageBreak/>
        <w:t>A validação tem como foco principal confirmar se a solução responde efetivamente às necessidades dos utilizadores e aos objetivos do projeto.</w:t>
      </w:r>
    </w:p>
    <w:p w14:paraId="7F04C3D3" w14:textId="77777777" w:rsidR="001D0B8E" w:rsidRPr="001D0B8E" w:rsidRDefault="001D0B8E" w:rsidP="001D0B8E">
      <w:pPr>
        <w:rPr>
          <w:b/>
          <w:bCs/>
        </w:rPr>
      </w:pPr>
      <w:r w:rsidRPr="001D0B8E">
        <w:rPr>
          <w:b/>
          <w:bCs/>
        </w:rPr>
        <w:t>6.2.1 Validação Funcional do Protótipo</w:t>
      </w:r>
    </w:p>
    <w:p w14:paraId="74D96704" w14:textId="77777777" w:rsidR="001D0B8E" w:rsidRPr="001D0B8E" w:rsidRDefault="001D0B8E" w:rsidP="001D0B8E">
      <w:r w:rsidRPr="001D0B8E">
        <w:t xml:space="preserve">A validação funcional foi realizada através da navegação completa pelo protótipo desenvolvido na plataforma </w:t>
      </w:r>
      <w:proofErr w:type="spellStart"/>
      <w:r w:rsidRPr="001D0B8E">
        <w:t>Uizard</w:t>
      </w:r>
      <w:proofErr w:type="spellEnd"/>
      <w:r w:rsidRPr="001D0B8E">
        <w:t>, simulando os principais cenários de utilização:</w:t>
      </w:r>
    </w:p>
    <w:p w14:paraId="5351FDE9" w14:textId="77777777" w:rsidR="001D0B8E" w:rsidRPr="001D0B8E" w:rsidRDefault="001D0B8E" w:rsidP="001D0B8E">
      <w:pPr>
        <w:numPr>
          <w:ilvl w:val="0"/>
          <w:numId w:val="2"/>
        </w:numPr>
      </w:pPr>
      <w:r w:rsidRPr="001D0B8E">
        <w:t>Submissão de um pedido de análise OSINT;</w:t>
      </w:r>
    </w:p>
    <w:p w14:paraId="0B86BE6C" w14:textId="77777777" w:rsidR="001D0B8E" w:rsidRPr="001D0B8E" w:rsidRDefault="001D0B8E" w:rsidP="001D0B8E">
      <w:pPr>
        <w:numPr>
          <w:ilvl w:val="0"/>
          <w:numId w:val="2"/>
        </w:numPr>
      </w:pPr>
      <w:r w:rsidRPr="001D0B8E">
        <w:t>Consulta do estado dos pedidos por parte do cliente;</w:t>
      </w:r>
    </w:p>
    <w:p w14:paraId="4B43E27E" w14:textId="77777777" w:rsidR="001D0B8E" w:rsidRPr="001D0B8E" w:rsidRDefault="001D0B8E" w:rsidP="001D0B8E">
      <w:pPr>
        <w:numPr>
          <w:ilvl w:val="0"/>
          <w:numId w:val="2"/>
        </w:numPr>
      </w:pPr>
      <w:r w:rsidRPr="001D0B8E">
        <w:t xml:space="preserve">Visualização de resultados num </w:t>
      </w:r>
      <w:proofErr w:type="spellStart"/>
      <w:r w:rsidRPr="001D0B8E">
        <w:t>dashboard</w:t>
      </w:r>
      <w:proofErr w:type="spellEnd"/>
      <w:r w:rsidRPr="001D0B8E">
        <w:t>;</w:t>
      </w:r>
    </w:p>
    <w:p w14:paraId="0654CA87" w14:textId="77777777" w:rsidR="001D0B8E" w:rsidRPr="001D0B8E" w:rsidRDefault="001D0B8E" w:rsidP="001D0B8E">
      <w:pPr>
        <w:numPr>
          <w:ilvl w:val="0"/>
          <w:numId w:val="2"/>
        </w:numPr>
      </w:pPr>
      <w:r w:rsidRPr="001D0B8E">
        <w:t>Análise detalhada de achados individuais;</w:t>
      </w:r>
    </w:p>
    <w:p w14:paraId="7DEA4CD8" w14:textId="77777777" w:rsidR="001D0B8E" w:rsidRPr="001D0B8E" w:rsidRDefault="001D0B8E" w:rsidP="001D0B8E">
      <w:pPr>
        <w:numPr>
          <w:ilvl w:val="0"/>
          <w:numId w:val="2"/>
        </w:numPr>
      </w:pPr>
      <w:r w:rsidRPr="001D0B8E">
        <w:t>Geração e pré-visualização de relatórios;</w:t>
      </w:r>
    </w:p>
    <w:p w14:paraId="2092F654" w14:textId="77777777" w:rsidR="001D0B8E" w:rsidRPr="001D0B8E" w:rsidRDefault="001D0B8E" w:rsidP="001D0B8E">
      <w:pPr>
        <w:numPr>
          <w:ilvl w:val="0"/>
          <w:numId w:val="2"/>
        </w:numPr>
      </w:pPr>
      <w:r w:rsidRPr="001D0B8E">
        <w:t>Gestão interna de pedidos no painel do analista.</w:t>
      </w:r>
    </w:p>
    <w:p w14:paraId="4100B1BB" w14:textId="77777777" w:rsidR="001D0B8E" w:rsidRPr="001D0B8E" w:rsidRDefault="001D0B8E" w:rsidP="001D0B8E">
      <w:r w:rsidRPr="001D0B8E">
        <w:t>Através desta validação foi possível confirmar que os fluxos são lógicos, intuitivos e consistentes com a operação real de um serviço OSINT.</w:t>
      </w:r>
    </w:p>
    <w:p w14:paraId="52AF3C22" w14:textId="77777777" w:rsidR="001D0B8E" w:rsidRPr="001D0B8E" w:rsidRDefault="001D0B8E" w:rsidP="001D0B8E">
      <w:r w:rsidRPr="001D0B8E">
        <w:pict w14:anchorId="52656D6A">
          <v:rect id="_x0000_i1081" style="width:0;height:1.5pt" o:hralign="center" o:hrstd="t" o:hr="t" fillcolor="#a0a0a0" stroked="f"/>
        </w:pict>
      </w:r>
    </w:p>
    <w:p w14:paraId="27A2BF17" w14:textId="77777777" w:rsidR="001D0B8E" w:rsidRPr="001D0B8E" w:rsidRDefault="001D0B8E" w:rsidP="001D0B8E">
      <w:pPr>
        <w:rPr>
          <w:b/>
          <w:bCs/>
        </w:rPr>
      </w:pPr>
      <w:r w:rsidRPr="001D0B8E">
        <w:rPr>
          <w:b/>
          <w:bCs/>
        </w:rPr>
        <w:t>6.2.2 Validação da Experiência do Utilizador (UX)</w:t>
      </w:r>
    </w:p>
    <w:p w14:paraId="2989ADEC" w14:textId="77777777" w:rsidR="001D0B8E" w:rsidRPr="001D0B8E" w:rsidRDefault="001D0B8E" w:rsidP="001D0B8E">
      <w:r w:rsidRPr="001D0B8E">
        <w:t>Embora não tenham sido realizados testes formais com utilizadores finais, foram aplicados princípios de validação de usabilidade baseados em boas práticas de UX, nomeadamente:</w:t>
      </w:r>
    </w:p>
    <w:p w14:paraId="21E20509" w14:textId="77777777" w:rsidR="001D0B8E" w:rsidRPr="001D0B8E" w:rsidRDefault="001D0B8E" w:rsidP="001D0B8E">
      <w:pPr>
        <w:numPr>
          <w:ilvl w:val="0"/>
          <w:numId w:val="3"/>
        </w:numPr>
      </w:pPr>
      <w:r w:rsidRPr="001D0B8E">
        <w:t>Clareza da navegação entre ecrãs;</w:t>
      </w:r>
    </w:p>
    <w:p w14:paraId="76E7FCFD" w14:textId="77777777" w:rsidR="001D0B8E" w:rsidRPr="001D0B8E" w:rsidRDefault="001D0B8E" w:rsidP="001D0B8E">
      <w:pPr>
        <w:numPr>
          <w:ilvl w:val="0"/>
          <w:numId w:val="3"/>
        </w:numPr>
      </w:pPr>
      <w:r w:rsidRPr="001D0B8E">
        <w:t>Facilidade de compreensão das funcionalidades;</w:t>
      </w:r>
    </w:p>
    <w:p w14:paraId="3CE16421" w14:textId="77777777" w:rsidR="001D0B8E" w:rsidRPr="001D0B8E" w:rsidRDefault="001D0B8E" w:rsidP="001D0B8E">
      <w:pPr>
        <w:numPr>
          <w:ilvl w:val="0"/>
          <w:numId w:val="3"/>
        </w:numPr>
      </w:pPr>
      <w:r w:rsidRPr="001D0B8E">
        <w:t>Consistência visual e funcional dos componentes;</w:t>
      </w:r>
    </w:p>
    <w:p w14:paraId="2DCB2752" w14:textId="77777777" w:rsidR="001D0B8E" w:rsidRPr="001D0B8E" w:rsidRDefault="001D0B8E" w:rsidP="001D0B8E">
      <w:pPr>
        <w:numPr>
          <w:ilvl w:val="0"/>
          <w:numId w:val="3"/>
        </w:numPr>
      </w:pPr>
      <w:r w:rsidRPr="001D0B8E">
        <w:t>Redução da complexidade na apresentação da informação;</w:t>
      </w:r>
    </w:p>
    <w:p w14:paraId="65B04CC1" w14:textId="77777777" w:rsidR="001D0B8E" w:rsidRPr="001D0B8E" w:rsidRDefault="001D0B8E" w:rsidP="001D0B8E">
      <w:pPr>
        <w:numPr>
          <w:ilvl w:val="0"/>
          <w:numId w:val="3"/>
        </w:numPr>
      </w:pPr>
      <w:r w:rsidRPr="001D0B8E">
        <w:t>Adequação do design ao contexto de cibersegurança e inteligência.</w:t>
      </w:r>
    </w:p>
    <w:p w14:paraId="377D6B65" w14:textId="77777777" w:rsidR="001D0B8E" w:rsidRPr="001D0B8E" w:rsidRDefault="001D0B8E" w:rsidP="001D0B8E">
      <w:r w:rsidRPr="001D0B8E">
        <w:t>Esta validação permitiu assegurar que o protótipo é acessível, compreensível e adequado ao público-alvo definido.</w:t>
      </w:r>
    </w:p>
    <w:p w14:paraId="618DCF04" w14:textId="77777777" w:rsidR="001D0B8E" w:rsidRPr="001D0B8E" w:rsidRDefault="001D0B8E" w:rsidP="001D0B8E">
      <w:r w:rsidRPr="001D0B8E">
        <w:pict w14:anchorId="1823647C">
          <v:rect id="_x0000_i1082" style="width:0;height:1.5pt" o:hralign="center" o:hrstd="t" o:hr="t" fillcolor="#a0a0a0" stroked="f"/>
        </w:pict>
      </w:r>
    </w:p>
    <w:p w14:paraId="184BB7AE" w14:textId="77777777" w:rsidR="001D0B8E" w:rsidRPr="001D0B8E" w:rsidRDefault="001D0B8E" w:rsidP="001D0B8E">
      <w:pPr>
        <w:rPr>
          <w:b/>
          <w:bCs/>
        </w:rPr>
      </w:pPr>
      <w:r w:rsidRPr="001D0B8E">
        <w:rPr>
          <w:b/>
          <w:bCs/>
        </w:rPr>
        <w:t>6.3 Validação da Prova de Conceito Técnica</w:t>
      </w:r>
    </w:p>
    <w:p w14:paraId="2BD23EEA" w14:textId="77777777" w:rsidR="001D0B8E" w:rsidRPr="001D0B8E" w:rsidRDefault="001D0B8E" w:rsidP="001D0B8E">
      <w:r w:rsidRPr="001D0B8E">
        <w:t xml:space="preserve">Como complemento ao protótipo visual, foi desenvolvida uma prova de conceito técnica em </w:t>
      </w:r>
      <w:proofErr w:type="spellStart"/>
      <w:r w:rsidRPr="001D0B8E">
        <w:t>Python</w:t>
      </w:r>
      <w:proofErr w:type="spellEnd"/>
      <w:r w:rsidRPr="001D0B8E">
        <w:t xml:space="preserve"> para automatizar a enumeração de subdomínios através de consultas DNS.</w:t>
      </w:r>
    </w:p>
    <w:p w14:paraId="3BC47365" w14:textId="77777777" w:rsidR="001D0B8E" w:rsidRPr="001D0B8E" w:rsidRDefault="001D0B8E" w:rsidP="001D0B8E">
      <w:pPr>
        <w:rPr>
          <w:b/>
          <w:bCs/>
        </w:rPr>
      </w:pPr>
      <w:r w:rsidRPr="001D0B8E">
        <w:rPr>
          <w:b/>
          <w:bCs/>
        </w:rPr>
        <w:lastRenderedPageBreak/>
        <w:t xml:space="preserve">6.3.1 Estratégia de Validação da </w:t>
      </w:r>
      <w:proofErr w:type="spellStart"/>
      <w:r w:rsidRPr="001D0B8E">
        <w:rPr>
          <w:b/>
          <w:bCs/>
        </w:rPr>
        <w:t>PoC</w:t>
      </w:r>
      <w:proofErr w:type="spellEnd"/>
    </w:p>
    <w:p w14:paraId="7A8BC21B" w14:textId="77777777" w:rsidR="001D0B8E" w:rsidRPr="001D0B8E" w:rsidRDefault="001D0B8E" w:rsidP="001D0B8E">
      <w:r w:rsidRPr="001D0B8E">
        <w:t>A validação do script foi realizada em ambiente controlado, recorrendo a domínios de teste ou domínios próprios, com o objetivo de verificar:</w:t>
      </w:r>
    </w:p>
    <w:p w14:paraId="5EA26C89" w14:textId="77777777" w:rsidR="001D0B8E" w:rsidRPr="001D0B8E" w:rsidRDefault="001D0B8E" w:rsidP="001D0B8E">
      <w:pPr>
        <w:numPr>
          <w:ilvl w:val="0"/>
          <w:numId w:val="4"/>
        </w:numPr>
      </w:pPr>
      <w:r w:rsidRPr="001D0B8E">
        <w:t>A correta execução do script sem erros críticos;</w:t>
      </w:r>
    </w:p>
    <w:p w14:paraId="182A9ECF" w14:textId="77777777" w:rsidR="001D0B8E" w:rsidRPr="001D0B8E" w:rsidRDefault="001D0B8E" w:rsidP="001D0B8E">
      <w:pPr>
        <w:numPr>
          <w:ilvl w:val="0"/>
          <w:numId w:val="4"/>
        </w:numPr>
      </w:pPr>
      <w:r w:rsidRPr="001D0B8E">
        <w:t>A capacidade de identificar subdomínios com registos DNS válidos;</w:t>
      </w:r>
    </w:p>
    <w:p w14:paraId="361B3947" w14:textId="77777777" w:rsidR="001D0B8E" w:rsidRPr="001D0B8E" w:rsidRDefault="001D0B8E" w:rsidP="001D0B8E">
      <w:pPr>
        <w:numPr>
          <w:ilvl w:val="0"/>
          <w:numId w:val="4"/>
        </w:numPr>
      </w:pPr>
      <w:r w:rsidRPr="001D0B8E">
        <w:t>O tratamento adequado de exceções e erros de resolução;</w:t>
      </w:r>
    </w:p>
    <w:p w14:paraId="4D71169C" w14:textId="77777777" w:rsidR="001D0B8E" w:rsidRPr="001D0B8E" w:rsidRDefault="001D0B8E" w:rsidP="001D0B8E">
      <w:pPr>
        <w:numPr>
          <w:ilvl w:val="0"/>
          <w:numId w:val="4"/>
        </w:numPr>
      </w:pPr>
      <w:r w:rsidRPr="001D0B8E">
        <w:t>A estabilidade do script perante diferentes listas de entrada.</w:t>
      </w:r>
    </w:p>
    <w:p w14:paraId="067D32E5" w14:textId="77777777" w:rsidR="001D0B8E" w:rsidRPr="001D0B8E" w:rsidRDefault="001D0B8E" w:rsidP="001D0B8E">
      <w:r w:rsidRPr="001D0B8E">
        <w:t>Os resultados obtidos confirmaram que a prova de conceito cumpre o seu objetivo de demonstrar a viabilidade de automação de tarefas OSINT básicas.</w:t>
      </w:r>
    </w:p>
    <w:p w14:paraId="0C1634F7" w14:textId="77777777" w:rsidR="001D0B8E" w:rsidRPr="001D0B8E" w:rsidRDefault="001D0B8E" w:rsidP="001D0B8E">
      <w:r w:rsidRPr="001D0B8E">
        <w:pict w14:anchorId="20D2AEE2">
          <v:rect id="_x0000_i1083" style="width:0;height:1.5pt" o:hralign="center" o:hrstd="t" o:hr="t" fillcolor="#a0a0a0" stroked="f"/>
        </w:pict>
      </w:r>
    </w:p>
    <w:p w14:paraId="4AFA9CEE" w14:textId="77777777" w:rsidR="001D0B8E" w:rsidRPr="001D0B8E" w:rsidRDefault="001D0B8E" w:rsidP="001D0B8E">
      <w:pPr>
        <w:rPr>
          <w:b/>
          <w:bCs/>
        </w:rPr>
      </w:pPr>
      <w:r w:rsidRPr="001D0B8E">
        <w:rPr>
          <w:b/>
          <w:bCs/>
        </w:rPr>
        <w:t>6.3.2 Limitações da Validação Técnica</w:t>
      </w:r>
    </w:p>
    <w:p w14:paraId="0B632EF4" w14:textId="77777777" w:rsidR="001D0B8E" w:rsidRPr="001D0B8E" w:rsidRDefault="001D0B8E" w:rsidP="001D0B8E">
      <w:r w:rsidRPr="001D0B8E">
        <w:t>A validação técnica realizada não corresponde a um processo de testes exaustivo ou a um ambiente de produção. Não foram efetuados testes automatizados, testes de carga ou validações de segurança avançadas, uma vez que o script tem carácter demonstrativo e académico.</w:t>
      </w:r>
    </w:p>
    <w:p w14:paraId="770D0DF8" w14:textId="77777777" w:rsidR="001D0B8E" w:rsidRPr="001D0B8E" w:rsidRDefault="001D0B8E" w:rsidP="001D0B8E">
      <w:r w:rsidRPr="001D0B8E">
        <w:t>Estas limitações são assumidas e documentadas, garantindo transparência e rigor técnico.</w:t>
      </w:r>
    </w:p>
    <w:p w14:paraId="4ADDE04C" w14:textId="77777777" w:rsidR="001D0B8E" w:rsidRPr="001D0B8E" w:rsidRDefault="001D0B8E" w:rsidP="001D0B8E">
      <w:r w:rsidRPr="001D0B8E">
        <w:pict w14:anchorId="4D8BD2AB">
          <v:rect id="_x0000_i1084" style="width:0;height:1.5pt" o:hralign="center" o:hrstd="t" o:hr="t" fillcolor="#a0a0a0" stroked="f"/>
        </w:pict>
      </w:r>
    </w:p>
    <w:p w14:paraId="3CF2B188" w14:textId="77777777" w:rsidR="001D0B8E" w:rsidRPr="001D0B8E" w:rsidRDefault="001D0B8E" w:rsidP="001D0B8E">
      <w:pPr>
        <w:rPr>
          <w:b/>
          <w:bCs/>
        </w:rPr>
      </w:pPr>
      <w:r w:rsidRPr="001D0B8E">
        <w:rPr>
          <w:b/>
          <w:bCs/>
        </w:rPr>
        <w:t>6.4 Testes Realizados</w:t>
      </w:r>
    </w:p>
    <w:p w14:paraId="459173CA" w14:textId="77777777" w:rsidR="001D0B8E" w:rsidRPr="001D0B8E" w:rsidRDefault="001D0B8E" w:rsidP="001D0B8E">
      <w:r w:rsidRPr="001D0B8E">
        <w:t>Atendendo à natureza do projeto, os testes realizados podem ser classificados como:</w:t>
      </w:r>
    </w:p>
    <w:p w14:paraId="7813EDDD" w14:textId="77777777" w:rsidR="001D0B8E" w:rsidRPr="001D0B8E" w:rsidRDefault="001D0B8E" w:rsidP="001D0B8E">
      <w:pPr>
        <w:numPr>
          <w:ilvl w:val="0"/>
          <w:numId w:val="5"/>
        </w:numPr>
      </w:pPr>
      <w:r w:rsidRPr="001D0B8E">
        <w:rPr>
          <w:b/>
          <w:bCs/>
        </w:rPr>
        <w:t>Testes funcionais manuais</w:t>
      </w:r>
      <w:r w:rsidRPr="001D0B8E">
        <w:t>, aplicados ao protótipo;</w:t>
      </w:r>
    </w:p>
    <w:p w14:paraId="2F991D30" w14:textId="77777777" w:rsidR="001D0B8E" w:rsidRPr="001D0B8E" w:rsidRDefault="001D0B8E" w:rsidP="001D0B8E">
      <w:pPr>
        <w:numPr>
          <w:ilvl w:val="0"/>
          <w:numId w:val="5"/>
        </w:numPr>
      </w:pPr>
      <w:r w:rsidRPr="001D0B8E">
        <w:rPr>
          <w:b/>
          <w:bCs/>
        </w:rPr>
        <w:t>Testes exploratórios</w:t>
      </w:r>
      <w:r w:rsidRPr="001D0B8E">
        <w:t>, baseados na navegação e simulação de cenários reais;</w:t>
      </w:r>
    </w:p>
    <w:p w14:paraId="2001957A" w14:textId="77777777" w:rsidR="001D0B8E" w:rsidRPr="001D0B8E" w:rsidRDefault="001D0B8E" w:rsidP="001D0B8E">
      <w:pPr>
        <w:numPr>
          <w:ilvl w:val="0"/>
          <w:numId w:val="5"/>
        </w:numPr>
      </w:pPr>
      <w:r w:rsidRPr="001D0B8E">
        <w:rPr>
          <w:b/>
          <w:bCs/>
        </w:rPr>
        <w:t>Testes técnicos básicos</w:t>
      </w:r>
      <w:r w:rsidRPr="001D0B8E">
        <w:t>, aplicados à prova de conceito (execução e resultados).</w:t>
      </w:r>
    </w:p>
    <w:p w14:paraId="77D03764" w14:textId="77777777" w:rsidR="001D0B8E" w:rsidRPr="001D0B8E" w:rsidRDefault="001D0B8E" w:rsidP="001D0B8E">
      <w:r w:rsidRPr="001D0B8E">
        <w:t>Não foram realizados testes unitários ou de integração automatizados, uma vez que não existe um sistema de software completo implementado.</w:t>
      </w:r>
    </w:p>
    <w:p w14:paraId="09EA01E0" w14:textId="77777777" w:rsidR="001D0B8E" w:rsidRPr="001D0B8E" w:rsidRDefault="001D0B8E" w:rsidP="001D0B8E">
      <w:r w:rsidRPr="001D0B8E">
        <w:pict w14:anchorId="081DB74D">
          <v:rect id="_x0000_i1085" style="width:0;height:1.5pt" o:hralign="center" o:hrstd="t" o:hr="t" fillcolor="#a0a0a0" stroked="f"/>
        </w:pict>
      </w:r>
    </w:p>
    <w:p w14:paraId="71569C4E" w14:textId="77777777" w:rsidR="001D0B8E" w:rsidRPr="001D0B8E" w:rsidRDefault="001D0B8E" w:rsidP="001D0B8E">
      <w:pPr>
        <w:rPr>
          <w:b/>
          <w:bCs/>
        </w:rPr>
      </w:pPr>
      <w:r w:rsidRPr="001D0B8E">
        <w:rPr>
          <w:b/>
          <w:bCs/>
        </w:rPr>
        <w:t>6.5 Entrega do Projeto</w:t>
      </w:r>
    </w:p>
    <w:p w14:paraId="22B74370" w14:textId="77777777" w:rsidR="001D0B8E" w:rsidRPr="001D0B8E" w:rsidRDefault="001D0B8E" w:rsidP="001D0B8E">
      <w:r w:rsidRPr="001D0B8E">
        <w:t>A entrega do projeto foi realizada através dos seguintes artefactos:</w:t>
      </w:r>
    </w:p>
    <w:p w14:paraId="6BA2F720" w14:textId="77777777" w:rsidR="001D0B8E" w:rsidRPr="001D0B8E" w:rsidRDefault="001D0B8E" w:rsidP="001D0B8E">
      <w:pPr>
        <w:numPr>
          <w:ilvl w:val="0"/>
          <w:numId w:val="6"/>
        </w:numPr>
      </w:pPr>
      <w:r w:rsidRPr="001D0B8E">
        <w:lastRenderedPageBreak/>
        <w:t>Relatório final do projeto, contendo todos os capítulos e anexos;</w:t>
      </w:r>
    </w:p>
    <w:p w14:paraId="65EF85DA" w14:textId="77777777" w:rsidR="001D0B8E" w:rsidRPr="001D0B8E" w:rsidRDefault="001D0B8E" w:rsidP="001D0B8E">
      <w:pPr>
        <w:numPr>
          <w:ilvl w:val="0"/>
          <w:numId w:val="6"/>
        </w:numPr>
      </w:pPr>
      <w:r w:rsidRPr="001D0B8E">
        <w:t xml:space="preserve">Protótipo funcional desenvolvido na plataforma </w:t>
      </w:r>
      <w:proofErr w:type="spellStart"/>
      <w:r w:rsidRPr="001D0B8E">
        <w:t>Uizard</w:t>
      </w:r>
      <w:proofErr w:type="spellEnd"/>
      <w:r w:rsidRPr="001D0B8E">
        <w:t>;</w:t>
      </w:r>
    </w:p>
    <w:p w14:paraId="30EEE685" w14:textId="77777777" w:rsidR="001D0B8E" w:rsidRPr="001D0B8E" w:rsidRDefault="001D0B8E" w:rsidP="001D0B8E">
      <w:pPr>
        <w:numPr>
          <w:ilvl w:val="0"/>
          <w:numId w:val="6"/>
        </w:numPr>
      </w:pPr>
      <w:r w:rsidRPr="001D0B8E">
        <w:t>Repositório GitHub com:</w:t>
      </w:r>
    </w:p>
    <w:p w14:paraId="580E4C7D" w14:textId="77777777" w:rsidR="001D0B8E" w:rsidRPr="001D0B8E" w:rsidRDefault="001D0B8E" w:rsidP="001D0B8E">
      <w:pPr>
        <w:numPr>
          <w:ilvl w:val="1"/>
          <w:numId w:val="6"/>
        </w:numPr>
      </w:pPr>
      <w:r w:rsidRPr="001D0B8E">
        <w:t xml:space="preserve">documentação </w:t>
      </w:r>
      <w:proofErr w:type="spellStart"/>
      <w:r w:rsidRPr="001D0B8E">
        <w:t>versionada</w:t>
      </w:r>
      <w:proofErr w:type="spellEnd"/>
      <w:r w:rsidRPr="001D0B8E">
        <w:t>,</w:t>
      </w:r>
    </w:p>
    <w:p w14:paraId="37993EE3" w14:textId="77777777" w:rsidR="001D0B8E" w:rsidRPr="001D0B8E" w:rsidRDefault="001D0B8E" w:rsidP="001D0B8E">
      <w:pPr>
        <w:numPr>
          <w:ilvl w:val="1"/>
          <w:numId w:val="6"/>
        </w:numPr>
      </w:pPr>
      <w:r w:rsidRPr="001D0B8E">
        <w:t>diagramas UML,</w:t>
      </w:r>
    </w:p>
    <w:p w14:paraId="0D0E5E63" w14:textId="77777777" w:rsidR="001D0B8E" w:rsidRPr="001D0B8E" w:rsidRDefault="001D0B8E" w:rsidP="001D0B8E">
      <w:pPr>
        <w:numPr>
          <w:ilvl w:val="1"/>
          <w:numId w:val="6"/>
        </w:numPr>
      </w:pPr>
      <w:r w:rsidRPr="001D0B8E">
        <w:t>scripts de prova de conceito,</w:t>
      </w:r>
    </w:p>
    <w:p w14:paraId="7B47C039" w14:textId="77777777" w:rsidR="001D0B8E" w:rsidRPr="001D0B8E" w:rsidRDefault="001D0B8E" w:rsidP="001D0B8E">
      <w:pPr>
        <w:numPr>
          <w:ilvl w:val="1"/>
          <w:numId w:val="6"/>
        </w:numPr>
      </w:pPr>
      <w:r w:rsidRPr="001D0B8E">
        <w:t xml:space="preserve">histórico de </w:t>
      </w:r>
      <w:proofErr w:type="spellStart"/>
      <w:r w:rsidRPr="001D0B8E">
        <w:t>commits</w:t>
      </w:r>
      <w:proofErr w:type="spellEnd"/>
      <w:r w:rsidRPr="001D0B8E">
        <w:t>,</w:t>
      </w:r>
    </w:p>
    <w:p w14:paraId="0AA636C2" w14:textId="77777777" w:rsidR="001D0B8E" w:rsidRPr="001D0B8E" w:rsidRDefault="001D0B8E" w:rsidP="001D0B8E">
      <w:pPr>
        <w:numPr>
          <w:ilvl w:val="1"/>
          <w:numId w:val="6"/>
        </w:numPr>
      </w:pPr>
      <w:proofErr w:type="spellStart"/>
      <w:r w:rsidRPr="001D0B8E">
        <w:t>issues</w:t>
      </w:r>
      <w:proofErr w:type="spellEnd"/>
      <w:r w:rsidRPr="001D0B8E">
        <w:t xml:space="preserve"> e planeamento do trabalho.</w:t>
      </w:r>
    </w:p>
    <w:p w14:paraId="258F6142" w14:textId="77777777" w:rsidR="001D0B8E" w:rsidRPr="001D0B8E" w:rsidRDefault="001D0B8E" w:rsidP="001D0B8E">
      <w:r w:rsidRPr="001D0B8E">
        <w:t>Esta abordagem assegura rastreabilidade, transparência e facilidade de avaliação do trabalho desenvolvido.</w:t>
      </w:r>
    </w:p>
    <w:p w14:paraId="0892DDF9" w14:textId="77777777" w:rsidR="001D0B8E" w:rsidRPr="001D0B8E" w:rsidRDefault="001D0B8E" w:rsidP="001D0B8E">
      <w:r w:rsidRPr="001D0B8E">
        <w:pict w14:anchorId="770DBBE4">
          <v:rect id="_x0000_i1086" style="width:0;height:1.5pt" o:hralign="center" o:hrstd="t" o:hr="t" fillcolor="#a0a0a0" stroked="f"/>
        </w:pict>
      </w:r>
    </w:p>
    <w:p w14:paraId="055A4764" w14:textId="77777777" w:rsidR="001D0B8E" w:rsidRPr="001D0B8E" w:rsidRDefault="001D0B8E" w:rsidP="001D0B8E">
      <w:pPr>
        <w:rPr>
          <w:b/>
          <w:bCs/>
        </w:rPr>
      </w:pPr>
      <w:r w:rsidRPr="001D0B8E">
        <w:rPr>
          <w:b/>
          <w:bCs/>
        </w:rPr>
        <w:t>6.6 Avaliação Global e Perspetivas Futuras</w:t>
      </w:r>
    </w:p>
    <w:p w14:paraId="73718810" w14:textId="77777777" w:rsidR="001D0B8E" w:rsidRPr="001D0B8E" w:rsidRDefault="001D0B8E" w:rsidP="001D0B8E">
      <w:r w:rsidRPr="001D0B8E">
        <w:t xml:space="preserve">A fase de verificação, validação e entrega permitiu confirmar que o projeto </w:t>
      </w:r>
      <w:proofErr w:type="spellStart"/>
      <w:r w:rsidRPr="001D0B8E">
        <w:t>OpenSight</w:t>
      </w:r>
      <w:proofErr w:type="spellEnd"/>
      <w:r w:rsidRPr="001D0B8E">
        <w:t xml:space="preserve"> </w:t>
      </w:r>
      <w:proofErr w:type="spellStart"/>
      <w:r w:rsidRPr="001D0B8E">
        <w:t>Intelligence</w:t>
      </w:r>
      <w:proofErr w:type="spellEnd"/>
      <w:r w:rsidRPr="001D0B8E">
        <w:t xml:space="preserve"> cumpre os objetivos definidos, apresentando uma solução coerente, tecnicamente viável e alinhada com boas práticas de engenharia de software e cibersegurança.</w:t>
      </w:r>
    </w:p>
    <w:p w14:paraId="657DCB9D" w14:textId="77777777" w:rsidR="001D0B8E" w:rsidRPr="001D0B8E" w:rsidRDefault="001D0B8E" w:rsidP="001D0B8E">
      <w:r w:rsidRPr="001D0B8E">
        <w:t>Como trabalho futuro, destacam-se as seguintes possibilidades de evolução:</w:t>
      </w:r>
    </w:p>
    <w:p w14:paraId="25F94557" w14:textId="77777777" w:rsidR="001D0B8E" w:rsidRPr="001D0B8E" w:rsidRDefault="001D0B8E" w:rsidP="001D0B8E">
      <w:pPr>
        <w:numPr>
          <w:ilvl w:val="0"/>
          <w:numId w:val="7"/>
        </w:numPr>
      </w:pPr>
      <w:r w:rsidRPr="001D0B8E">
        <w:t xml:space="preserve">Desenvolvimento de um </w:t>
      </w:r>
      <w:proofErr w:type="spellStart"/>
      <w:r w:rsidRPr="001D0B8E">
        <w:t>backend</w:t>
      </w:r>
      <w:proofErr w:type="spellEnd"/>
      <w:r w:rsidRPr="001D0B8E">
        <w:t xml:space="preserve"> funcional;</w:t>
      </w:r>
    </w:p>
    <w:p w14:paraId="66E5E562" w14:textId="77777777" w:rsidR="001D0B8E" w:rsidRPr="001D0B8E" w:rsidRDefault="001D0B8E" w:rsidP="001D0B8E">
      <w:pPr>
        <w:numPr>
          <w:ilvl w:val="0"/>
          <w:numId w:val="7"/>
        </w:numPr>
      </w:pPr>
      <w:r w:rsidRPr="001D0B8E">
        <w:t xml:space="preserve">Integração de </w:t>
      </w:r>
      <w:proofErr w:type="spellStart"/>
      <w:r w:rsidRPr="001D0B8E">
        <w:t>APIs</w:t>
      </w:r>
      <w:proofErr w:type="spellEnd"/>
      <w:r w:rsidRPr="001D0B8E">
        <w:t xml:space="preserve"> OSINT externas;</w:t>
      </w:r>
    </w:p>
    <w:p w14:paraId="1C9DC515" w14:textId="77777777" w:rsidR="001D0B8E" w:rsidRPr="001D0B8E" w:rsidRDefault="001D0B8E" w:rsidP="001D0B8E">
      <w:pPr>
        <w:numPr>
          <w:ilvl w:val="0"/>
          <w:numId w:val="7"/>
        </w:numPr>
      </w:pPr>
      <w:r w:rsidRPr="001D0B8E">
        <w:t>Automatização avançada da recolha e correlação de dados;</w:t>
      </w:r>
    </w:p>
    <w:p w14:paraId="6B9E805B" w14:textId="77777777" w:rsidR="001D0B8E" w:rsidRPr="001D0B8E" w:rsidRDefault="001D0B8E" w:rsidP="001D0B8E">
      <w:pPr>
        <w:numPr>
          <w:ilvl w:val="0"/>
          <w:numId w:val="7"/>
        </w:numPr>
      </w:pPr>
      <w:r w:rsidRPr="001D0B8E">
        <w:t>Implementação de mecanismos de autenticação e controlo de acessos;</w:t>
      </w:r>
    </w:p>
    <w:p w14:paraId="3AAF1912" w14:textId="77777777" w:rsidR="001D0B8E" w:rsidRPr="001D0B8E" w:rsidRDefault="001D0B8E" w:rsidP="001D0B8E">
      <w:pPr>
        <w:numPr>
          <w:ilvl w:val="0"/>
          <w:numId w:val="7"/>
        </w:numPr>
      </w:pPr>
      <w:r w:rsidRPr="001D0B8E">
        <w:t>Realização de testes com utilizadores reais e validação em contexto operacional.</w:t>
      </w:r>
    </w:p>
    <w:p w14:paraId="6A61A4AC" w14:textId="77777777" w:rsidR="001D0B8E" w:rsidRPr="001D0B8E" w:rsidRDefault="001D0B8E" w:rsidP="001D0B8E">
      <w:r w:rsidRPr="001D0B8E">
        <w:pict w14:anchorId="64EE1F80">
          <v:rect id="_x0000_i1087" style="width:0;height:1.5pt" o:hralign="center" o:hrstd="t" o:hr="t" fillcolor="#a0a0a0" stroked="f"/>
        </w:pict>
      </w:r>
    </w:p>
    <w:p w14:paraId="3EF75238" w14:textId="77777777" w:rsidR="001D0B8E" w:rsidRPr="001D0B8E" w:rsidRDefault="001D0B8E" w:rsidP="001D0B8E">
      <w:pPr>
        <w:rPr>
          <w:b/>
          <w:bCs/>
        </w:rPr>
      </w:pPr>
      <w:r w:rsidRPr="001D0B8E">
        <w:rPr>
          <w:b/>
          <w:bCs/>
        </w:rPr>
        <w:t>6.7 Considerações Finais</w:t>
      </w:r>
    </w:p>
    <w:p w14:paraId="311A1239" w14:textId="77777777" w:rsidR="001D0B8E" w:rsidRPr="001D0B8E" w:rsidRDefault="001D0B8E" w:rsidP="001D0B8E">
      <w:r w:rsidRPr="001D0B8E">
        <w:t>A abordagem adotada neste projeto demonstra que é possível conceber, estruturar e validar uma solução de software de forma rigorosa, mesmo sem implementação completa. O foco na prototipagem, documentação, organização técnica e ética de utilização de OSINT constitui uma base sólida para desenvolvimento futuro e evidencia competências relevantes no contexto da cibersegurança.</w:t>
      </w:r>
    </w:p>
    <w:p w14:paraId="2A1B1E42" w14:textId="77777777" w:rsidR="003E7C8A" w:rsidRDefault="003E7C8A"/>
    <w:sectPr w:rsidR="003E7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17BD"/>
    <w:multiLevelType w:val="multilevel"/>
    <w:tmpl w:val="D34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978EA"/>
    <w:multiLevelType w:val="multilevel"/>
    <w:tmpl w:val="D85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14C7A"/>
    <w:multiLevelType w:val="multilevel"/>
    <w:tmpl w:val="5CDA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0158B"/>
    <w:multiLevelType w:val="multilevel"/>
    <w:tmpl w:val="61B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15CB6"/>
    <w:multiLevelType w:val="multilevel"/>
    <w:tmpl w:val="EA94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E3850"/>
    <w:multiLevelType w:val="multilevel"/>
    <w:tmpl w:val="30F0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15304"/>
    <w:multiLevelType w:val="multilevel"/>
    <w:tmpl w:val="F002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972270">
    <w:abstractNumId w:val="5"/>
  </w:num>
  <w:num w:numId="2" w16cid:durableId="412514896">
    <w:abstractNumId w:val="6"/>
  </w:num>
  <w:num w:numId="3" w16cid:durableId="1246913848">
    <w:abstractNumId w:val="1"/>
  </w:num>
  <w:num w:numId="4" w16cid:durableId="1792628275">
    <w:abstractNumId w:val="4"/>
  </w:num>
  <w:num w:numId="5" w16cid:durableId="194343373">
    <w:abstractNumId w:val="2"/>
  </w:num>
  <w:num w:numId="6" w16cid:durableId="636107070">
    <w:abstractNumId w:val="0"/>
  </w:num>
  <w:num w:numId="7" w16cid:durableId="1830900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DB"/>
    <w:rsid w:val="001D0B8E"/>
    <w:rsid w:val="003E7C8A"/>
    <w:rsid w:val="00413AFE"/>
    <w:rsid w:val="006346DB"/>
    <w:rsid w:val="007D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64300D-D520-46C3-BC55-698F1163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34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34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34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34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34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34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34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34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34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34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34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34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346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346D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34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346D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34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34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34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34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34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34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34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346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46D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346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34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346D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34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983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Maria Alves</dc:creator>
  <cp:keywords/>
  <dc:description/>
  <cp:lastModifiedBy>José Maria Alves</cp:lastModifiedBy>
  <cp:revision>2</cp:revision>
  <dcterms:created xsi:type="dcterms:W3CDTF">2026-02-06T22:14:00Z</dcterms:created>
  <dcterms:modified xsi:type="dcterms:W3CDTF">2026-02-06T22:14:00Z</dcterms:modified>
</cp:coreProperties>
</file>