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71415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unif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Prof. José Maurício Schneedorf Ferreira da Silva</w:t>
      </w:r>
    </w:p>
    <w:p>
      <w:pPr>
        <w:pStyle w:val="BodyText"/>
      </w:pPr>
      <w:r>
        <w:rPr>
          <w:i/>
          <w:iCs/>
        </w:rPr>
        <w:t xml:space="preserve">Instituto de Ciências Biomédicas</w:t>
      </w:r>
    </w:p>
    <w:p>
      <w:pPr>
        <w:pStyle w:val="BodyText"/>
      </w:pPr>
      <w:r>
        <w:rPr>
          <w:i/>
          <w:iCs/>
        </w:rPr>
        <w:t xml:space="preserve">Depto. de Bioquímica</w:t>
      </w:r>
    </w:p>
    <w:bookmarkStart w:id="30" w:name="X02c8483a46e9db1040c2b9058a57071a4a8ee77"/>
    <w:p>
      <w:pPr>
        <w:pStyle w:val="Heading1"/>
      </w:pPr>
      <w:r>
        <w:t xml:space="preserve">Biocélula a Combustível Interfaceada com Arduino (serial ou IoT)</w:t>
      </w:r>
    </w:p>
    <w:p>
      <w:pPr>
        <w:pStyle w:val="FirstParagraph"/>
      </w:pPr>
      <w:r>
        <w:t xml:space="preserve">      Este protocolo objetiva avaliar a operação de uma biocélula a combustível conectada com placas Arduino. Esse dispositivo permite verificar a geração de eletricidade a partir do fluxo de elétrons que são gerados pela oxidação de uma fonte de carbono pelo metabolismo celular, onde participam ativamente mediadores endógenos (</w:t>
      </w:r>
      <w:r>
        <w:rPr>
          <w:i/>
          <w:iCs/>
        </w:rPr>
        <w:t xml:space="preserve">NADH</w:t>
      </w:r>
      <w:r>
        <w:t xml:space="preserve">, por exemplo) e exógenos (</w:t>
      </w:r>
      <w:r>
        <w:rPr>
          <w:i/>
          <w:iCs/>
        </w:rPr>
        <w:t xml:space="preserve">azul de metileno</w:t>
      </w:r>
      <w:r>
        <w:t xml:space="preserve">). Para o modo</w:t>
      </w:r>
      <w:r>
        <w:t xml:space="preserve"> </w:t>
      </w:r>
      <w:r>
        <w:rPr>
          <w:i/>
          <w:iCs/>
        </w:rPr>
        <w:t xml:space="preserve">Wifi</w:t>
      </w:r>
      <w:r>
        <w:t xml:space="preserve"> </w:t>
      </w:r>
      <w:r>
        <w:t xml:space="preserve">é necessário um módulo adicional homônimo, ou uso de placa condizente (ex: Arduino Uno R4 Wifi, ESP32).</w:t>
      </w:r>
    </w:p>
    <w:bookmarkStart w:id="26" w:name="célula-eletroquímica"/>
    <w:p>
      <w:pPr>
        <w:pStyle w:val="Heading2"/>
      </w:pPr>
      <w:r>
        <w:t xml:space="preserve">Célula eletroquímica</w:t>
      </w:r>
    </w:p>
    <w:p>
      <w:pPr>
        <w:pStyle w:val="Compact"/>
        <w:numPr>
          <w:ilvl w:val="0"/>
          <w:numId w:val="1001"/>
        </w:numPr>
      </w:pPr>
      <w:r>
        <w:t xml:space="preserve">De posse da célula eletroquímica montada com 2 béqueres unidos, adicione sequencialmente os compostos 1 a 6 em cada câmara (anodo, catodo), conforme o esquema que segue. Nota: antes de adicionar o azul de metileno, garanta a dissolução da sacarose.</w:t>
      </w:r>
    </w:p>
    <w:p>
      <w:pPr>
        <w:pStyle w:val="CaptionedFigure"/>
      </w:pPr>
      <w:r>
        <w:drawing>
          <wp:inline>
            <wp:extent cx="4267200" cy="1957046"/>
            <wp:effectExtent b="0" l="0" r="0" t="0"/>
            <wp:docPr descr="Esquema de construção da célula eletroquímica para o experimento" title="" id="24" name="Picture"/>
            <a:graphic>
              <a:graphicData uri="http://schemas.openxmlformats.org/drawingml/2006/picture">
                <pic:pic>
                  <pic:nvPicPr>
                    <pic:cNvPr descr="celul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5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 de construção da célula eletroquímica para o experimento</w:t>
      </w:r>
    </w:p>
    <w:p>
      <w:pPr>
        <w:numPr>
          <w:ilvl w:val="0"/>
          <w:numId w:val="1002"/>
        </w:numPr>
      </w:pPr>
      <w:r>
        <w:t xml:space="preserve">Introduzir um sensor de aço inox em cada béquer.</w:t>
      </w:r>
    </w:p>
    <w:p>
      <w:pPr>
        <w:numPr>
          <w:ilvl w:val="0"/>
          <w:numId w:val="1002"/>
        </w:numPr>
      </w:pPr>
      <w:r>
        <w:t xml:space="preserve">Com auxílio do par de cabos e jacarés, conectar os sensores ao Arduino conforme segue: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Sensor do </w:t>
      </w:r>
      <w:r>
        <w:rPr>
          <w:rStyle w:val="FunctionTok"/>
        </w:rPr>
        <w:t xml:space="preserve">anodo</w:t>
      </w:r>
      <w:r>
        <w:rPr>
          <w:rStyle w:val="NormalTok"/>
        </w:rPr>
        <w:t xml:space="preserve"> (biocélula)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GND</w:t>
      </w:r>
      <w:r>
        <w:rPr>
          <w:rStyle w:val="NormalTok"/>
        </w:rPr>
        <w:t xml:space="preserve"> (Arduino);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Sensor do </w:t>
      </w:r>
      <w:r>
        <w:rPr>
          <w:rStyle w:val="FunctionTok"/>
        </w:rPr>
        <w:t xml:space="preserve">catodo</w:t>
      </w:r>
      <w:r>
        <w:rPr>
          <w:rStyle w:val="NormalTok"/>
        </w:rPr>
        <w:t xml:space="preserve"> (biocélula)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Terminal </w:t>
      </w:r>
      <w:r>
        <w:rPr>
          <w:rStyle w:val="FunctionTok"/>
        </w:rPr>
        <w:t xml:space="preserve">A0</w:t>
      </w:r>
      <w:r>
        <w:rPr>
          <w:rStyle w:val="NormalTok"/>
        </w:rPr>
        <w:t xml:space="preserve"> (Arduino)</w:t>
      </w:r>
    </w:p>
    <w:p>
      <w:pPr>
        <w:pStyle w:val="Compact"/>
        <w:numPr>
          <w:ilvl w:val="0"/>
          <w:numId w:val="1003"/>
        </w:numPr>
      </w:pPr>
      <w:r>
        <w:t xml:space="preserve">Submergir as extremidades da</w:t>
      </w:r>
      <w:r>
        <w:t xml:space="preserve"> </w:t>
      </w:r>
      <w:r>
        <w:rPr>
          <w:i/>
          <w:iCs/>
        </w:rPr>
        <w:t xml:space="preserve">ponte salina</w:t>
      </w:r>
      <w:r>
        <w:t xml:space="preserve">, uma em cada câmara da biocélula.</w:t>
      </w:r>
    </w:p>
    <w:bookmarkEnd w:id="26"/>
    <w:bookmarkStart w:id="27" w:name="Xf53c2d33baff9f4ba5ecc80b6fb3e309f03287b"/>
    <w:p>
      <w:pPr>
        <w:pStyle w:val="Heading2"/>
      </w:pPr>
      <w:r>
        <w:t xml:space="preserve">Conexões com Arduino ou Multímetro Digital com bluetooth</w:t>
      </w:r>
    </w:p>
    <w:p>
      <w:pPr>
        <w:pStyle w:val="FirstParagraph"/>
      </w:pPr>
      <w:r>
        <w:t xml:space="preserve">Para o monitoramento da produção de energia em tempo real com placa Arduino, existem algumas alternativas:</w:t>
      </w:r>
    </w:p>
    <w:p>
      <w:pPr>
        <w:pStyle w:val="SourceCode"/>
      </w:pP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 Wifi com celular Android/iOS (dados e gráfico)"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Opção mais simples, se</w:t>
      </w:r>
      <w:r>
        <w:br/>
      </w:r>
      <w:r>
        <w:rPr>
          <w:rStyle w:val="NormalTok"/>
        </w:rPr>
        <w:t xml:space="preserve">  rede estável.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Conectar o Arduino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Carregar o sketch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Abrir o Serial Monitor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Opcional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apertar Reset por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2</w:t>
      </w:r>
      <w:r>
        <w:rPr>
          <w:rStyle w:val="NormalTok"/>
        </w:rPr>
        <w:t xml:space="preserve">s no Arduino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Acessar a rede específica no celular</w:t>
      </w:r>
      <w:r>
        <w:br/>
      </w:r>
      <w:r>
        <w:rPr>
          <w:rStyle w:val="NormalTok"/>
        </w:rPr>
        <w:t xml:space="preserve">   Em Wifi, escolher Biocel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no. da placa </w:t>
      </w:r>
      <w:r>
        <w:rPr>
          <w:rStyle w:val="FunctionTok"/>
        </w:rPr>
        <w:t xml:space="preserve">Arduino</w:t>
      </w:r>
      <w:r>
        <w:rPr>
          <w:rStyle w:val="NormalTok"/>
        </w:rPr>
        <w:t xml:space="preserve"> (Ex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Biocell</w:t>
      </w:r>
      <w:r>
        <w:rPr>
          <w:rStyle w:val="DecValTok"/>
        </w:rPr>
        <w:t xml:space="preserve">-02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Senha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Abrir o link http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//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.</w:t>
      </w:r>
      <w:r>
        <w:rPr>
          <w:rStyle w:val="FloatTok"/>
        </w:rPr>
        <w:t xml:space="preserve">4.1</w:t>
      </w:r>
      <w:r>
        <w:br/>
      </w:r>
      <w:r>
        <w:br/>
      </w:r>
      <w:r>
        <w:rPr>
          <w:rStyle w:val="NormalTok"/>
        </w:rPr>
        <w:t xml:space="preserve">Deverá aparecer o gráfico de potencial X tempo</w:t>
      </w:r>
      <w:r>
        <w:br/>
      </w:r>
      <w:r>
        <w:br/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 celular Android com cabo (com Arduino; somente dados)"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Opção mais </w:t>
      </w:r>
      <w:r>
        <w:br/>
      </w:r>
      <w:r>
        <w:rPr>
          <w:rStyle w:val="NormalTok"/>
        </w:rPr>
        <w:t xml:space="preserve">   simples. </w:t>
      </w:r>
      <w:r>
        <w:br/>
      </w:r>
      <w:r>
        <w:rPr>
          <w:rStyle w:val="NormalTok"/>
        </w:rPr>
        <w:t xml:space="preserve">   Mas é necessário trazer o cabo de carregamento, e instalar o app 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"Serial USB Terminal"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previamente</w:t>
      </w:r>
      <w:r>
        <w:rPr>
          <w:rStyle w:val="NormalTok"/>
        </w:rPr>
        <w:t xml:space="preserve"> (Google Play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https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//</w:t>
      </w:r>
      <w:r>
        <w:rPr>
          <w:rStyle w:val="NormalTok"/>
        </w:rPr>
        <w:t xml:space="preserve">play.google.com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store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apps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details?</w:t>
      </w:r>
      <w:r>
        <w:rPr>
          <w:rStyle w:val="AttributeTok"/>
        </w:rPr>
        <w:t xml:space="preserve">id=</w:t>
      </w:r>
      <w:r>
        <w:rPr>
          <w:rStyle w:val="NormalTok"/>
        </w:rPr>
        <w:t xml:space="preserve">de.kai_morich.serial_usb_</w:t>
      </w:r>
      <w:r>
        <w:br/>
      </w:r>
      <w:r>
        <w:rPr>
          <w:rStyle w:val="NormalTok"/>
        </w:rPr>
        <w:t xml:space="preserve">                                       terminal</w:t>
      </w:r>
      <w:r>
        <w:rPr>
          <w:rStyle w:val="SpecialCharTok"/>
        </w:rPr>
        <w:t xml:space="preserve">&amp;</w:t>
      </w:r>
      <w:r>
        <w:rPr>
          <w:rStyle w:val="AttributeTok"/>
        </w:rPr>
        <w:t xml:space="preserve">hl=</w:t>
      </w:r>
      <w:r>
        <w:rPr>
          <w:rStyle w:val="NormalTok"/>
        </w:rPr>
        <w:t xml:space="preserve">pt_BR).</w:t>
      </w:r>
      <w:r>
        <w:br/>
      </w:r>
      <w:r>
        <w:rPr>
          <w:rStyle w:val="NormalTok"/>
        </w:rPr>
        <w:t xml:space="preserve">   Basta o cabo e o app pra obter os dados do Arduino. Os dados em tempo real </w:t>
      </w:r>
      <w:r>
        <w:br/>
      </w:r>
      <w:r>
        <w:rPr>
          <w:rStyle w:val="NormalTok"/>
        </w:rPr>
        <w:t xml:space="preserve">   são apresentados na sequência.</w:t>
      </w:r>
      <w:r>
        <w:br/>
      </w:r>
      <w:r>
        <w:rPr>
          <w:rStyle w:val="NormalTok"/>
        </w:rPr>
        <w:t xml:space="preserve">   </w:t>
      </w:r>
      <w:r>
        <w:br/>
      </w:r>
      <w:r>
        <w:br/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 notebook, com IDE do Arduino (dados e gráfico)"</w:t>
      </w:r>
      <w:r>
        <w:rPr>
          <w:rStyle w:val="SpecialCha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Mais simples das opções com notebook, embora </w:t>
      </w:r>
      <w:r>
        <w:rPr>
          <w:rStyle w:val="DecValTok"/>
        </w:rPr>
        <w:t xml:space="preserve">1</w:t>
      </w:r>
      <w:r>
        <w:rPr>
          <w:rStyle w:val="ErrorTok"/>
        </w:rPr>
        <w:t xml:space="preserve">)</w:t>
      </w:r>
      <w:r>
        <w:rPr>
          <w:rStyle w:val="NormalTok"/>
        </w:rPr>
        <w:t xml:space="preserve"> necessite computador, e </w:t>
      </w:r>
      <w:r>
        <w:rPr>
          <w:rStyle w:val="DecValTok"/>
        </w:rPr>
        <w:t xml:space="preserve">2</w:t>
      </w:r>
      <w:r>
        <w:rPr>
          <w:rStyle w:val="ErrorTok"/>
        </w:rPr>
        <w:t xml:space="preserve">)</w:t>
      </w:r>
      <w:r>
        <w:rPr>
          <w:rStyle w:val="NormalTok"/>
        </w:rPr>
        <w:t xml:space="preserve"> o </w:t>
      </w:r>
      <w:r>
        <w:br/>
      </w:r>
      <w:r>
        <w:rPr>
          <w:rStyle w:val="NormalTok"/>
        </w:rPr>
        <w:t xml:space="preserve">gráfico apresenta apenas os dados de intervalo fixo, e </w:t>
      </w:r>
      <w:r>
        <w:rPr>
          <w:rStyle w:val="DecValTok"/>
        </w:rPr>
        <w:t xml:space="preserve">3</w:t>
      </w:r>
      <w:r>
        <w:rPr>
          <w:rStyle w:val="ErrorTok"/>
        </w:rPr>
        <w:t xml:space="preserve">)</w:t>
      </w:r>
      <w:r>
        <w:rPr>
          <w:rStyle w:val="NormalTok"/>
        </w:rPr>
        <w:t xml:space="preserve"> requer compilar </w:t>
      </w:r>
      <w:r>
        <w:br/>
      </w:r>
      <w:r>
        <w:rPr>
          <w:rStyle w:val="NormalTok"/>
        </w:rPr>
        <w:t xml:space="preserve">o sketch na IDE.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Baixe e instale a IDE do </w:t>
      </w:r>
      <w:r>
        <w:rPr>
          <w:rStyle w:val="FunctionTok"/>
        </w:rPr>
        <w:t xml:space="preserve">Arduino</w:t>
      </w:r>
      <w:r>
        <w:rPr>
          <w:rStyle w:val="NormalTok"/>
        </w:rPr>
        <w:t xml:space="preserve"> (https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//</w:t>
      </w:r>
      <w:r>
        <w:rPr>
          <w:rStyle w:val="NormalTok"/>
        </w:rPr>
        <w:t xml:space="preserve">docs.arduino.cc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software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ide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tutorials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getting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started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                  ide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downloading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installing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).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Carregue o </w:t>
      </w:r>
      <w:r>
        <w:rPr>
          <w:rStyle w:val="FunctionTok"/>
        </w:rPr>
        <w:t xml:space="preserve">sketch</w:t>
      </w:r>
      <w:r>
        <w:rPr>
          <w:rStyle w:val="NormalTok"/>
        </w:rPr>
        <w:t xml:space="preserve"> (Arduino_biocel.ino)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Compile o sketch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Use o Serial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 (dados) ou Serial </w:t>
      </w:r>
      <w:r>
        <w:rPr>
          <w:rStyle w:val="FunctionTok"/>
        </w:rPr>
        <w:t xml:space="preserve">Plotter</w:t>
      </w:r>
      <w:r>
        <w:rPr>
          <w:rStyle w:val="NormalTok"/>
        </w:rPr>
        <w:t xml:space="preserve"> (gráfico)</w:t>
      </w:r>
      <w:r>
        <w:br/>
      </w:r>
      <w:r>
        <w:br/>
      </w:r>
      <w:r>
        <w:br/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 notebook com Windows (com Arduino, dados e gráfico)"</w:t>
      </w:r>
      <w:r>
        <w:rPr>
          <w:rStyle w:val="SpecialCha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Mais elaborado pra computador, mas permite a personalização do gráfico, como</w:t>
      </w:r>
      <w:r>
        <w:br/>
      </w:r>
      <w:r>
        <w:rPr>
          <w:rStyle w:val="NormalTok"/>
        </w:rPr>
        <w:t xml:space="preserve">sua visualização desde o tempo inicial do experimento.</w:t>
      </w:r>
      <w:r>
        <w:br/>
      </w:r>
      <w:r>
        <w:br/>
      </w:r>
      <w:r>
        <w:rPr>
          <w:rStyle w:val="NormalTok"/>
        </w:rPr>
        <w:t xml:space="preserve">Instalar previamente o Python no Windows </w:t>
      </w:r>
      <w:r>
        <w:rPr>
          <w:rStyle w:val="FloatTok"/>
        </w:rPr>
        <w:t xml:space="preserve">10.</w:t>
      </w:r>
      <w:r>
        <w:rPr>
          <w:rStyle w:val="NormalTok"/>
        </w:rPr>
        <w:t xml:space="preserve"> Para isso</w:t>
      </w:r>
      <w:r>
        <w:rPr>
          <w:rStyle w:val="SpecialCharTok"/>
        </w:rPr>
        <w:t xml:space="preserve">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Baixe o instalador oficial em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https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//</w:t>
      </w:r>
      <w:r>
        <w:rPr>
          <w:rStyle w:val="NormalTok"/>
        </w:rPr>
        <w:t xml:space="preserve">www.python.org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downloads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windows</w:t>
      </w:r>
      <w:r>
        <w:rPr>
          <w:rStyle w:val="SpecialCharTok"/>
        </w:rPr>
        <w:t xml:space="preserve">/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Clique em </w:t>
      </w:r>
      <w:r>
        <w:rPr>
          <w:rStyle w:val="StringTok"/>
        </w:rPr>
        <w:t xml:space="preserve">"Download Python 3.x.x"</w:t>
      </w:r>
      <w:r>
        <w:rPr>
          <w:rStyle w:val="NormalTok"/>
        </w:rPr>
        <w:t xml:space="preserve"> (a versão mais recente do Python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MUITO IMPORTANTE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Durante a instalação, marque a opção “Add Python to PATH”         </w:t>
      </w:r>
      <w:r>
        <w:br/>
      </w:r>
      <w:r>
        <w:rPr>
          <w:rStyle w:val="NormalTok"/>
        </w:rPr>
        <w:t xml:space="preserve">   (sem isso, você não conseguirá rodar python no terminal do Windows).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Depois, clique em </w:t>
      </w:r>
      <w:r>
        <w:rPr>
          <w:rStyle w:val="StringTok"/>
        </w:rPr>
        <w:t xml:space="preserve">"Install Now"</w:t>
      </w:r>
      <w:r>
        <w:rPr>
          <w:rStyle w:val="NormalTok"/>
        </w:rPr>
        <w:t xml:space="preserve">.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Verifique se funcionou; após a instalação, pressione Win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R, digite cmd e </w:t>
      </w:r>
      <w:r>
        <w:br/>
      </w:r>
      <w:r>
        <w:rPr>
          <w:rStyle w:val="NormalTok"/>
        </w:rPr>
        <w:t xml:space="preserve">   pressione Enter. No terminal, digite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python </w:t>
      </w:r>
      <w:r>
        <w:rPr>
          <w:rStyle w:val="SpecialCharTok"/>
        </w:rPr>
        <w:t xml:space="preserve">--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(se tudo estiver </w:t>
      </w:r>
      <w:r>
        <w:br/>
      </w:r>
      <w:r>
        <w:rPr>
          <w:rStyle w:val="NormalTok"/>
        </w:rPr>
        <w:t xml:space="preserve">   certo, aparecerá algo como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Python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.</w:t>
      </w:r>
      <w:r>
        <w:rPr>
          <w:rStyle w:val="FloatTok"/>
        </w:rPr>
        <w:t xml:space="preserve">12.1</w:t>
      </w:r>
      <w:r>
        <w:rPr>
          <w:rStyle w:val="NormalTok"/>
        </w:rPr>
        <w:t xml:space="preserve">).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Tudo pronto, basta usar um app do JSPlotly específico pra registro de dados</w:t>
      </w:r>
      <w:r>
        <w:br/>
      </w:r>
      <w:r>
        <w:rPr>
          <w:rStyle w:val="NormalTok"/>
        </w:rPr>
        <w:t xml:space="preserve">   e gráfico (na hora da prática eu passo).</w:t>
      </w:r>
      <w:r>
        <w:br/>
      </w:r>
      <w:r>
        <w:br/>
      </w:r>
      <w:r>
        <w:rPr>
          <w:rStyle w:val="NormalTok"/>
        </w:rPr>
        <w:t xml:space="preserve">OBS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também pode ser realizado com notebook com Linux, de forma similar, ou </w:t>
      </w:r>
      <w:r>
        <w:br/>
      </w:r>
      <w:r>
        <w:rPr>
          <w:rStyle w:val="NormalTok"/>
        </w:rPr>
        <w:t xml:space="preserve">     seja, por instalação de Python.</w:t>
      </w:r>
      <w:r>
        <w:br/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Na pasta em que encontra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 o aplicativo JSPlotly para monitoramento, abrir</w:t>
      </w:r>
      <w:r>
        <w:br/>
      </w:r>
      <w:r>
        <w:rPr>
          <w:rStyle w:val="NormalTok"/>
        </w:rPr>
        <w:t xml:space="preserve">   um CMD se Windows ou Terminal se Linux, e digitar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"python3 -m http.server"</w:t>
      </w:r>
      <w:r>
        <w:br/>
      </w:r>
      <w:r>
        <w:rPr>
          <w:rStyle w:val="FloatTok"/>
        </w:rPr>
        <w:t xml:space="preserve">8.</w:t>
      </w:r>
      <w:r>
        <w:rPr>
          <w:rStyle w:val="NormalTok"/>
        </w:rPr>
        <w:t xml:space="preserve"> Abrir o aplicativo JSPlotly no </w:t>
      </w:r>
      <w:r>
        <w:rPr>
          <w:rStyle w:val="FunctionTok"/>
        </w:rPr>
        <w:t xml:space="preserve">Chrome</w:t>
      </w:r>
      <w:r>
        <w:rPr>
          <w:rStyle w:val="NormalTok"/>
        </w:rPr>
        <w:t xml:space="preserve"> (nunca no Firefox);</w:t>
      </w:r>
      <w:r>
        <w:br/>
      </w:r>
      <w:r>
        <w:rPr>
          <w:rStyle w:val="FloatTok"/>
        </w:rPr>
        <w:t xml:space="preserve">9.</w:t>
      </w:r>
      <w:r>
        <w:rPr>
          <w:rStyle w:val="NormalTok"/>
        </w:rPr>
        <w:t xml:space="preserve"> Conectar o Arduino na porta do notebook pelo botão </w:t>
      </w:r>
      <w:r>
        <w:rPr>
          <w:rStyle w:val="StringTok"/>
        </w:rPr>
        <w:t xml:space="preserve">"Conectar"</w:t>
      </w:r>
      <w:r>
        <w:rPr>
          <w:rStyle w:val="NormalTok"/>
        </w:rPr>
        <w:t xml:space="preserve">. </w:t>
      </w:r>
      <w:r>
        <w:br/>
      </w:r>
      <w:r>
        <w:br/>
      </w:r>
      <w:r>
        <w:rPr>
          <w:rStyle w:val="NormalTok"/>
        </w:rPr>
        <w:t xml:space="preserve">Ambos dados e gráfico devem ser apresentados em tempo real.</w:t>
      </w:r>
      <w:r>
        <w:br/>
      </w:r>
      <w:r>
        <w:br/>
      </w:r>
      <w:r>
        <w:br/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 multímetro digital com Bluetooth (sem Arduino; dados e gráfico)"</w:t>
      </w:r>
      <w:r>
        <w:br/>
      </w:r>
      <w:r>
        <w:rPr>
          <w:rStyle w:val="NormalTok"/>
        </w:rPr>
        <w:t xml:space="preserve">   O iOS de celulares iPhone não tem suporte nativo a comunicação serial direta</w:t>
      </w:r>
      <w:r>
        <w:br/>
      </w:r>
      <w:r>
        <w:rPr>
          <w:rStyle w:val="NormalTok"/>
        </w:rPr>
        <w:t xml:space="preserve">   via USB para microcontroladores, como o Arduino. A opção é registrar os dados</w:t>
      </w:r>
      <w:r>
        <w:br/>
      </w:r>
      <w:r>
        <w:rPr>
          <w:rStyle w:val="NormalTok"/>
        </w:rPr>
        <w:t xml:space="preserve">   por aplicativo de um multímetro com conexão Bluetooth. Para isso, precisa </w:t>
      </w:r>
      <w:r>
        <w:br/>
      </w:r>
      <w:r>
        <w:rPr>
          <w:rStyle w:val="NormalTok"/>
        </w:rPr>
        <w:t xml:space="preserve">   instalar previamente o app </w:t>
      </w:r>
      <w:r>
        <w:rPr>
          <w:rStyle w:val="StringTok"/>
        </w:rPr>
        <w:t xml:space="preserve">"Owon Multimeter BLE"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"https://apps.apple.com/br/app/owon-multimeter-ble/id1049176636"</w:t>
      </w:r>
      <w:r>
        <w:rPr>
          <w:rStyle w:val="Normal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OBS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mesmo procedimento para acesso pelo Multímetro a celulares Android por </w:t>
      </w:r>
      <w:r>
        <w:br/>
      </w:r>
      <w:r>
        <w:rPr>
          <w:rStyle w:val="NormalTok"/>
        </w:rPr>
        <w:t xml:space="preserve">bluetooth. Nesse caso, baixar e instalar </w:t>
      </w:r>
      <w:r>
        <w:rPr>
          <w:rStyle w:val="StringTok"/>
        </w:rPr>
        <w:t xml:space="preserve">"Owon iMeter"</w:t>
      </w:r>
      <w:r>
        <w:rPr>
          <w:rStyle w:val="NormalTok"/>
        </w:rPr>
        <w:t xml:space="preserve"> (Google Play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https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//</w:t>
      </w:r>
      <w:r>
        <w:rPr>
          <w:rStyle w:val="NormalTok"/>
        </w:rPr>
        <w:t xml:space="preserve">play.google.com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store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apps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details?</w:t>
      </w:r>
      <w:r>
        <w:rPr>
          <w:rStyle w:val="AttributeTok"/>
        </w:rPr>
        <w:t xml:space="preserve">id=</w:t>
      </w:r>
      <w:r>
        <w:rPr>
          <w:rStyle w:val="NormalTok"/>
        </w:rPr>
        <w:t xml:space="preserve">com.owon.imeter).</w:t>
      </w:r>
    </w:p>
    <w:bookmarkEnd w:id="27"/>
    <w:bookmarkStart w:id="29" w:name="monitoramento-do-sinal"/>
    <w:p>
      <w:pPr>
        <w:pStyle w:val="Heading2"/>
      </w:pPr>
      <w:r>
        <w:t xml:space="preserve">Monitoramento do sinal</w:t>
      </w:r>
    </w:p>
    <w:p>
      <w:pPr>
        <w:numPr>
          <w:ilvl w:val="0"/>
          <w:numId w:val="1004"/>
        </w:numPr>
      </w:pPr>
      <w:r>
        <w:t xml:space="preserve">Após as conexões, aguardar a estabilização do sinal elétrico no instrumento utilizado por cerca de 5 min.</w:t>
      </w:r>
    </w:p>
    <w:p>
      <w:pPr>
        <w:numPr>
          <w:ilvl w:val="0"/>
          <w:numId w:val="1004"/>
        </w:numPr>
      </w:pPr>
      <w:r>
        <w:t xml:space="preserve">Para a amostra biológica, pesar 1 g de fermento fresco (</w:t>
      </w:r>
      <w:r>
        <w:rPr>
          <w:i/>
          <w:iCs/>
        </w:rPr>
        <w:t xml:space="preserve">Sacharomyces cerevisiae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Após estabilização do sinal (anotar o valor), dissolver completamente o fermento pesado na</w:t>
      </w:r>
      <w:r>
        <w:t xml:space="preserve"> </w:t>
      </w:r>
      <w:r>
        <w:rPr>
          <w:b/>
          <w:bCs/>
        </w:rPr>
        <w:t xml:space="preserve">câmara anódica</w:t>
      </w:r>
      <w:r>
        <w:t xml:space="preserve"> </w:t>
      </w:r>
      <w:r>
        <w:t xml:space="preserve">da biocélula, com auxílio de um bastão de vidro.</w:t>
      </w:r>
    </w:p>
    <w:p>
      <w:pPr>
        <w:numPr>
          <w:ilvl w:val="0"/>
          <w:numId w:val="1004"/>
        </w:numPr>
      </w:pPr>
      <w:r>
        <w:t xml:space="preserve">Anotar o potencial elétrico de 2 em 2 minutos até 30 minutos, agitando a suspensão celular de vez quando entre as medidas.</w:t>
      </w:r>
    </w:p>
    <w:p>
      <w:pPr>
        <w:pStyle w:val="FirstParagraph"/>
      </w:pPr>
      <w:r>
        <w:t xml:space="preserve">5.Construir um gráfico de tempo (min) por diferença de potencial (mV), ou utilizar os valores fornecidos por um dos aplicativos (Wifi, cabo serial, bluetooth).</w:t>
      </w:r>
    </w:p>
    <w:p>
      <w:pPr>
        <w:numPr>
          <w:ilvl w:val="0"/>
          <w:numId w:val="1005"/>
        </w:numPr>
      </w:pPr>
      <w:r>
        <w:t xml:space="preserve">Anotar o potencial máximo produzido pela biocélula.</w:t>
      </w:r>
    </w:p>
    <w:p>
      <w:pPr>
        <w:numPr>
          <w:ilvl w:val="0"/>
          <w:numId w:val="1005"/>
        </w:numPr>
      </w:pPr>
      <w:r>
        <w:t xml:space="preserve">Para testes com resistores (simulação de curva de polarização e curva de potência), insira um resistor (20k a 220k, Ohm) entre GND e A0 da placa Arduino (ou entre ponta preta e vermelha do multímetro), e anote o valor após estabilização. As curvas de polarização e de potência são construidas variando-se o valor de resistores.</w:t>
      </w:r>
    </w:p>
    <w:p>
      <w:pPr>
        <w:numPr>
          <w:ilvl w:val="0"/>
          <w:numId w:val="1005"/>
        </w:numPr>
      </w:pPr>
      <w:r>
        <w:t xml:space="preserve">A transferência de elétrons que ocorre da oxidação de sacarose para o peróxido de hidrogênio, passando pelo NADH e o azul de metileno (AM), com base nas reações que segue:</w:t>
      </w:r>
    </w:p>
    <w:p>
      <w:pPr>
        <w:pStyle w:val="FirstParagraph"/>
      </w:pPr>
      <w:r>
        <w:t xml:space="preserve">C6H12O6 → 6CO2 + 24 H+ + 24 e- , Eo = +0,04 V</w:t>
      </w:r>
    </w:p>
    <w:p>
      <w:pPr>
        <w:pStyle w:val="BodyText"/>
      </w:pPr>
      <w:r>
        <w:t xml:space="preserve">6 CO2 + 24 H+ + 24 e- → 12 H2O, Eo = +1,23 V</w:t>
      </w:r>
    </w:p>
    <w:p>
      <w:pPr>
        <w:pStyle w:val="BodyText"/>
      </w:pPr>
      <w:r>
        <w:t xml:space="preserve">NADH → NAD+ + H+ + 2ev, Eo = +0,01 V</w:t>
      </w:r>
    </w:p>
    <w:p>
      <w:pPr>
        <w:pStyle w:val="BodyText"/>
      </w:pPr>
      <w:r>
        <w:t xml:space="preserve">AMred → AMox + H+ + 2e-, Eo = -0,021 V</w:t>
      </w:r>
    </w:p>
    <w:p>
      <w:pPr>
        <w:pStyle w:val="BodyText"/>
      </w:pPr>
      <w:r>
        <w:t xml:space="preserve">H2O2 + 2 H3O+ + 2e- → 4 H2O, Eo = +1,77 V</w:t>
      </w:r>
    </w:p>
    <w:bookmarkStart w:id="28" w:name="material"/>
    <w:p>
      <w:pPr>
        <w:pStyle w:val="Heading3"/>
      </w:pPr>
      <w:r>
        <w:t xml:space="preserve">Material:</w:t>
      </w:r>
    </w:p>
    <w:p>
      <w:pPr>
        <w:pStyle w:val="Compact"/>
        <w:numPr>
          <w:ilvl w:val="0"/>
          <w:numId w:val="1006"/>
        </w:numPr>
      </w:pPr>
      <w:r>
        <w:t xml:space="preserve">2 sensores de aço inox (</w:t>
      </w:r>
      <w:r>
        <w:t xml:space="preserve">“ferrinho”</w:t>
      </w:r>
      <w:r>
        <w:t xml:space="preserve"> </w:t>
      </w:r>
      <w:r>
        <w:t xml:space="preserve">de dentista, 1mm) por dupla;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1 conjunto de 2 béqueres de 15 mL conjugados por fita adesiva por dupla (célula eletroquímica);</w:t>
      </w:r>
    </w:p>
    <w:p>
      <w:pPr>
        <w:pStyle w:val="Compact"/>
        <w:numPr>
          <w:ilvl w:val="0"/>
          <w:numId w:val="1006"/>
        </w:numPr>
      </w:pPr>
      <w:r>
        <w:t xml:space="preserve">2 tubos de ensaio pequenos e suporte (dupla);</w:t>
      </w:r>
    </w:p>
    <w:p>
      <w:pPr>
        <w:pStyle w:val="Compact"/>
        <w:numPr>
          <w:ilvl w:val="0"/>
          <w:numId w:val="1006"/>
        </w:numPr>
      </w:pPr>
      <w:r>
        <w:t xml:space="preserve">Azul de metileno 5 mM (0,38 g em 100 mL de água) – 5 mL por dupla;</w:t>
      </w:r>
    </w:p>
    <w:p>
      <w:pPr>
        <w:pStyle w:val="Compact"/>
        <w:numPr>
          <w:ilvl w:val="0"/>
          <w:numId w:val="1006"/>
        </w:numPr>
      </w:pPr>
      <w:r>
        <w:t xml:space="preserve">Fermento biológico fresco (uns 50 g pra turma);</w:t>
      </w:r>
    </w:p>
    <w:p>
      <w:pPr>
        <w:pStyle w:val="Compact"/>
        <w:numPr>
          <w:ilvl w:val="0"/>
          <w:numId w:val="1006"/>
        </w:numPr>
      </w:pPr>
      <w:r>
        <w:t xml:space="preserve">Sacarose e espátula para pesagem;</w:t>
      </w:r>
    </w:p>
    <w:p>
      <w:pPr>
        <w:pStyle w:val="Compact"/>
        <w:numPr>
          <w:ilvl w:val="0"/>
          <w:numId w:val="1006"/>
        </w:numPr>
      </w:pPr>
      <w:r>
        <w:t xml:space="preserve">NaCl 1 M (24 g em 300 mL de água) – 5 mL por dupla;</w:t>
      </w:r>
    </w:p>
    <w:p>
      <w:pPr>
        <w:pStyle w:val="Compact"/>
        <w:numPr>
          <w:ilvl w:val="0"/>
          <w:numId w:val="1006"/>
        </w:numPr>
      </w:pPr>
      <w:r>
        <w:t xml:space="preserve">H2O2 5% (200 mL) ou Ferricianeto de K (15 mM) - 15 mL por dupla;</w:t>
      </w:r>
    </w:p>
    <w:p>
      <w:pPr>
        <w:pStyle w:val="Compact"/>
        <w:numPr>
          <w:ilvl w:val="0"/>
          <w:numId w:val="1006"/>
        </w:numPr>
      </w:pPr>
      <w:r>
        <w:t xml:space="preserve">Multímetro e pontas de provas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2026-02-04T13:18:08Z</dcterms:created>
  <dcterms:modified xsi:type="dcterms:W3CDTF">2026-02-04T13:18:08Z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