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5128" w14:textId="42DB7832" w:rsidR="00017D0F" w:rsidRDefault="00017D0F" w:rsidP="00017D0F">
      <w:pPr>
        <w:jc w:val="center"/>
        <w:rPr>
          <w:lang w:val="en-US"/>
        </w:rPr>
      </w:pPr>
      <w:r>
        <w:rPr>
          <w:lang w:val="en-US"/>
        </w:rPr>
        <w:t>Report AND XOR Gate</w:t>
      </w:r>
    </w:p>
    <w:p w14:paraId="789EEEE0" w14:textId="3BC05D4D" w:rsidR="00017D0F" w:rsidRDefault="00017D0F" w:rsidP="00017D0F">
      <w:pPr>
        <w:jc w:val="center"/>
        <w:rPr>
          <w:lang w:val="en-US"/>
        </w:rPr>
      </w:pPr>
      <w:r>
        <w:rPr>
          <w:lang w:val="en-US"/>
        </w:rPr>
        <w:t>Zemin XU</w:t>
      </w:r>
    </w:p>
    <w:p w14:paraId="42020D8A" w14:textId="77777777" w:rsidR="00017D0F" w:rsidRDefault="00017D0F">
      <w:pPr>
        <w:rPr>
          <w:lang w:val="en-US"/>
        </w:rPr>
      </w:pPr>
    </w:p>
    <w:p w14:paraId="2576D487" w14:textId="3A1B3D0E" w:rsidR="003103CF" w:rsidRDefault="003103CF">
      <w:pPr>
        <w:rPr>
          <w:lang w:val="en-US"/>
        </w:rPr>
      </w:pPr>
      <w:r w:rsidRPr="003103CF">
        <w:rPr>
          <w:lang w:val="en-US"/>
        </w:rPr>
        <w:t>Exercise 1:</w:t>
      </w:r>
      <w:r>
        <w:rPr>
          <w:lang w:val="en-US"/>
        </w:rPr>
        <w:t xml:space="preserve"> </w:t>
      </w:r>
      <w:r w:rsidRPr="003103CF">
        <w:rPr>
          <w:lang w:val="en-US"/>
        </w:rPr>
        <w:t>Determine the minimum number of epochs necessary t</w:t>
      </w:r>
      <w:r>
        <w:rPr>
          <w:lang w:val="en-US"/>
        </w:rPr>
        <w:t>o</w:t>
      </w:r>
      <w:r w:rsidRPr="003103CF">
        <w:rPr>
          <w:lang w:val="en-US"/>
        </w:rPr>
        <w:t xml:space="preserve"> train the model in order to</w:t>
      </w:r>
      <w:r>
        <w:rPr>
          <w:lang w:val="en-US"/>
        </w:rPr>
        <w:t xml:space="preserve"> </w:t>
      </w:r>
      <w:r w:rsidRPr="003103CF">
        <w:rPr>
          <w:lang w:val="en-US"/>
        </w:rPr>
        <w:t>obtain only valid predictions.</w:t>
      </w:r>
    </w:p>
    <w:p w14:paraId="4FEEFA87" w14:textId="77777777" w:rsidR="00E771DB" w:rsidRDefault="003103CF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Answer:</w:t>
      </w:r>
    </w:p>
    <w:p w14:paraId="12182B22" w14:textId="1E0DE59C" w:rsidR="003103CF" w:rsidRPr="003B396C" w:rsidRDefault="003103CF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The minimum number of epochs should be the epochs when the weights and bias remain the same after updating.</w:t>
      </w:r>
      <w:r w:rsidR="007C6BF5" w:rsidRPr="003B396C">
        <w:rPr>
          <w:color w:val="4472C4" w:themeColor="accent1"/>
          <w:lang w:val="en-US"/>
        </w:rPr>
        <w:t xml:space="preserve"> </w:t>
      </w:r>
      <w:r w:rsidR="00076892">
        <w:rPr>
          <w:color w:val="4472C4" w:themeColor="accent1"/>
          <w:lang w:val="en-US"/>
        </w:rPr>
        <w:t>The minimum num is 4 + 1 =5, because we start with 0</w:t>
      </w:r>
      <w:r w:rsidR="007C6BF5" w:rsidRPr="003B396C">
        <w:rPr>
          <w:color w:val="4472C4" w:themeColor="accent1"/>
          <w:lang w:val="en-US"/>
        </w:rPr>
        <w:t>.</w:t>
      </w:r>
    </w:p>
    <w:p w14:paraId="1F803AA5" w14:textId="786B5977" w:rsidR="007C6BF5" w:rsidRDefault="007C6BF5" w:rsidP="007C6BF5">
      <w:pPr>
        <w:jc w:val="center"/>
        <w:rPr>
          <w:lang w:val="en-US"/>
        </w:rPr>
      </w:pPr>
      <w:r w:rsidRPr="007C6BF5">
        <w:rPr>
          <w:noProof/>
          <w:lang w:val="en-US"/>
        </w:rPr>
        <w:drawing>
          <wp:inline distT="0" distB="0" distL="0" distR="0" wp14:anchorId="49542D21" wp14:editId="1F7204C1">
            <wp:extent cx="2633622" cy="1948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033" cy="19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953" w14:textId="77777777" w:rsidR="003103CF" w:rsidRDefault="003103CF">
      <w:pPr>
        <w:rPr>
          <w:lang w:val="en-US"/>
        </w:rPr>
      </w:pPr>
    </w:p>
    <w:p w14:paraId="2DB6C1E6" w14:textId="063D8270" w:rsidR="003103CF" w:rsidRDefault="003103CF">
      <w:pPr>
        <w:rPr>
          <w:lang w:val="en-US"/>
        </w:rPr>
      </w:pPr>
      <w:r w:rsidRPr="003103CF">
        <w:rPr>
          <w:lang w:val="en-US"/>
        </w:rPr>
        <w:t xml:space="preserve">Exercise 2: Modify the program in order to perform the prediction for an OR gate. </w:t>
      </w:r>
    </w:p>
    <w:p w14:paraId="45D5316E" w14:textId="77777777" w:rsidR="00074E23" w:rsidRDefault="00CE407F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 xml:space="preserve">Answer: </w:t>
      </w:r>
    </w:p>
    <w:p w14:paraId="76173B6D" w14:textId="669A3AF8" w:rsidR="00CE407F" w:rsidRPr="003B396C" w:rsidRDefault="00CE407F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In order to implement an OR gate, change the output label to the following: t = [0, 1, 1, 1].</w:t>
      </w:r>
    </w:p>
    <w:p w14:paraId="317792A7" w14:textId="77777777" w:rsidR="00CE407F" w:rsidRDefault="00CE407F">
      <w:pPr>
        <w:rPr>
          <w:lang w:val="en-US"/>
        </w:rPr>
      </w:pPr>
    </w:p>
    <w:p w14:paraId="52D35F96" w14:textId="0D472193" w:rsidR="00845D55" w:rsidRDefault="003103CF">
      <w:pPr>
        <w:rPr>
          <w:lang w:val="en-US"/>
        </w:rPr>
      </w:pPr>
      <w:r w:rsidRPr="003103CF">
        <w:rPr>
          <w:lang w:val="en-US"/>
        </w:rPr>
        <w:t>Exercise 3: Change the neuron activation function from step unit to sigmoid. Are there any differences when performing the prediction?</w:t>
      </w:r>
    </w:p>
    <w:p w14:paraId="1A970667" w14:textId="77777777" w:rsidR="00074E23" w:rsidRDefault="00845D55" w:rsidP="00845D55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 xml:space="preserve">Answer: </w:t>
      </w:r>
    </w:p>
    <w:p w14:paraId="38695D39" w14:textId="1ED63409" w:rsidR="00845D55" w:rsidRPr="003B396C" w:rsidRDefault="00845D55" w:rsidP="00845D55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The difference is that the return value of sigmoid function is from 0 to 1, but</w:t>
      </w:r>
      <w:r w:rsidR="00076892">
        <w:rPr>
          <w:color w:val="4472C4" w:themeColor="accent1"/>
          <w:lang w:val="en-US"/>
        </w:rPr>
        <w:t xml:space="preserve"> it</w:t>
      </w:r>
      <w:r w:rsidRPr="003B396C">
        <w:rPr>
          <w:color w:val="4472C4" w:themeColor="accent1"/>
          <w:lang w:val="en-US"/>
        </w:rPr>
        <w:t xml:space="preserve"> </w:t>
      </w:r>
      <w:r w:rsidR="007C6BF5" w:rsidRPr="003B396C">
        <w:rPr>
          <w:color w:val="4472C4" w:themeColor="accent1"/>
          <w:lang w:val="en-US"/>
        </w:rPr>
        <w:t>hardly achieve 0 or 1(infinite)</w:t>
      </w:r>
      <w:r w:rsidRPr="003B396C">
        <w:rPr>
          <w:color w:val="4472C4" w:themeColor="accent1"/>
          <w:lang w:val="en-US"/>
        </w:rPr>
        <w:t>. As an activation function here</w:t>
      </w:r>
      <w:r w:rsidR="007C6BF5" w:rsidRPr="003B396C">
        <w:rPr>
          <w:color w:val="4472C4" w:themeColor="accent1"/>
          <w:lang w:val="en-US"/>
        </w:rPr>
        <w:t xml:space="preserve">, the prediction will never equals but near to 1 which will update the weights and bias. The weights and </w:t>
      </w:r>
      <w:r w:rsidR="0015378A" w:rsidRPr="003B396C">
        <w:rPr>
          <w:color w:val="4472C4" w:themeColor="accent1"/>
          <w:lang w:val="en-US"/>
        </w:rPr>
        <w:t>bias will change but the changing rate will converge to 0.</w:t>
      </w:r>
    </w:p>
    <w:p w14:paraId="34A79C41" w14:textId="4E60D408" w:rsidR="00DA709E" w:rsidRDefault="007C6BF5" w:rsidP="00076892">
      <w:pPr>
        <w:jc w:val="center"/>
        <w:rPr>
          <w:lang w:val="en-US"/>
        </w:rPr>
      </w:pPr>
      <w:r w:rsidRPr="007C6BF5">
        <w:rPr>
          <w:noProof/>
          <w:lang w:val="en-US"/>
        </w:rPr>
        <w:drawing>
          <wp:inline distT="0" distB="0" distL="0" distR="0" wp14:anchorId="3851CFB5" wp14:editId="0D5FA038">
            <wp:extent cx="2244436" cy="1690371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152" cy="17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09E">
        <w:rPr>
          <w:lang w:val="en-US"/>
        </w:rPr>
        <w:br w:type="page"/>
      </w:r>
    </w:p>
    <w:p w14:paraId="00320F56" w14:textId="0FBB6A04" w:rsidR="007C6BF5" w:rsidRDefault="009C75F4" w:rsidP="009C75F4">
      <w:pPr>
        <w:rPr>
          <w:lang w:val="en-US"/>
        </w:rPr>
      </w:pPr>
      <w:r w:rsidRPr="009C75F4">
        <w:rPr>
          <w:lang w:val="en-US"/>
        </w:rPr>
        <w:lastRenderedPageBreak/>
        <w:t>Exercise 4: Determine the minimum number of epochs necessary to train the model in order to obtain a prediction error inferior to 0.01.</w:t>
      </w:r>
    </w:p>
    <w:p w14:paraId="7D13203D" w14:textId="77777777" w:rsidR="00074E23" w:rsidRDefault="00DA709E" w:rsidP="009C75F4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Answer:</w:t>
      </w:r>
    </w:p>
    <w:p w14:paraId="23DEC5DD" w14:textId="302B81AA" w:rsidR="00DA709E" w:rsidRPr="003B396C" w:rsidRDefault="00074E23" w:rsidP="009C75F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</w:t>
      </w:r>
      <w:r w:rsidR="00DA709E" w:rsidRPr="003B396C">
        <w:rPr>
          <w:color w:val="4472C4" w:themeColor="accent1"/>
          <w:lang w:val="en-US"/>
        </w:rPr>
        <w:t>in epoch num is: 6080. It will vary at each running, near to 6000 epochs.</w:t>
      </w:r>
    </w:p>
    <w:p w14:paraId="47CD1BF1" w14:textId="0D58CAA3" w:rsidR="00DA709E" w:rsidRDefault="00DA709E" w:rsidP="00DA709E">
      <w:pPr>
        <w:jc w:val="center"/>
        <w:rPr>
          <w:lang w:val="en-US"/>
        </w:rPr>
      </w:pPr>
      <w:r w:rsidRPr="00DA709E">
        <w:rPr>
          <w:noProof/>
          <w:lang w:val="en-US"/>
        </w:rPr>
        <w:drawing>
          <wp:inline distT="0" distB="0" distL="0" distR="0" wp14:anchorId="6AA90D1E" wp14:editId="323AAAE9">
            <wp:extent cx="3559629" cy="267161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398" cy="27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378" w14:textId="38AA1CCC" w:rsidR="006A56C5" w:rsidRDefault="006A56C5" w:rsidP="00A3752A">
      <w:pPr>
        <w:rPr>
          <w:lang w:val="en-US"/>
        </w:rPr>
      </w:pPr>
      <w:r w:rsidRPr="001969E9">
        <w:rPr>
          <w:color w:val="000000" w:themeColor="text1"/>
          <w:lang w:val="en-US"/>
        </w:rPr>
        <w:t>Exercise 5</w:t>
      </w:r>
      <w:r>
        <w:rPr>
          <w:lang w:val="en-US"/>
        </w:rPr>
        <w:t xml:space="preserve">: </w:t>
      </w:r>
      <w:r w:rsidRPr="006A56C5">
        <w:rPr>
          <w:lang w:val="en-US"/>
        </w:rPr>
        <w:t>Modify  the  activation  function  for  the  neurons  f</w:t>
      </w:r>
      <w:r w:rsidR="0055132D">
        <w:rPr>
          <w:lang w:val="en-US"/>
        </w:rPr>
        <w:t>ro</w:t>
      </w:r>
      <w:r w:rsidRPr="006A56C5">
        <w:rPr>
          <w:lang w:val="en-US"/>
        </w:rPr>
        <w:t>m  sigmoid  to  hyperbolic  tangent.  The  hyperbolic tangent is given by the following equation:</w:t>
      </w:r>
      <w:r>
        <w:rPr>
          <w:lang w:val="en-US"/>
        </w:rPr>
        <w:t xml:space="preserve"> tanh.</w:t>
      </w:r>
    </w:p>
    <w:p w14:paraId="1C467A35" w14:textId="77777777" w:rsidR="00A3752A" w:rsidRDefault="006A56C5" w:rsidP="00A3752A">
      <w:pPr>
        <w:rPr>
          <w:lang w:val="en-US"/>
        </w:rPr>
      </w:pPr>
      <w:r w:rsidRPr="006A56C5">
        <w:rPr>
          <w:lang w:val="en-US"/>
        </w:rPr>
        <w:t>What can be observed about the predicted values? Justify the results.</w:t>
      </w:r>
    </w:p>
    <w:p w14:paraId="295C135E" w14:textId="50F5866B" w:rsidR="00484DBA" w:rsidRDefault="00484DBA" w:rsidP="00484DBA">
      <w:pPr>
        <w:jc w:val="center"/>
      </w:pPr>
      <w:r>
        <w:rPr>
          <w:noProof/>
        </w:rPr>
        <w:drawing>
          <wp:inline distT="0" distB="0" distL="0" distR="0" wp14:anchorId="2E4A3615" wp14:editId="229F365E">
            <wp:extent cx="3520440" cy="19558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1" cy="19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A1A4" w14:textId="150F6C9E" w:rsidR="00484DBA" w:rsidRPr="00484DBA" w:rsidRDefault="000C55BB" w:rsidP="00484DBA">
      <w:pPr>
        <w:jc w:val="center"/>
        <w:rPr>
          <w:sz w:val="16"/>
          <w:szCs w:val="16"/>
        </w:rPr>
      </w:pPr>
      <w:hyperlink r:id="rId9" w:history="1">
        <w:r w:rsidR="00484DBA" w:rsidRPr="00484DBA">
          <w:rPr>
            <w:rStyle w:val="Hyperlink"/>
            <w:sz w:val="16"/>
            <w:szCs w:val="16"/>
          </w:rPr>
          <w:t>https://medium.com/@omkar.nallagoni/activation-functions-with-derivative-and-python-code-sigmoid-vs-tanh-vs-relu-44d23915c1f4</w:t>
        </w:r>
      </w:hyperlink>
      <w:r w:rsidR="00484DBA" w:rsidRPr="00484DBA">
        <w:rPr>
          <w:sz w:val="16"/>
          <w:szCs w:val="16"/>
        </w:rPr>
        <w:t xml:space="preserve"> </w:t>
      </w:r>
    </w:p>
    <w:p w14:paraId="531B650D" w14:textId="77777777" w:rsidR="00074E23" w:rsidRDefault="00F651C6" w:rsidP="00A3752A">
      <w:pPr>
        <w:rPr>
          <w:color w:val="4472C4" w:themeColor="accent1"/>
          <w:lang w:val="en-US"/>
        </w:rPr>
      </w:pPr>
      <w:r w:rsidRPr="00074E23">
        <w:rPr>
          <w:color w:val="4472C4" w:themeColor="accent1"/>
          <w:lang w:val="en-US"/>
        </w:rPr>
        <w:t xml:space="preserve">Answer: </w:t>
      </w:r>
    </w:p>
    <w:p w14:paraId="7A08F204" w14:textId="739080DC" w:rsidR="006A56C5" w:rsidRDefault="00A3752A" w:rsidP="00A3752A">
      <w:pPr>
        <w:rPr>
          <w:color w:val="4472C4" w:themeColor="accent1"/>
          <w:lang w:val="en-US"/>
        </w:rPr>
      </w:pPr>
      <w:r w:rsidRPr="00074E23">
        <w:rPr>
          <w:color w:val="4472C4" w:themeColor="accent1"/>
          <w:lang w:val="en-US"/>
        </w:rPr>
        <w:t xml:space="preserve">According to the graph of tanh function, we can know that in the range of (-2, 2), the </w:t>
      </w:r>
      <w:r w:rsidR="003B396C" w:rsidRPr="00074E23">
        <w:rPr>
          <w:color w:val="4472C4" w:themeColor="accent1"/>
          <w:lang w:val="en-US"/>
        </w:rPr>
        <w:t>derivative</w:t>
      </w:r>
      <w:r w:rsidRPr="00074E23">
        <w:rPr>
          <w:color w:val="4472C4" w:themeColor="accent1"/>
          <w:lang w:val="en-US"/>
        </w:rPr>
        <w:t xml:space="preserve"> is greater than</w:t>
      </w:r>
      <w:r w:rsidR="003B396C" w:rsidRPr="00074E23">
        <w:rPr>
          <w:color w:val="4472C4" w:themeColor="accent1"/>
          <w:lang w:val="en-US"/>
        </w:rPr>
        <w:t xml:space="preserve"> in</w:t>
      </w:r>
      <w:r w:rsidRPr="00074E23">
        <w:rPr>
          <w:color w:val="4472C4" w:themeColor="accent1"/>
          <w:lang w:val="en-US"/>
        </w:rPr>
        <w:t xml:space="preserve"> other ranges. The return value is close to -1 for value smaller than -2, and 1 for value greater than 2. </w:t>
      </w:r>
      <w:r w:rsidR="000C55BB">
        <w:rPr>
          <w:color w:val="4472C4" w:themeColor="accent1"/>
          <w:lang w:val="en-US"/>
        </w:rPr>
        <w:t>This feature</w:t>
      </w:r>
      <w:r w:rsidR="001969E9">
        <w:rPr>
          <w:color w:val="4472C4" w:themeColor="accent1"/>
          <w:lang w:val="en-US"/>
        </w:rPr>
        <w:t xml:space="preserve"> makes it change rapidly in range (-2,2). What’s more, compared to sigmoid, it can reach minus number. A sigmoid will always return a positive number. Therefore, sigmoid can only converge to the correct answer, but tanh can reach it.</w:t>
      </w:r>
    </w:p>
    <w:p w14:paraId="09AC76C7" w14:textId="0C04B77A" w:rsidR="000C55BB" w:rsidRPr="00074E23" w:rsidRDefault="000C55BB" w:rsidP="00A3752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By experimenting, we can see that tanh takes about 200 epochs to have the acceptable error. While for sigmoid on the right side, it needs much more.</w:t>
      </w:r>
    </w:p>
    <w:p w14:paraId="2DA3EFF9" w14:textId="0EEB482A" w:rsidR="0034594E" w:rsidRDefault="0034594E" w:rsidP="00A3752A">
      <w:pPr>
        <w:rPr>
          <w:lang w:val="en-US"/>
        </w:rPr>
      </w:pPr>
      <w:r w:rsidRPr="0034594E">
        <w:rPr>
          <w:noProof/>
          <w:lang w:val="en-US"/>
        </w:rPr>
        <w:lastRenderedPageBreak/>
        <w:drawing>
          <wp:inline distT="0" distB="0" distL="0" distR="0" wp14:anchorId="41B132AC" wp14:editId="1DBA144E">
            <wp:extent cx="2675273" cy="203417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274" cy="21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94E">
        <w:rPr>
          <w:noProof/>
          <w:lang w:val="en-US"/>
        </w:rPr>
        <w:drawing>
          <wp:inline distT="0" distB="0" distL="0" distR="0" wp14:anchorId="733C32B8" wp14:editId="22A664A3">
            <wp:extent cx="2485703" cy="18978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456" cy="19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BAD" w14:textId="4519B175" w:rsidR="00F651C6" w:rsidRDefault="00F651C6" w:rsidP="00A3752A">
      <w:pPr>
        <w:rPr>
          <w:lang w:val="en-US"/>
        </w:rPr>
      </w:pPr>
    </w:p>
    <w:p w14:paraId="05B9A588" w14:textId="4CB7779D" w:rsidR="00F651C6" w:rsidRDefault="00F651C6" w:rsidP="00A3752A">
      <w:pPr>
        <w:rPr>
          <w:lang w:val="en-US"/>
        </w:rPr>
      </w:pPr>
      <w:r w:rsidRPr="00F651C6">
        <w:rPr>
          <w:lang w:val="en-US"/>
        </w:rPr>
        <w:t>Exercise 6: How many hyper-parameters are involved in the ANN architecture existent of a XOR gate. Is the ANN performances influenced by the random initialization of the different variables?</w:t>
      </w:r>
    </w:p>
    <w:p w14:paraId="225014F2" w14:textId="77777777" w:rsidR="00074E23" w:rsidRDefault="00F651C6" w:rsidP="00DE71B3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Answer:</w:t>
      </w:r>
    </w:p>
    <w:p w14:paraId="0C95E28E" w14:textId="75404E6B" w:rsidR="00862719" w:rsidRPr="003B396C" w:rsidRDefault="00DE71B3" w:rsidP="00DE71B3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A hyperparameter is a parameter whose value is set before the learning process begins. By contrast, the values of other parameters are derived via training the data[1].</w:t>
      </w:r>
      <w:r w:rsidR="00F651C6" w:rsidRPr="003B396C">
        <w:rPr>
          <w:color w:val="4472C4" w:themeColor="accent1"/>
          <w:lang w:val="en-US"/>
        </w:rPr>
        <w:t xml:space="preserve"> </w:t>
      </w:r>
    </w:p>
    <w:p w14:paraId="1E5BBCA5" w14:textId="3F0D5C27" w:rsidR="00024896" w:rsidRPr="00074E23" w:rsidRDefault="00F651C6" w:rsidP="00DE71B3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>In this model, there are ‘number of epochs’ and ‘learning rate’ that are hyper-parameters.</w:t>
      </w:r>
      <w:r w:rsidR="00862719" w:rsidRPr="003B396C">
        <w:rPr>
          <w:color w:val="4472C4" w:themeColor="accent1"/>
          <w:lang w:val="en-US"/>
        </w:rPr>
        <w:t xml:space="preserve"> According to this definition, ‘inputSize’, ‘noNeuronLayer1’ and ‘noNeuronLayer2’ are also hyperparameters. They are decided by the model.</w:t>
      </w:r>
      <w:r w:rsidR="00DE71B3" w:rsidRPr="003B396C">
        <w:rPr>
          <w:color w:val="4472C4" w:themeColor="accent1"/>
          <w:lang w:val="en-US"/>
        </w:rPr>
        <w:t xml:space="preserve"> The weights</w:t>
      </w:r>
      <w:r w:rsidR="00245ADB" w:rsidRPr="003B396C">
        <w:rPr>
          <w:color w:val="4472C4" w:themeColor="accent1"/>
          <w:lang w:val="en-US"/>
        </w:rPr>
        <w:t xml:space="preserve"> and the bias</w:t>
      </w:r>
      <w:r w:rsidR="00484C5E" w:rsidRPr="003B396C">
        <w:rPr>
          <w:color w:val="4472C4" w:themeColor="accent1"/>
          <w:lang w:val="en-US"/>
        </w:rPr>
        <w:t>es</w:t>
      </w:r>
      <w:r w:rsidR="00DE71B3" w:rsidRPr="003B396C">
        <w:rPr>
          <w:color w:val="4472C4" w:themeColor="accent1"/>
          <w:lang w:val="en-US"/>
        </w:rPr>
        <w:t xml:space="preserve"> of different layers can be initialized randomly and will not greatly influence the results, so they are not hyperparameters.</w:t>
      </w:r>
    </w:p>
    <w:p w14:paraId="2404F9BE" w14:textId="526D59ED" w:rsidR="002E56E8" w:rsidRPr="00076892" w:rsidRDefault="00024896" w:rsidP="00DE71B3">
      <w:pPr>
        <w:rPr>
          <w:color w:val="4472C4" w:themeColor="accent1"/>
          <w:lang w:val="en-US"/>
        </w:rPr>
      </w:pPr>
      <w:r w:rsidRPr="00076892">
        <w:rPr>
          <w:color w:val="4472C4" w:themeColor="accent1"/>
          <w:lang w:val="en-US"/>
        </w:rPr>
        <w:t xml:space="preserve">In order to know the influence of random initialization, I calculate the </w:t>
      </w:r>
      <w:r w:rsidR="00B733E4" w:rsidRPr="00076892">
        <w:rPr>
          <w:color w:val="4472C4" w:themeColor="accent1"/>
          <w:lang w:val="en-US"/>
        </w:rPr>
        <w:t>M</w:t>
      </w:r>
      <w:r w:rsidRPr="00076892">
        <w:rPr>
          <w:color w:val="4472C4" w:themeColor="accent1"/>
          <w:lang w:val="en-US"/>
        </w:rPr>
        <w:t>(</w:t>
      </w:r>
      <w:r w:rsidR="00B733E4" w:rsidRPr="00076892">
        <w:rPr>
          <w:color w:val="4472C4" w:themeColor="accent1"/>
          <w:lang w:val="en-US"/>
        </w:rPr>
        <w:t>median minimum steps</w:t>
      </w:r>
      <w:r w:rsidRPr="00076892">
        <w:rPr>
          <w:color w:val="4472C4" w:themeColor="accent1"/>
          <w:lang w:val="en-US"/>
        </w:rPr>
        <w:t xml:space="preserve">) for 100 tests to achieve a prediction error inferior to 0.01. I use the D[i](difference of </w:t>
      </w:r>
      <w:r w:rsidR="00B733E4" w:rsidRPr="00076892">
        <w:rPr>
          <w:color w:val="4472C4" w:themeColor="accent1"/>
          <w:lang w:val="en-US"/>
        </w:rPr>
        <w:t>K</w:t>
      </w:r>
      <w:r w:rsidRPr="00076892">
        <w:rPr>
          <w:color w:val="4472C4" w:themeColor="accent1"/>
          <w:lang w:val="en-US"/>
        </w:rPr>
        <w:t xml:space="preserve">[i] (minimum steps of each single test) and </w:t>
      </w:r>
      <w:r w:rsidR="00B733E4" w:rsidRPr="00076892">
        <w:rPr>
          <w:color w:val="4472C4" w:themeColor="accent1"/>
          <w:lang w:val="en-US"/>
        </w:rPr>
        <w:t>M</w:t>
      </w:r>
      <w:r w:rsidRPr="00076892">
        <w:rPr>
          <w:color w:val="4472C4" w:themeColor="accent1"/>
          <w:lang w:val="en-US"/>
        </w:rPr>
        <w:t xml:space="preserve">), divided by </w:t>
      </w:r>
      <w:r w:rsidR="00B733E4" w:rsidRPr="00076892">
        <w:rPr>
          <w:color w:val="4472C4" w:themeColor="accent1"/>
          <w:lang w:val="en-US"/>
        </w:rPr>
        <w:t>M</w:t>
      </w:r>
      <w:r w:rsidRPr="00076892">
        <w:rPr>
          <w:color w:val="4472C4" w:themeColor="accent1"/>
          <w:lang w:val="en-US"/>
        </w:rPr>
        <w:t>.</w:t>
      </w:r>
      <w:r w:rsidR="00B733E4" w:rsidRPr="00076892">
        <w:rPr>
          <w:color w:val="4472C4" w:themeColor="accent1"/>
          <w:lang w:val="en-US"/>
        </w:rPr>
        <w:t xml:space="preserve"> We can see from the figure below that </w:t>
      </w:r>
      <w:r w:rsidR="003B602F" w:rsidRPr="00076892">
        <w:rPr>
          <w:color w:val="4472C4" w:themeColor="accent1"/>
          <w:lang w:val="en-US"/>
        </w:rPr>
        <w:t>most of the test is in the range of 20% of difference compare to M. There are only 2 tests in 100 tests at about 40% steps more than M. The conclusion is that the random initialization will not influence too much the result.</w:t>
      </w:r>
    </w:p>
    <w:p w14:paraId="526D453F" w14:textId="5DB1F0C9" w:rsidR="002E56E8" w:rsidRPr="00F651C6" w:rsidRDefault="003B602F" w:rsidP="002E56E8">
      <w:pPr>
        <w:jc w:val="center"/>
        <w:rPr>
          <w:lang w:val="en-US"/>
        </w:rPr>
      </w:pPr>
      <w:r w:rsidRPr="003B602F">
        <w:rPr>
          <w:noProof/>
          <w:lang w:val="en-US"/>
        </w:rPr>
        <w:drawing>
          <wp:inline distT="0" distB="0" distL="0" distR="0" wp14:anchorId="0E6F3659" wp14:editId="1B9C7580">
            <wp:extent cx="3127375" cy="2308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65" b="4720"/>
                    <a:stretch/>
                  </pic:blipFill>
                  <pic:spPr bwMode="auto">
                    <a:xfrm>
                      <a:off x="0" y="0"/>
                      <a:ext cx="3144181" cy="232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16B44" w14:textId="757D276F" w:rsidR="0048140B" w:rsidRDefault="0048140B" w:rsidP="00A3752A">
      <w:pPr>
        <w:rPr>
          <w:lang w:val="en-US"/>
        </w:rPr>
      </w:pPr>
    </w:p>
    <w:p w14:paraId="20585840" w14:textId="7E95129D" w:rsidR="00417587" w:rsidRDefault="001A2C81" w:rsidP="00A3752A">
      <w:pPr>
        <w:rPr>
          <w:lang w:val="en-US"/>
        </w:rPr>
      </w:pPr>
      <w:r w:rsidRPr="001A2C81">
        <w:rPr>
          <w:lang w:val="en-US"/>
        </w:rPr>
        <w:t xml:space="preserve">Exercise 7:  By  using  Python  and  some  dedicated  machine  learning  libraries  (i.e.,Tensorsflow  with  Keras API) write a novel script that re-implements the ANN architecture of the AND gate </w:t>
      </w:r>
      <w:r w:rsidRPr="001A2C81">
        <w:rPr>
          <w:lang w:val="en-US"/>
        </w:rPr>
        <w:lastRenderedPageBreak/>
        <w:t>developed at Application  1 (consider  as  activation  function  sigmoid).  Extend  the  code  in  order  to  predict  the  output  for the XOR gate in Application 2. Both networks will use Adam as optimizer.</w:t>
      </w:r>
    </w:p>
    <w:p w14:paraId="55719006" w14:textId="77777777" w:rsidR="00074E23" w:rsidRDefault="00417587" w:rsidP="00A3752A">
      <w:pPr>
        <w:rPr>
          <w:color w:val="4472C4" w:themeColor="accent1"/>
          <w:lang w:val="en-US"/>
        </w:rPr>
      </w:pPr>
      <w:r w:rsidRPr="003B396C">
        <w:rPr>
          <w:color w:val="4472C4" w:themeColor="accent1"/>
          <w:lang w:val="en-US"/>
        </w:rPr>
        <w:t xml:space="preserve">Answer: </w:t>
      </w:r>
    </w:p>
    <w:p w14:paraId="0B4460B3" w14:textId="2CE48290" w:rsidR="00417587" w:rsidRDefault="00074E23" w:rsidP="00A3752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</w:t>
      </w:r>
      <w:r w:rsidR="00417587" w:rsidRPr="003B396C">
        <w:rPr>
          <w:color w:val="4472C4" w:themeColor="accent1"/>
          <w:lang w:val="en-US"/>
        </w:rPr>
        <w:t>he script can be found with name ‘exercise1_7.py’. For the AND gate I used only a two neurons input layer and one neuron output layer. For XOR gate I add a two-neuron hidden layer and use ‘tanh’ as activation function.</w:t>
      </w:r>
    </w:p>
    <w:p w14:paraId="2EAD683E" w14:textId="5955390D" w:rsidR="00076892" w:rsidRPr="003B396C" w:rsidRDefault="00076892" w:rsidP="00076892">
      <w:pPr>
        <w:jc w:val="center"/>
        <w:rPr>
          <w:color w:val="4472C4" w:themeColor="accent1"/>
          <w:lang w:val="en-US"/>
        </w:rPr>
      </w:pPr>
      <w:r w:rsidRPr="00076892">
        <w:rPr>
          <w:noProof/>
          <w:color w:val="4472C4" w:themeColor="accent1"/>
          <w:lang w:val="en-US"/>
        </w:rPr>
        <w:drawing>
          <wp:inline distT="0" distB="0" distL="0" distR="0" wp14:anchorId="357A86CF" wp14:editId="2EBCD0C2">
            <wp:extent cx="4180813" cy="19194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9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4AE" w14:textId="77777777" w:rsidR="00417587" w:rsidRDefault="00417587" w:rsidP="00A3752A">
      <w:pPr>
        <w:rPr>
          <w:lang w:val="en-US"/>
        </w:rPr>
      </w:pPr>
    </w:p>
    <w:p w14:paraId="01486A61" w14:textId="5270DFE9" w:rsidR="0048140B" w:rsidRDefault="00DE71B3" w:rsidP="00A3752A">
      <w:pPr>
        <w:rPr>
          <w:lang w:val="en-US"/>
        </w:rPr>
      </w:pPr>
      <w:r>
        <w:rPr>
          <w:lang w:val="en-US"/>
        </w:rPr>
        <w:t>Reference:</w:t>
      </w:r>
    </w:p>
    <w:p w14:paraId="4F4ADA11" w14:textId="687CE2F4" w:rsidR="00DE71B3" w:rsidRPr="006A56C5" w:rsidRDefault="00DE71B3" w:rsidP="00A3752A">
      <w:pPr>
        <w:rPr>
          <w:sz w:val="16"/>
          <w:szCs w:val="16"/>
          <w:lang w:val="en-US"/>
        </w:rPr>
      </w:pPr>
      <w:r>
        <w:rPr>
          <w:lang w:val="en-US"/>
        </w:rPr>
        <w:t xml:space="preserve">[1] </w:t>
      </w:r>
      <w:hyperlink r:id="rId14" w:history="1">
        <w:r w:rsidRPr="00DE71B3">
          <w:rPr>
            <w:rStyle w:val="Hyperlink"/>
            <w:lang w:val="en-US"/>
          </w:rPr>
          <w:t>Hyperparameter Tuning with Python: Complete Step-by-Step Guide | Towards Data Science</w:t>
        </w:r>
      </w:hyperlink>
    </w:p>
    <w:sectPr w:rsidR="00DE71B3" w:rsidRPr="006A56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46"/>
    <w:rsid w:val="00017D0F"/>
    <w:rsid w:val="00024896"/>
    <w:rsid w:val="00074E23"/>
    <w:rsid w:val="00076892"/>
    <w:rsid w:val="000C55BB"/>
    <w:rsid w:val="0015378A"/>
    <w:rsid w:val="001969E9"/>
    <w:rsid w:val="001A2C81"/>
    <w:rsid w:val="001D0095"/>
    <w:rsid w:val="00245ADB"/>
    <w:rsid w:val="002E56E8"/>
    <w:rsid w:val="003103CF"/>
    <w:rsid w:val="0034594E"/>
    <w:rsid w:val="00374A98"/>
    <w:rsid w:val="003A5B0E"/>
    <w:rsid w:val="003B396C"/>
    <w:rsid w:val="003B602F"/>
    <w:rsid w:val="00417587"/>
    <w:rsid w:val="0048140B"/>
    <w:rsid w:val="00484C5E"/>
    <w:rsid w:val="00484DBA"/>
    <w:rsid w:val="0055132D"/>
    <w:rsid w:val="006A56C5"/>
    <w:rsid w:val="00782446"/>
    <w:rsid w:val="007C6BF5"/>
    <w:rsid w:val="00845D55"/>
    <w:rsid w:val="00862719"/>
    <w:rsid w:val="009C75F4"/>
    <w:rsid w:val="00A3752A"/>
    <w:rsid w:val="00AD1F21"/>
    <w:rsid w:val="00B733E4"/>
    <w:rsid w:val="00C50FCF"/>
    <w:rsid w:val="00C762F4"/>
    <w:rsid w:val="00CE407F"/>
    <w:rsid w:val="00DA709E"/>
    <w:rsid w:val="00DB2446"/>
    <w:rsid w:val="00DE71B3"/>
    <w:rsid w:val="00E771DB"/>
    <w:rsid w:val="00EA293F"/>
    <w:rsid w:val="00EB06D7"/>
    <w:rsid w:val="00F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2908"/>
  <w15:chartTrackingRefBased/>
  <w15:docId w15:val="{91F14C23-87E6-43F7-BB29-510CFA33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6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omkar.nallagoni/activation-functions-with-derivative-and-python-code-sigmoid-vs-tanh-vs-relu-44d23915c1f4" TargetMode="External"/><Relationship Id="rId14" Type="http://schemas.openxmlformats.org/officeDocument/2006/relationships/hyperlink" Target="https://towardsdatascience.com/hyperparameter-tuning-with-python-keras-xgboost-guide-7cb3ef480f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E1E21-5ECC-4B16-990D-101E3655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 XU</dc:creator>
  <cp:keywords/>
  <dc:description/>
  <cp:lastModifiedBy>Zemin XU</cp:lastModifiedBy>
  <cp:revision>10</cp:revision>
  <dcterms:created xsi:type="dcterms:W3CDTF">2020-12-14T12:34:00Z</dcterms:created>
  <dcterms:modified xsi:type="dcterms:W3CDTF">2020-12-16T22:34:00Z</dcterms:modified>
</cp:coreProperties>
</file>