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DB9" w:rsidRDefault="00D61DB9"/>
    <w:p w:rsidR="00D61DB9" w:rsidRDefault="00D61DB9">
      <w:r w:rsidRPr="00D61DB9">
        <w:t>Зона водозаборных, иных технических сооружений (ИТ-1) муниципального образования «поселок городского типа Камские Поляны» Нижнекамского муниципального района Республики Татарстан</w:t>
      </w:r>
    </w:p>
    <w:p w:rsidR="00D61DB9" w:rsidRDefault="00D61DB9">
      <w:r w:rsidRPr="00D61DB9">
        <w:t xml:space="preserve">Обеспечение научной деятельности (3.9); </w:t>
      </w:r>
    </w:p>
    <w:p w:rsidR="00D61DB9" w:rsidRDefault="00D61DB9">
      <w:r w:rsidRPr="00D61DB9">
        <w:t xml:space="preserve">Гидротехнические сооружения (11.3); </w:t>
      </w:r>
    </w:p>
    <w:p w:rsidR="00D61DB9" w:rsidRDefault="00D61DB9">
      <w:r w:rsidRPr="00D61DB9">
        <w:t>Специальное пользование водными объектами (11.2);</w:t>
      </w:r>
    </w:p>
    <w:p w:rsidR="00D61DB9" w:rsidRDefault="00D61DB9">
      <w:r w:rsidRPr="00D61DB9">
        <w:t>Коммунальное обслуживание (код 3.1);</w:t>
      </w:r>
    </w:p>
    <w:p w:rsidR="00D61DB9" w:rsidRDefault="00D61DB9">
      <w:r w:rsidRPr="00D61DB9">
        <w:t xml:space="preserve">Трубопроводный транспорт (7.5); </w:t>
      </w:r>
    </w:p>
    <w:p w:rsidR="00D61DB9" w:rsidRDefault="00D61DB9">
      <w:r w:rsidRPr="00D61DB9">
        <w:t xml:space="preserve">Земельные участки (территории) общего пользования (12.0); </w:t>
      </w:r>
    </w:p>
    <w:p w:rsidR="00D61DB9" w:rsidRDefault="00D61DB9">
      <w:r w:rsidRPr="00D61DB9">
        <w:t xml:space="preserve">Запас (12.3); </w:t>
      </w:r>
    </w:p>
    <w:p w:rsidR="004B2EE2" w:rsidRDefault="00D61DB9">
      <w:r w:rsidRPr="00D61DB9">
        <w:t>Связь (6.8)</w:t>
      </w:r>
    </w:p>
    <w:p w:rsidR="00D61DB9" w:rsidRDefault="00D61DB9"/>
    <w:p w:rsidR="00D61DB9" w:rsidRDefault="00D61DB9">
      <w:r w:rsidRPr="00D61DB9">
        <w:drawing>
          <wp:inline distT="0" distB="0" distL="0" distR="0" wp14:anchorId="1FF7EC54" wp14:editId="1F4C5E88">
            <wp:extent cx="3124636" cy="214342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DB9" w:rsidRDefault="00D61DB9">
      <w:r w:rsidRPr="00D61DB9">
        <w:drawing>
          <wp:inline distT="0" distB="0" distL="0" distR="0" wp14:anchorId="0A3EE29C" wp14:editId="3B7B2022">
            <wp:extent cx="5940425" cy="292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DB9" w:rsidRPr="00D61DB9" w:rsidRDefault="00D61DB9">
      <w:pPr>
        <w:rPr>
          <w:lang w:val="en-US"/>
        </w:rPr>
      </w:pPr>
      <w:proofErr w:type="spellStart"/>
      <w:r w:rsidRPr="00D61DB9">
        <w:rPr>
          <w:lang w:val="en-US"/>
        </w:rPr>
        <w:t>type_zone</w:t>
      </w:r>
      <w:proofErr w:type="spellEnd"/>
      <w:r w:rsidRPr="00D61DB9">
        <w:rPr>
          <w:lang w:val="en-US"/>
        </w:rPr>
        <w:t xml:space="preserve"> - </w:t>
      </w:r>
    </w:p>
    <w:p w:rsidR="00D61DB9" w:rsidRPr="00D61DB9" w:rsidRDefault="00D61DB9">
      <w:pPr>
        <w:rPr>
          <w:lang w:val="en-US"/>
        </w:rPr>
      </w:pPr>
      <w:proofErr w:type="spellStart"/>
      <w:r w:rsidRPr="00D61DB9">
        <w:rPr>
          <w:lang w:val="en-US"/>
        </w:rPr>
        <w:t>name_by_doc</w:t>
      </w:r>
      <w:proofErr w:type="spellEnd"/>
      <w:r w:rsidRPr="00D61DB9">
        <w:rPr>
          <w:lang w:val="en-US"/>
        </w:rPr>
        <w:t xml:space="preserve"> -</w:t>
      </w:r>
    </w:p>
    <w:p w:rsidR="00D61DB9" w:rsidRPr="00D61DB9" w:rsidRDefault="00D61DB9">
      <w:bookmarkStart w:id="0" w:name="_GoBack"/>
      <w:proofErr w:type="spellStart"/>
      <w:proofErr w:type="gramStart"/>
      <w:r>
        <w:rPr>
          <w:lang w:val="en-US"/>
        </w:rPr>
        <w:t>descr</w:t>
      </w:r>
      <w:bookmarkEnd w:id="0"/>
      <w:proofErr w:type="spellEnd"/>
      <w:proofErr w:type="gramEnd"/>
      <w:r>
        <w:t xml:space="preserve"> -</w:t>
      </w:r>
    </w:p>
    <w:p w:rsidR="00D61DB9" w:rsidRDefault="00D61DB9">
      <w:proofErr w:type="spellStart"/>
      <w:r w:rsidRPr="00D61DB9">
        <w:t>н.п</w:t>
      </w:r>
      <w:proofErr w:type="spellEnd"/>
      <w:r w:rsidRPr="00D61DB9">
        <w:t>.</w:t>
      </w:r>
      <w:r>
        <w:t xml:space="preserve"> -</w:t>
      </w:r>
    </w:p>
    <w:p w:rsidR="00D61DB9" w:rsidRDefault="00D61DB9">
      <w:proofErr w:type="spellStart"/>
      <w:r w:rsidRPr="00D61DB9">
        <w:t>zone</w:t>
      </w:r>
      <w:proofErr w:type="spellEnd"/>
      <w:r>
        <w:t xml:space="preserve"> –</w:t>
      </w:r>
    </w:p>
    <w:p w:rsidR="00D61DB9" w:rsidRDefault="00D61DB9">
      <w:r w:rsidRPr="00D61DB9">
        <w:drawing>
          <wp:inline distT="0" distB="0" distL="0" distR="0" wp14:anchorId="61895F09" wp14:editId="0EC7104F">
            <wp:extent cx="5940425" cy="6534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D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DB9"/>
    <w:rsid w:val="004B2EE2"/>
    <w:rsid w:val="00D61DB9"/>
    <w:rsid w:val="00F6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D1300C-3C1D-486D-A1DA-4ECE3AF0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2026-04-03T12:36:00Z</dcterms:created>
  <dcterms:modified xsi:type="dcterms:W3CDTF">2026-04-03T15:39:00Z</dcterms:modified>
</cp:coreProperties>
</file>