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Life Expectancy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Existing Attributes: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193 Countries, Years 2000-2015, Adult mortality, Infant deaths, Alcohol consumption,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Expenditure on health, Hepatitis B cases, Measles cases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Can add: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Mortality caused by road traffic injury 2000-2019 (per 100,000 population):</w:t>
      </w:r>
    </w:p>
    <w:p w:rsidR="00000000" w:rsidDel="00000000" w:rsidP="00000000" w:rsidRDefault="00000000" w:rsidRPr="00000000" w14:paraId="0000000B">
      <w:pPr>
        <w:rPr>
          <w:color w:val="1155cc"/>
        </w:rPr>
      </w:pPr>
      <w:r w:rsidDel="00000000" w:rsidR="00000000" w:rsidRPr="00000000">
        <w:rPr>
          <w:b w:val="1"/>
          <w:rtl w:val="0"/>
        </w:rPr>
        <w:t xml:space="preserve">Worldbank: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https://data.worldbank.org/indicator/SH.STA.TRAF.P5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155cc"/>
        </w:rPr>
      </w:pPr>
      <w:r w:rsidDel="00000000" w:rsidR="00000000" w:rsidRPr="00000000">
        <w:rPr>
          <w:b w:val="1"/>
          <w:rtl w:val="0"/>
        </w:rPr>
        <w:t xml:space="preserve">Kaggle: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https://www.kaggle.com/datasets/ajaafer/mortality-caused-by-road-traffic-injury-per-100k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Cause of death, by communicable diseases and maternal, prenatal and nutrition conditions (% of total):</w:t>
      </w:r>
    </w:p>
    <w:p w:rsidR="00000000" w:rsidDel="00000000" w:rsidP="00000000" w:rsidRDefault="00000000" w:rsidRPr="00000000" w14:paraId="0000000F">
      <w:pPr>
        <w:rPr>
          <w:color w:val="1155cc"/>
        </w:rPr>
      </w:pPr>
      <w:r w:rsidDel="00000000" w:rsidR="00000000" w:rsidRPr="00000000">
        <w:rPr>
          <w:rtl w:val="0"/>
        </w:rPr>
        <w:t xml:space="preserve">Worldbank:</w:t>
      </w:r>
      <w:r w:rsidDel="00000000" w:rsidR="00000000" w:rsidRPr="00000000">
        <w:rPr>
          <w:color w:val="1155cc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https://data.worldbank.org/indicator/SH.DTH.COMM.ZS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Cause of death, by non-communicable diseases (% of total):</w:t>
      </w:r>
    </w:p>
    <w:p w:rsidR="00000000" w:rsidDel="00000000" w:rsidP="00000000" w:rsidRDefault="00000000" w:rsidRPr="00000000" w14:paraId="00000012">
      <w:pPr>
        <w:rPr>
          <w:color w:val="1155cc"/>
        </w:rPr>
      </w:pPr>
      <w:r w:rsidDel="00000000" w:rsidR="00000000" w:rsidRPr="00000000">
        <w:rPr>
          <w:rtl w:val="0"/>
        </w:rPr>
        <w:t xml:space="preserve">Worldbank</w:t>
      </w:r>
      <w:r w:rsidDel="00000000" w:rsidR="00000000" w:rsidRPr="00000000">
        <w:rPr>
          <w:b w:val="1"/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https://data.worldbank.org/indicator/SH.DTH.NCOM.ZS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Causes of Death - Our World In Data 1990-2019:</w:t>
      </w:r>
    </w:p>
    <w:p w:rsidR="00000000" w:rsidDel="00000000" w:rsidP="00000000" w:rsidRDefault="00000000" w:rsidRPr="00000000" w14:paraId="00000015">
      <w:pPr>
        <w:rPr>
          <w:color w:val="1155cc"/>
        </w:rPr>
      </w:pPr>
      <w:r w:rsidDel="00000000" w:rsidR="00000000" w:rsidRPr="00000000">
        <w:rPr>
          <w:rtl w:val="0"/>
        </w:rPr>
        <w:t xml:space="preserve">Kaggle: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https://www.kaggle.com/datasets/ivanchvez/causes-of-death-our-world-in-data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Note: We used this data to merge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Causes of Deaths - Worldwide 1990-2019: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Kaggle: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https://www.kaggle.com/datasets/saleh846/causes-of-deaths-worldwide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Disease Burden by Cause 1990-2019: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Kaggle: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https://www.kaggle.com/datasets/shivkumarganesh/disease-burden-by-cause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 Kindly check if it is useful.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Life Expectancy data from 2000 to 2019 data from the following source: </w:t>
      </w:r>
      <w:hyperlink r:id="rId13">
        <w:r w:rsidDel="00000000" w:rsidR="00000000" w:rsidRPr="00000000">
          <w:rPr>
            <w:b w:val="1"/>
            <w:color w:val="337ab7"/>
            <w:sz w:val="21"/>
            <w:szCs w:val="21"/>
            <w:highlight w:val="white"/>
            <w:rtl w:val="0"/>
          </w:rPr>
          <w:t xml:space="preserve">https://data.oecd.org/healthstat/life-expectancy-at-birth.htm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https://data.oecd.org/gdp/gross-domestic-product-gdp.htm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 of merged dataset: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Country</w:t>
        <w:tab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Year</w:t>
        <w:tab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infantMortality</w:t>
        <w:tab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Population</w:t>
        <w:tab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GDP</w:t>
        <w:tab/>
        <w:tab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Deaths - Meningitis - Sex: Both - Age: All Ages (Number)</w:t>
        <w:tab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Deaths - Neoplasms - Sex: Both - Age: All Ages (Number)</w:t>
        <w:tab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Deaths - Fire, heat, and hot substances - Sex: Both - Age: All Ages (Number)</w:t>
        <w:tab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Deaths - Malaria - Sex: Both - Age: All Ages (Number)</w:t>
        <w:tab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Deaths - Drowning - Sex: Both - Age: All Ages (Number)</w:t>
        <w:tab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Deaths - Interpersonal violence - Sex: Both - Age: All Ages (Number)</w:t>
        <w:tab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Deaths - HIV/AIDS - Sex: Both - Age: All Ages (Number)</w:t>
        <w:tab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Deaths - Drug use disorders - Sex: Both - Age: All Ages (Number)</w:t>
        <w:tab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Deaths - Tuberculosis - Sex: Both - Age: All Ages (Number)</w:t>
        <w:tab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Deaths - Road injuries - Sex: Both - Age: All Ages (Number)</w:t>
        <w:tab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Deaths - Maternal disorders - Sex: Both - Age: All Ages (Number)</w:t>
        <w:tab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Deaths - Lower respiratory infections - Sex: Both - Age: All Ages (Number)</w:t>
        <w:tab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Deaths - Neonatal disorders - Sex: Both - Age: All Ages (Number)</w:t>
        <w:tab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Deaths - Alcohol use disorders - Sex: Both - Age: All Ages (Number)</w:t>
        <w:tab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Deaths - Exposure to forces of nature - Sex: Both - Age: All Ages (Number)</w:t>
        <w:tab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Deaths - Diarrheal diseases - Sex: Both - Age: All Ages (Number)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Deaths - Environmental heat and cold exposure - Sex: Both - Age: All Ages (Number)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Deaths - Nutritional deficiencies - Sex: Both - Age: All Ages (Number)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Deaths - Self-harm - Sex: Both - Age: All Ages (Number)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Deaths - Conflict and terrorism - Sex: Both - Age: All Ages (Number)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Deaths - Diabetes mellitus - Sex: Both - Age: All Ages (Number)</w:t>
        <w:tab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Deaths - Poisonings - Sex: Both - Age: All Ages (Number)</w:t>
        <w:tab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Deaths - Protein-energy malnutrition - Sex: Both - Age: All Ages (Number)</w:t>
        <w:tab/>
        <w:tab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Deaths - Cardiovascular diseases - Sex: Both - Age: All Ages (Number)</w:t>
        <w:tab/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Deaths - Chronic kidney disease - Sex: Both - Age: All Ages (Number)</w:t>
        <w:tab/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Deaths - Chronic respiratory diseases - Sex: Both - Age: All Ages (Number)</w:t>
        <w:tab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Deaths - Cirrhosis and other chronic liver diseases - Sex: Both - Age: All Ages (Number)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Deaths - Digestive diseases - Sex: Both - Age: All Ages (Number)</w:t>
        <w:tab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Deaths - Acute hepatitis - Sex: Both - Age: All Ages (Number)</w:t>
        <w:tab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Deaths - Alzheimer's disease and other dementias - Sex: Both - Age: All Ages (Number)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Deaths - Parkinson's disease - Sex: Both - Age: All Ages (Number)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datasets/saleh846/causes-of-deaths-worldwide" TargetMode="External"/><Relationship Id="rId10" Type="http://schemas.openxmlformats.org/officeDocument/2006/relationships/hyperlink" Target="https://www.kaggle.com/datasets/ivanchvez/causes-of-death-our-world-in-data" TargetMode="External"/><Relationship Id="rId13" Type="http://schemas.openxmlformats.org/officeDocument/2006/relationships/hyperlink" Target="https://data.oecd.org/healthstat/life-expectancy-at-birth.htm" TargetMode="External"/><Relationship Id="rId12" Type="http://schemas.openxmlformats.org/officeDocument/2006/relationships/hyperlink" Target="https://www.kaggle.com/datasets/shivkumarganesh/disease-burden-by-cau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worldbank.org/indicator/SH.DTH.NCOM.ZS" TargetMode="External"/><Relationship Id="rId14" Type="http://schemas.openxmlformats.org/officeDocument/2006/relationships/hyperlink" Target="https://data.oecd.org/gdp/gross-domestic-product-gdp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worldbank.org/indicator/SH.STA.TRAF.P5" TargetMode="External"/><Relationship Id="rId7" Type="http://schemas.openxmlformats.org/officeDocument/2006/relationships/hyperlink" Target="https://www.kaggle.com/datasets/ajaafer/mortality-caused-by-road-traffic-injury-per-100k" TargetMode="External"/><Relationship Id="rId8" Type="http://schemas.openxmlformats.org/officeDocument/2006/relationships/hyperlink" Target="https://data.worldbank.org/indicator/SH.DTH.COMM.Z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