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2FEC" w14:textId="0366728D" w:rsidR="00D46493" w:rsidRPr="00E13502" w:rsidRDefault="00E13502" w:rsidP="00E13502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SUMMARY OF </w:t>
      </w:r>
      <w:r w:rsidR="00B37F8F" w:rsidRPr="00E13502">
        <w:rPr>
          <w:rFonts w:ascii="Arial" w:hAnsi="Arial" w:cs="Arial"/>
          <w:b/>
          <w:bCs/>
          <w:lang w:val="en-US"/>
        </w:rPr>
        <w:t>COMMUNITY PROTECTION PAPERS</w:t>
      </w:r>
      <w:r>
        <w:rPr>
          <w:rFonts w:ascii="Arial" w:hAnsi="Arial" w:cs="Arial"/>
          <w:b/>
          <w:bCs/>
          <w:lang w:val="en-US"/>
        </w:rPr>
        <w:t xml:space="preserve"> READ</w:t>
      </w:r>
    </w:p>
    <w:tbl>
      <w:tblPr>
        <w:tblStyle w:val="TableGrid"/>
        <w:tblW w:w="15087" w:type="dxa"/>
        <w:tblInd w:w="-1139" w:type="dxa"/>
        <w:tblLook w:val="04A0" w:firstRow="1" w:lastRow="0" w:firstColumn="1" w:lastColumn="0" w:noHBand="0" w:noVBand="1"/>
      </w:tblPr>
      <w:tblGrid>
        <w:gridCol w:w="1415"/>
        <w:gridCol w:w="2231"/>
        <w:gridCol w:w="2931"/>
        <w:gridCol w:w="2354"/>
        <w:gridCol w:w="2126"/>
        <w:gridCol w:w="2126"/>
        <w:gridCol w:w="1904"/>
      </w:tblGrid>
      <w:tr w:rsidR="007F3C9E" w:rsidRPr="00E13502" w14:paraId="58421006" w14:textId="488828DF" w:rsidTr="007F3C9E">
        <w:tc>
          <w:tcPr>
            <w:tcW w:w="1415" w:type="dxa"/>
          </w:tcPr>
          <w:p w14:paraId="1B11C720" w14:textId="7777777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2231" w:type="dxa"/>
          </w:tcPr>
          <w:p w14:paraId="1410E860" w14:textId="7777777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ARTICLE 1</w:t>
            </w:r>
          </w:p>
        </w:tc>
        <w:tc>
          <w:tcPr>
            <w:tcW w:w="2931" w:type="dxa"/>
          </w:tcPr>
          <w:p w14:paraId="67AF64DE" w14:textId="7777777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ARTICLE 2</w:t>
            </w:r>
          </w:p>
        </w:tc>
        <w:tc>
          <w:tcPr>
            <w:tcW w:w="2354" w:type="dxa"/>
          </w:tcPr>
          <w:p w14:paraId="4EBD891D" w14:textId="7777777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ARTICLE 3</w:t>
            </w:r>
          </w:p>
        </w:tc>
        <w:tc>
          <w:tcPr>
            <w:tcW w:w="2126" w:type="dxa"/>
          </w:tcPr>
          <w:p w14:paraId="6C8A28BD" w14:textId="0AE021E1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ARTICLE 4</w:t>
            </w:r>
          </w:p>
        </w:tc>
        <w:tc>
          <w:tcPr>
            <w:tcW w:w="2126" w:type="dxa"/>
          </w:tcPr>
          <w:p w14:paraId="4B3931FD" w14:textId="34B36663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ARTICLE 5</w:t>
            </w:r>
          </w:p>
        </w:tc>
        <w:tc>
          <w:tcPr>
            <w:tcW w:w="1904" w:type="dxa"/>
          </w:tcPr>
          <w:p w14:paraId="2A94C3A3" w14:textId="3BBBAFE9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ARTICLE 6</w:t>
            </w:r>
          </w:p>
        </w:tc>
      </w:tr>
      <w:tr w:rsidR="007F3C9E" w:rsidRPr="00E13502" w14:paraId="0AAC2DBD" w14:textId="282208C7" w:rsidTr="007F3C9E">
        <w:tc>
          <w:tcPr>
            <w:tcW w:w="1415" w:type="dxa"/>
          </w:tcPr>
          <w:p w14:paraId="796DA4FF" w14:textId="7777777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Title</w:t>
            </w:r>
          </w:p>
        </w:tc>
        <w:tc>
          <w:tcPr>
            <w:tcW w:w="2231" w:type="dxa"/>
          </w:tcPr>
          <w:p w14:paraId="53E3A0E1" w14:textId="77777777" w:rsidR="007F3C9E" w:rsidRPr="00E1306C" w:rsidRDefault="007F3C9E" w:rsidP="00E1306C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E1306C">
              <w:rPr>
                <w:rFonts w:ascii="Arial" w:hAnsi="Arial" w:cs="Arial"/>
                <w:b/>
                <w:bCs/>
                <w:lang w:val="en-CH"/>
              </w:rPr>
              <w:t>Quantifying the direct and indirect</w:t>
            </w:r>
          </w:p>
          <w:p w14:paraId="5E9FA9C9" w14:textId="77777777" w:rsidR="007F3C9E" w:rsidRPr="00E1306C" w:rsidRDefault="007F3C9E" w:rsidP="00E1306C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E1306C">
              <w:rPr>
                <w:rFonts w:ascii="Arial" w:hAnsi="Arial" w:cs="Arial"/>
                <w:b/>
                <w:bCs/>
                <w:lang w:val="en-CH"/>
              </w:rPr>
              <w:t>protection provided by insecticide</w:t>
            </w:r>
          </w:p>
          <w:p w14:paraId="41894437" w14:textId="77777777" w:rsidR="007F3C9E" w:rsidRDefault="007F3C9E" w:rsidP="00E1306C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321414">
              <w:rPr>
                <w:rFonts w:ascii="Arial" w:hAnsi="Arial" w:cs="Arial"/>
                <w:b/>
                <w:bCs/>
                <w:lang w:val="en-CH"/>
              </w:rPr>
              <w:t>treated bed nets against malaria</w:t>
            </w:r>
          </w:p>
          <w:p w14:paraId="7E5FBD46" w14:textId="1036DD42" w:rsidR="0086166E" w:rsidRPr="0086166E" w:rsidRDefault="0086166E" w:rsidP="00E1306C">
            <w:pPr>
              <w:rPr>
                <w:rFonts w:ascii="Arial" w:hAnsi="Arial" w:cs="Arial"/>
                <w:lang w:val="en-US"/>
              </w:rPr>
            </w:pPr>
            <w:r w:rsidRPr="0086166E">
              <w:rPr>
                <w:rFonts w:ascii="Arial" w:hAnsi="Arial" w:cs="Arial"/>
                <w:lang w:val="en-CH"/>
              </w:rPr>
              <w:t>(</w:t>
            </w:r>
            <w:proofErr w:type="spellStart"/>
            <w:r w:rsidRPr="0086166E">
              <w:rPr>
                <w:rFonts w:ascii="Arial" w:hAnsi="Arial" w:cs="Arial"/>
                <w:lang w:val="en-CH"/>
              </w:rPr>
              <w:t>modeling</w:t>
            </w:r>
            <w:proofErr w:type="spellEnd"/>
            <w:r w:rsidRPr="0086166E">
              <w:rPr>
                <w:rFonts w:ascii="Arial" w:hAnsi="Arial" w:cs="Arial"/>
                <w:lang w:val="en-CH"/>
              </w:rPr>
              <w:t>)</w:t>
            </w:r>
          </w:p>
        </w:tc>
        <w:tc>
          <w:tcPr>
            <w:tcW w:w="2931" w:type="dxa"/>
          </w:tcPr>
          <w:p w14:paraId="1A480826" w14:textId="77777777" w:rsidR="007F3C9E" w:rsidRPr="00321414" w:rsidRDefault="007F3C9E" w:rsidP="0032141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n-CH"/>
              </w:rPr>
            </w:pPr>
            <w:r w:rsidRPr="00321414">
              <w:rPr>
                <w:rFonts w:ascii="Arial" w:hAnsi="Arial" w:cs="Arial"/>
                <w:b/>
                <w:bCs/>
                <w:lang w:val="en-CH"/>
              </w:rPr>
              <w:t>Unraveling the ‘community effects’ of</w:t>
            </w:r>
          </w:p>
          <w:p w14:paraId="586D5EE3" w14:textId="77777777" w:rsidR="007F3C9E" w:rsidRPr="00321414" w:rsidRDefault="007F3C9E" w:rsidP="0032141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en-CH"/>
              </w:rPr>
            </w:pPr>
            <w:r w:rsidRPr="00321414">
              <w:rPr>
                <w:rFonts w:ascii="Arial" w:hAnsi="Arial" w:cs="Arial"/>
                <w:b/>
                <w:bCs/>
                <w:lang w:val="en-CH"/>
              </w:rPr>
              <w:t>interventions against malaria</w:t>
            </w:r>
          </w:p>
          <w:p w14:paraId="39ED2356" w14:textId="76DE166F" w:rsidR="007F3C9E" w:rsidRPr="00E13502" w:rsidRDefault="007F3C9E" w:rsidP="00321414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321414">
              <w:rPr>
                <w:rFonts w:ascii="Arial" w:hAnsi="Arial" w:cs="Arial"/>
                <w:b/>
                <w:bCs/>
                <w:lang w:val="en-CH"/>
              </w:rPr>
              <w:t>endemicity: a systematic scoping review</w:t>
            </w:r>
          </w:p>
          <w:p w14:paraId="59716C4A" w14:textId="22814793" w:rsidR="007F3C9E" w:rsidRPr="00E13502" w:rsidRDefault="0086166E">
            <w:pPr>
              <w:rPr>
                <w:rFonts w:ascii="Arial" w:hAnsi="Arial" w:cs="Arial"/>
                <w:lang w:val="en-US"/>
              </w:rPr>
            </w:pPr>
            <w:r w:rsidRPr="0086166E">
              <w:rPr>
                <w:rFonts w:ascii="Arial" w:hAnsi="Arial" w:cs="Arial"/>
                <w:lang w:val="en-CH"/>
              </w:rPr>
              <w:t>(</w:t>
            </w:r>
            <w:r>
              <w:rPr>
                <w:rFonts w:ascii="Arial" w:hAnsi="Arial" w:cs="Arial"/>
                <w:lang w:val="en-CH"/>
              </w:rPr>
              <w:t>review</w:t>
            </w:r>
            <w:r w:rsidRPr="0086166E">
              <w:rPr>
                <w:rFonts w:ascii="Arial" w:hAnsi="Arial" w:cs="Arial"/>
                <w:lang w:val="en-CH"/>
              </w:rPr>
              <w:t>)</w:t>
            </w:r>
          </w:p>
        </w:tc>
        <w:tc>
          <w:tcPr>
            <w:tcW w:w="2354" w:type="dxa"/>
          </w:tcPr>
          <w:p w14:paraId="6FDA2D0C" w14:textId="77777777" w:rsidR="007F3C9E" w:rsidRPr="00321414" w:rsidRDefault="007F3C9E" w:rsidP="008F41D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321414">
              <w:rPr>
                <w:rFonts w:ascii="Arial" w:hAnsi="Arial" w:cs="Arial"/>
                <w:b/>
                <w:bCs/>
                <w:lang w:val="en-US"/>
              </w:rPr>
              <w:t>The importance of considering community-level</w:t>
            </w:r>
          </w:p>
          <w:p w14:paraId="1FFF17C7" w14:textId="77777777" w:rsidR="007F3C9E" w:rsidRPr="00321414" w:rsidRDefault="007F3C9E" w:rsidP="008F41D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321414">
              <w:rPr>
                <w:rFonts w:ascii="Arial" w:hAnsi="Arial" w:cs="Arial"/>
                <w:b/>
                <w:bCs/>
                <w:lang w:val="en-US"/>
              </w:rPr>
              <w:t>effects when selecting insecticidal malaria</w:t>
            </w:r>
          </w:p>
          <w:p w14:paraId="2583CE8C" w14:textId="77777777" w:rsidR="007F3C9E" w:rsidRDefault="007F3C9E" w:rsidP="008F41D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321414">
              <w:rPr>
                <w:rFonts w:ascii="Arial" w:hAnsi="Arial" w:cs="Arial"/>
                <w:b/>
                <w:bCs/>
                <w:lang w:val="en-US"/>
              </w:rPr>
              <w:t>vector products</w:t>
            </w:r>
          </w:p>
          <w:p w14:paraId="6F5428C0" w14:textId="4C9789F4" w:rsidR="0086166E" w:rsidRPr="00E13502" w:rsidRDefault="0086166E" w:rsidP="008F41D7">
            <w:pPr>
              <w:rPr>
                <w:rFonts w:ascii="Arial" w:hAnsi="Arial" w:cs="Arial"/>
                <w:lang w:val="en-US"/>
              </w:rPr>
            </w:pPr>
            <w:r w:rsidRPr="0086166E">
              <w:rPr>
                <w:rFonts w:ascii="Arial" w:hAnsi="Arial" w:cs="Arial"/>
                <w:lang w:val="en-CH"/>
              </w:rPr>
              <w:t>(</w:t>
            </w:r>
            <w:proofErr w:type="spellStart"/>
            <w:r w:rsidRPr="0086166E">
              <w:rPr>
                <w:rFonts w:ascii="Arial" w:hAnsi="Arial" w:cs="Arial"/>
                <w:lang w:val="en-CH"/>
              </w:rPr>
              <w:t>modeling</w:t>
            </w:r>
            <w:proofErr w:type="spellEnd"/>
            <w:r w:rsidRPr="0086166E">
              <w:rPr>
                <w:rFonts w:ascii="Arial" w:hAnsi="Arial" w:cs="Arial"/>
                <w:lang w:val="en-CH"/>
              </w:rPr>
              <w:t>)</w:t>
            </w:r>
          </w:p>
        </w:tc>
        <w:tc>
          <w:tcPr>
            <w:tcW w:w="2126" w:type="dxa"/>
          </w:tcPr>
          <w:p w14:paraId="0E49F833" w14:textId="77777777" w:rsidR="007F3C9E" w:rsidRDefault="007F3C9E" w:rsidP="00321414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321414">
              <w:rPr>
                <w:rFonts w:ascii="Arial" w:hAnsi="Arial" w:cs="Arial"/>
                <w:b/>
                <w:bCs/>
                <w:lang w:val="en-CH"/>
              </w:rPr>
              <w:t>Preventing Childhood Malaria in Africa</w:t>
            </w:r>
            <w:r>
              <w:rPr>
                <w:rFonts w:ascii="Arial" w:hAnsi="Arial" w:cs="Arial"/>
                <w:b/>
                <w:bCs/>
                <w:lang w:val="en-CH"/>
              </w:rPr>
              <w:t xml:space="preserve"> </w:t>
            </w:r>
            <w:r w:rsidRPr="00321414">
              <w:rPr>
                <w:rFonts w:ascii="Arial" w:hAnsi="Arial" w:cs="Arial"/>
                <w:b/>
                <w:bCs/>
                <w:lang w:val="en-CH"/>
              </w:rPr>
              <w:t>by Protecting Adults from Mosquitoes</w:t>
            </w:r>
            <w:r>
              <w:rPr>
                <w:rFonts w:ascii="Arial" w:hAnsi="Arial" w:cs="Arial"/>
                <w:b/>
                <w:bCs/>
                <w:lang w:val="en-CH"/>
              </w:rPr>
              <w:t xml:space="preserve"> </w:t>
            </w:r>
            <w:r w:rsidRPr="00321414">
              <w:rPr>
                <w:rFonts w:ascii="Arial" w:hAnsi="Arial" w:cs="Arial"/>
                <w:b/>
                <w:bCs/>
                <w:lang w:val="en-CH"/>
              </w:rPr>
              <w:t>with Insecticide-Treated Nets</w:t>
            </w:r>
          </w:p>
          <w:p w14:paraId="26565BF9" w14:textId="46C3807D" w:rsidR="0086166E" w:rsidRPr="00865289" w:rsidRDefault="0086166E" w:rsidP="00321414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86166E">
              <w:rPr>
                <w:rFonts w:ascii="Arial" w:hAnsi="Arial" w:cs="Arial"/>
                <w:lang w:val="en-CH"/>
              </w:rPr>
              <w:t>(</w:t>
            </w:r>
            <w:proofErr w:type="spellStart"/>
            <w:r w:rsidRPr="0086166E">
              <w:rPr>
                <w:rFonts w:ascii="Arial" w:hAnsi="Arial" w:cs="Arial"/>
                <w:lang w:val="en-CH"/>
              </w:rPr>
              <w:t>modeling</w:t>
            </w:r>
            <w:proofErr w:type="spellEnd"/>
            <w:r w:rsidRPr="0086166E">
              <w:rPr>
                <w:rFonts w:ascii="Arial" w:hAnsi="Arial" w:cs="Arial"/>
                <w:lang w:val="en-CH"/>
              </w:rPr>
              <w:t>)</w:t>
            </w:r>
          </w:p>
        </w:tc>
        <w:tc>
          <w:tcPr>
            <w:tcW w:w="2126" w:type="dxa"/>
          </w:tcPr>
          <w:p w14:paraId="110D2D6F" w14:textId="77777777" w:rsidR="007F3C9E" w:rsidRPr="00542E08" w:rsidRDefault="007F3C9E" w:rsidP="00542E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42E08">
              <w:rPr>
                <w:rFonts w:ascii="Arial" w:hAnsi="Arial" w:cs="Arial"/>
                <w:b/>
                <w:bCs/>
                <w:lang w:val="en-US"/>
              </w:rPr>
              <w:t>Extension of efficacy range for targeted</w:t>
            </w:r>
          </w:p>
          <w:p w14:paraId="4194C5A8" w14:textId="77777777" w:rsidR="007F3C9E" w:rsidRPr="00542E08" w:rsidRDefault="007F3C9E" w:rsidP="00542E0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42E08">
              <w:rPr>
                <w:rFonts w:ascii="Arial" w:hAnsi="Arial" w:cs="Arial"/>
                <w:b/>
                <w:bCs/>
                <w:lang w:val="en-US"/>
              </w:rPr>
              <w:t>malaria-elimination interventions due to</w:t>
            </w:r>
          </w:p>
          <w:p w14:paraId="5E89BCF2" w14:textId="7073011E" w:rsidR="007F3C9E" w:rsidRPr="00E13502" w:rsidRDefault="007F3C9E" w:rsidP="00542E08">
            <w:pPr>
              <w:rPr>
                <w:rFonts w:ascii="Arial" w:hAnsi="Arial" w:cs="Arial"/>
                <w:lang w:val="en-US"/>
              </w:rPr>
            </w:pPr>
            <w:r w:rsidRPr="00542E08">
              <w:rPr>
                <w:rFonts w:ascii="Arial" w:hAnsi="Arial" w:cs="Arial"/>
                <w:b/>
                <w:bCs/>
                <w:lang w:val="en-US"/>
              </w:rPr>
              <w:t>spillover effects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86166E">
              <w:rPr>
                <w:rFonts w:ascii="Arial" w:hAnsi="Arial" w:cs="Arial"/>
                <w:lang w:val="en-US"/>
              </w:rPr>
              <w:t>(cRT)</w:t>
            </w:r>
          </w:p>
        </w:tc>
        <w:tc>
          <w:tcPr>
            <w:tcW w:w="1904" w:type="dxa"/>
          </w:tcPr>
          <w:p w14:paraId="5C275918" w14:textId="77777777" w:rsidR="007F3C9E" w:rsidRPr="007F3C9E" w:rsidRDefault="007F3C9E" w:rsidP="007F3C9E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7F3C9E">
              <w:rPr>
                <w:rFonts w:ascii="Arial" w:hAnsi="Arial" w:cs="Arial"/>
                <w:b/>
                <w:bCs/>
                <w:lang w:val="en-CH"/>
              </w:rPr>
              <w:t>Community benefits of mass distribution</w:t>
            </w:r>
          </w:p>
          <w:p w14:paraId="6C91DD22" w14:textId="77777777" w:rsidR="007F3C9E" w:rsidRPr="007F3C9E" w:rsidRDefault="007F3C9E" w:rsidP="007F3C9E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7F3C9E">
              <w:rPr>
                <w:rFonts w:ascii="Arial" w:hAnsi="Arial" w:cs="Arial"/>
                <w:b/>
                <w:bCs/>
                <w:lang w:val="en-CH"/>
              </w:rPr>
              <w:t>of three types of dual-active-ingredient</w:t>
            </w:r>
          </w:p>
          <w:p w14:paraId="32DD6560" w14:textId="77777777" w:rsidR="007F3C9E" w:rsidRPr="007F3C9E" w:rsidRDefault="007F3C9E" w:rsidP="007F3C9E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7F3C9E">
              <w:rPr>
                <w:rFonts w:ascii="Arial" w:hAnsi="Arial" w:cs="Arial"/>
                <w:b/>
                <w:bCs/>
                <w:lang w:val="en-CH"/>
              </w:rPr>
              <w:t>long-lasting insecticidal nets against malaria</w:t>
            </w:r>
          </w:p>
          <w:p w14:paraId="3CB7757D" w14:textId="54A396F6" w:rsidR="007F3C9E" w:rsidRPr="00542E08" w:rsidRDefault="007F3C9E" w:rsidP="007F3C9E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7F3C9E">
              <w:rPr>
                <w:rFonts w:ascii="Arial" w:hAnsi="Arial" w:cs="Arial"/>
                <w:b/>
                <w:bCs/>
                <w:lang w:val="en-CH"/>
              </w:rPr>
              <w:t>prevalence in Tanzania</w:t>
            </w:r>
            <w:r w:rsidR="0086166E">
              <w:rPr>
                <w:rFonts w:ascii="Arial" w:hAnsi="Arial" w:cs="Arial"/>
                <w:b/>
                <w:bCs/>
                <w:lang w:val="en-CH"/>
              </w:rPr>
              <w:t xml:space="preserve"> </w:t>
            </w:r>
            <w:r w:rsidR="0086166E" w:rsidRPr="0086166E">
              <w:rPr>
                <w:rFonts w:ascii="Arial" w:hAnsi="Arial" w:cs="Arial"/>
                <w:lang w:val="en-CH"/>
              </w:rPr>
              <w:t>(</w:t>
            </w:r>
            <w:proofErr w:type="spellStart"/>
            <w:r w:rsidR="0086166E" w:rsidRPr="0086166E">
              <w:rPr>
                <w:rFonts w:ascii="Arial" w:hAnsi="Arial" w:cs="Arial"/>
                <w:lang w:val="en-CH"/>
              </w:rPr>
              <w:t>cRT</w:t>
            </w:r>
            <w:proofErr w:type="spellEnd"/>
            <w:r w:rsidR="0086166E" w:rsidRPr="0086166E">
              <w:rPr>
                <w:rFonts w:ascii="Arial" w:hAnsi="Arial" w:cs="Arial"/>
                <w:lang w:val="en-CH"/>
              </w:rPr>
              <w:t>)</w:t>
            </w:r>
          </w:p>
        </w:tc>
      </w:tr>
      <w:tr w:rsidR="007F3C9E" w:rsidRPr="00E13502" w14:paraId="25FD3633" w14:textId="652302EA" w:rsidTr="007F3C9E">
        <w:tc>
          <w:tcPr>
            <w:tcW w:w="1415" w:type="dxa"/>
          </w:tcPr>
          <w:p w14:paraId="0A635300" w14:textId="6AA372C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06C">
              <w:rPr>
                <w:rFonts w:ascii="Arial" w:hAnsi="Arial" w:cs="Arial"/>
                <w:b/>
                <w:color w:val="FF0000"/>
                <w:lang w:val="en-US"/>
              </w:rPr>
              <w:t>Authors</w:t>
            </w:r>
          </w:p>
        </w:tc>
        <w:tc>
          <w:tcPr>
            <w:tcW w:w="2231" w:type="dxa"/>
          </w:tcPr>
          <w:p w14:paraId="725377B4" w14:textId="77777777" w:rsidR="007F3C9E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</w:p>
          <w:p w14:paraId="23FFAE70" w14:textId="3A0F26E2" w:rsidR="007F3C9E" w:rsidRPr="00E1306C" w:rsidRDefault="007F3C9E">
            <w:pPr>
              <w:rPr>
                <w:rFonts w:ascii="Arial" w:hAnsi="Arial" w:cs="Arial"/>
                <w:color w:val="FF0000"/>
                <w:lang w:val="fr-FR"/>
              </w:rPr>
            </w:pPr>
            <w:r w:rsidRPr="00E1306C">
              <w:rPr>
                <w:rFonts w:ascii="Arial" w:hAnsi="Arial" w:cs="Arial"/>
                <w:color w:val="FF0000"/>
                <w:lang w:val="en-US"/>
              </w:rPr>
              <w:t>(Unwin et al., 2023)</w:t>
            </w:r>
          </w:p>
        </w:tc>
        <w:tc>
          <w:tcPr>
            <w:tcW w:w="2931" w:type="dxa"/>
          </w:tcPr>
          <w:p w14:paraId="314C6591" w14:textId="77777777" w:rsidR="007F3C9E" w:rsidRPr="00E1306C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</w:p>
          <w:p w14:paraId="5AE129A4" w14:textId="1605851D" w:rsidR="007F3C9E" w:rsidRPr="00E1306C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  <w:r w:rsidRPr="00E1306C">
              <w:rPr>
                <w:rFonts w:ascii="Arial" w:hAnsi="Arial" w:cs="Arial"/>
                <w:color w:val="FF0000"/>
                <w:lang w:val="en-US"/>
              </w:rPr>
              <w:t xml:space="preserve"> (Ko et al., 2024)</w:t>
            </w:r>
          </w:p>
        </w:tc>
        <w:tc>
          <w:tcPr>
            <w:tcW w:w="2354" w:type="dxa"/>
          </w:tcPr>
          <w:p w14:paraId="3430B630" w14:textId="77777777" w:rsidR="007F3C9E" w:rsidRPr="00E1306C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</w:p>
          <w:p w14:paraId="4BCA2BC0" w14:textId="71283BE6" w:rsidR="007F3C9E" w:rsidRPr="00E1306C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  <w:r w:rsidRPr="00E1306C">
              <w:rPr>
                <w:rFonts w:ascii="Arial" w:hAnsi="Arial" w:cs="Arial"/>
                <w:color w:val="FF0000"/>
                <w:lang w:val="en-US"/>
              </w:rPr>
              <w:t>(Kileen et al., 20</w:t>
            </w:r>
            <w:r>
              <w:rPr>
                <w:rFonts w:ascii="Arial" w:hAnsi="Arial" w:cs="Arial"/>
                <w:color w:val="FF0000"/>
                <w:lang w:val="en-US"/>
              </w:rPr>
              <w:t>11</w:t>
            </w:r>
            <w:r w:rsidRPr="00E1306C">
              <w:rPr>
                <w:rFonts w:ascii="Arial" w:hAnsi="Arial" w:cs="Arial"/>
                <w:color w:val="FF0000"/>
                <w:lang w:val="en-US"/>
              </w:rPr>
              <w:t>)</w:t>
            </w:r>
          </w:p>
        </w:tc>
        <w:tc>
          <w:tcPr>
            <w:tcW w:w="2126" w:type="dxa"/>
          </w:tcPr>
          <w:p w14:paraId="0ED80CE0" w14:textId="77777777" w:rsidR="007F3C9E" w:rsidRDefault="007F3C9E">
            <w:pPr>
              <w:rPr>
                <w:rFonts w:ascii="Arial" w:hAnsi="Arial" w:cs="Arial"/>
                <w:lang w:val="en-US"/>
              </w:rPr>
            </w:pPr>
          </w:p>
          <w:p w14:paraId="2A7C38F8" w14:textId="072418CC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 w:rsidRPr="00321414">
              <w:rPr>
                <w:rFonts w:ascii="Arial" w:hAnsi="Arial" w:cs="Arial"/>
                <w:color w:val="FF0000"/>
                <w:lang w:val="en-US"/>
              </w:rPr>
              <w:t>(Kileen et al., 2007)</w:t>
            </w:r>
          </w:p>
        </w:tc>
        <w:tc>
          <w:tcPr>
            <w:tcW w:w="2126" w:type="dxa"/>
          </w:tcPr>
          <w:p w14:paraId="44296D03" w14:textId="77777777" w:rsidR="007F3C9E" w:rsidRDefault="007F3C9E">
            <w:pPr>
              <w:rPr>
                <w:rFonts w:ascii="Arial" w:hAnsi="Arial" w:cs="Arial"/>
                <w:lang w:val="en-US"/>
              </w:rPr>
            </w:pPr>
          </w:p>
          <w:p w14:paraId="75E94FA4" w14:textId="3468628B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>(</w:t>
            </w:r>
            <w:r w:rsidRPr="00865289">
              <w:rPr>
                <w:rFonts w:ascii="Arial" w:hAnsi="Arial" w:cs="Arial"/>
                <w:color w:val="FF0000"/>
                <w:lang w:val="en-US"/>
              </w:rPr>
              <w:t>Chung et al.</w:t>
            </w:r>
            <w:r>
              <w:rPr>
                <w:rFonts w:ascii="Arial" w:hAnsi="Arial" w:cs="Arial"/>
                <w:color w:val="FF0000"/>
                <w:lang w:val="en-US"/>
              </w:rPr>
              <w:t>,</w:t>
            </w:r>
            <w:r w:rsidRPr="00865289">
              <w:rPr>
                <w:rFonts w:ascii="Arial" w:hAnsi="Arial" w:cs="Arial"/>
                <w:color w:val="FF0000"/>
                <w:lang w:val="en-US"/>
              </w:rPr>
              <w:t xml:space="preserve"> 2024</w:t>
            </w:r>
            <w:r>
              <w:rPr>
                <w:rFonts w:ascii="Arial" w:hAnsi="Arial" w:cs="Arial"/>
                <w:color w:val="FF0000"/>
                <w:lang w:val="en-US"/>
              </w:rPr>
              <w:t>)</w:t>
            </w:r>
          </w:p>
        </w:tc>
        <w:tc>
          <w:tcPr>
            <w:tcW w:w="1904" w:type="dxa"/>
          </w:tcPr>
          <w:p w14:paraId="580AC703" w14:textId="77777777" w:rsidR="007F3C9E" w:rsidRDefault="007F3C9E">
            <w:pPr>
              <w:rPr>
                <w:rFonts w:ascii="Arial" w:hAnsi="Arial" w:cs="Arial"/>
                <w:lang w:val="en-US"/>
              </w:rPr>
            </w:pPr>
          </w:p>
          <w:p w14:paraId="0B33C84B" w14:textId="4D75A931" w:rsidR="007F3C9E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r w:rsidRPr="007F3C9E">
              <w:rPr>
                <w:rFonts w:ascii="Arial" w:hAnsi="Arial" w:cs="Arial"/>
                <w:color w:val="FF0000"/>
                <w:lang w:val="en-US"/>
              </w:rPr>
              <w:t>Lukole et al., 2025)</w:t>
            </w:r>
          </w:p>
        </w:tc>
      </w:tr>
      <w:tr w:rsidR="007F3C9E" w:rsidRPr="00E13502" w14:paraId="5B7D368E" w14:textId="5C978D55" w:rsidTr="007F3C9E">
        <w:tc>
          <w:tcPr>
            <w:tcW w:w="1415" w:type="dxa"/>
          </w:tcPr>
          <w:p w14:paraId="6B312C39" w14:textId="58DD94FF" w:rsidR="007F3C9E" w:rsidRPr="00E1306C" w:rsidRDefault="007F3C9E">
            <w:pPr>
              <w:rPr>
                <w:rFonts w:ascii="Arial" w:hAnsi="Arial" w:cs="Arial"/>
                <w:b/>
                <w:color w:val="FF0000"/>
                <w:lang w:val="en-US"/>
              </w:rPr>
            </w:pPr>
            <w:r w:rsidRPr="001F67DE">
              <w:rPr>
                <w:rFonts w:ascii="Arial" w:hAnsi="Arial" w:cs="Arial"/>
                <w:b/>
                <w:lang w:val="en-US"/>
              </w:rPr>
              <w:t>Terms used</w:t>
            </w:r>
          </w:p>
        </w:tc>
        <w:tc>
          <w:tcPr>
            <w:tcW w:w="2231" w:type="dxa"/>
          </w:tcPr>
          <w:p w14:paraId="587A803D" w14:textId="734A577A" w:rsidR="007F3C9E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  <w:r w:rsidRPr="001F67DE">
              <w:rPr>
                <w:rFonts w:ascii="Arial" w:hAnsi="Arial" w:cs="Arial"/>
                <w:lang w:val="en-US"/>
              </w:rPr>
              <w:t>Indirect/community effects</w:t>
            </w:r>
          </w:p>
        </w:tc>
        <w:tc>
          <w:tcPr>
            <w:tcW w:w="2931" w:type="dxa"/>
          </w:tcPr>
          <w:p w14:paraId="6E9695F9" w14:textId="32BC4E84" w:rsidR="007F3C9E" w:rsidRPr="00E1306C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  <w:r w:rsidRPr="001F67DE">
              <w:rPr>
                <w:rFonts w:ascii="Arial" w:hAnsi="Arial" w:cs="Arial"/>
                <w:lang w:val="en-US"/>
              </w:rPr>
              <w:t>Indirect/community</w:t>
            </w:r>
            <w:r>
              <w:rPr>
                <w:rFonts w:ascii="Arial" w:hAnsi="Arial" w:cs="Arial"/>
                <w:lang w:val="en-US"/>
              </w:rPr>
              <w:t>/spillover</w:t>
            </w:r>
            <w:r w:rsidRPr="001F67DE">
              <w:rPr>
                <w:rFonts w:ascii="Arial" w:hAnsi="Arial" w:cs="Arial"/>
                <w:lang w:val="en-US"/>
              </w:rPr>
              <w:t xml:space="preserve"> effects</w:t>
            </w:r>
          </w:p>
        </w:tc>
        <w:tc>
          <w:tcPr>
            <w:tcW w:w="2354" w:type="dxa"/>
          </w:tcPr>
          <w:p w14:paraId="2E5BF39C" w14:textId="490E64E7" w:rsidR="007F3C9E" w:rsidRPr="00AD0303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  <w:r w:rsidRPr="00AD0303">
              <w:rPr>
                <w:rFonts w:ascii="Arial" w:hAnsi="Arial" w:cs="Arial"/>
                <w:lang w:val="en-CH"/>
              </w:rPr>
              <w:t>Personal / direct protection / direct effect</w:t>
            </w:r>
          </w:p>
          <w:p w14:paraId="6C8CDB1F" w14:textId="77777777" w:rsidR="007F3C9E" w:rsidRPr="00AD0303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</w:p>
          <w:p w14:paraId="22046E4A" w14:textId="72BF34E9" w:rsidR="007F3C9E" w:rsidRPr="00E1306C" w:rsidRDefault="007F3C9E">
            <w:pPr>
              <w:rPr>
                <w:rFonts w:ascii="Arial" w:hAnsi="Arial" w:cs="Arial"/>
                <w:color w:val="FF0000"/>
                <w:lang w:val="en-US"/>
              </w:rPr>
            </w:pPr>
            <w:r w:rsidRPr="00AD0303">
              <w:rPr>
                <w:rFonts w:ascii="Arial" w:hAnsi="Arial" w:cs="Arial"/>
                <w:lang w:val="en-CH"/>
              </w:rPr>
              <w:t>-</w:t>
            </w:r>
            <w:r w:rsidRPr="00AD0303">
              <w:rPr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AD0303">
              <w:rPr>
                <w:rFonts w:ascii="Arial" w:hAnsi="Arial" w:cs="Arial"/>
                <w:lang w:val="en-CH"/>
              </w:rPr>
              <w:t>Communal / community-level / community protection / indirect effect</w:t>
            </w:r>
          </w:p>
        </w:tc>
        <w:tc>
          <w:tcPr>
            <w:tcW w:w="2126" w:type="dxa"/>
          </w:tcPr>
          <w:p w14:paraId="1F07D80A" w14:textId="196952C9" w:rsidR="007F3C9E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Community-wide benefits/</w:t>
            </w:r>
            <w:r w:rsidRPr="00950D08">
              <w:rPr>
                <w:rFonts w:ascii="AdvC2866" w:hAnsi="AdvC2866" w:cs="AdvC2866"/>
                <w:sz w:val="18"/>
                <w:szCs w:val="18"/>
                <w:lang w:val="en-CH"/>
                <w14:ligatures w14:val="standardContextual"/>
              </w:rPr>
              <w:t xml:space="preserve"> </w:t>
            </w:r>
            <w:r w:rsidRPr="00950D08">
              <w:rPr>
                <w:rFonts w:ascii="Arial" w:hAnsi="Arial" w:cs="Arial"/>
                <w:lang w:val="en-CH"/>
              </w:rPr>
              <w:t>communal protection</w:t>
            </w:r>
          </w:p>
        </w:tc>
        <w:tc>
          <w:tcPr>
            <w:tcW w:w="2126" w:type="dxa"/>
          </w:tcPr>
          <w:p w14:paraId="0AF7B23B" w14:textId="37A4F631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 w:rsidRPr="00542E08">
              <w:rPr>
                <w:rFonts w:ascii="Arial" w:hAnsi="Arial" w:cs="Arial"/>
                <w:lang w:val="en-US"/>
              </w:rPr>
              <w:t>Spillover</w:t>
            </w:r>
            <w:r>
              <w:rPr>
                <w:rFonts w:ascii="Arial" w:hAnsi="Arial" w:cs="Arial"/>
                <w:lang w:val="en-US"/>
              </w:rPr>
              <w:t>/ herd/ indirect effects</w:t>
            </w:r>
          </w:p>
        </w:tc>
        <w:tc>
          <w:tcPr>
            <w:tcW w:w="1904" w:type="dxa"/>
          </w:tcPr>
          <w:p w14:paraId="3D15D689" w14:textId="53CC55A2" w:rsidR="007F3C9E" w:rsidRPr="00542E08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Community benefit / effect</w:t>
            </w:r>
            <w:r w:rsidR="002F03DD">
              <w:rPr>
                <w:rFonts w:ascii="Arial" w:hAnsi="Arial" w:cs="Arial"/>
                <w:lang w:val="en-US"/>
              </w:rPr>
              <w:t xml:space="preserve"> /protection</w:t>
            </w:r>
          </w:p>
        </w:tc>
      </w:tr>
      <w:tr w:rsidR="007F3C9E" w:rsidRPr="00E13502" w14:paraId="4669411D" w14:textId="09D42BC0" w:rsidTr="007F3C9E">
        <w:tc>
          <w:tcPr>
            <w:tcW w:w="1415" w:type="dxa"/>
          </w:tcPr>
          <w:p w14:paraId="538A3EF6" w14:textId="7777777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What did they do?</w:t>
            </w:r>
          </w:p>
        </w:tc>
        <w:tc>
          <w:tcPr>
            <w:tcW w:w="2231" w:type="dxa"/>
          </w:tcPr>
          <w:p w14:paraId="799E4884" w14:textId="77777777" w:rsidR="007F3C9E" w:rsidRPr="00E1306C" w:rsidRDefault="007F3C9E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CH"/>
              </w:rPr>
              <w:t>-c</w:t>
            </w:r>
            <w:r w:rsidRPr="00E1306C">
              <w:rPr>
                <w:rFonts w:ascii="Arial" w:hAnsi="Arial" w:cs="Arial"/>
                <w:lang w:val="en-CH"/>
              </w:rPr>
              <w:t>ompared the difference in prevalence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E1306C">
              <w:rPr>
                <w:rFonts w:ascii="Arial" w:hAnsi="Arial" w:cs="Arial"/>
                <w:lang w:val="en-CH"/>
              </w:rPr>
              <w:t xml:space="preserve">between </w:t>
            </w:r>
            <w:r w:rsidRPr="00E1306C">
              <w:rPr>
                <w:rFonts w:ascii="Arial" w:hAnsi="Arial" w:cs="Arial"/>
                <w:b/>
                <w:bCs/>
                <w:lang w:val="en-CH"/>
              </w:rPr>
              <w:t>users and non-users</w:t>
            </w:r>
            <w:r w:rsidRPr="00E1306C">
              <w:rPr>
                <w:rFonts w:ascii="Arial" w:hAnsi="Arial" w:cs="Arial"/>
                <w:lang w:val="en-CH"/>
              </w:rPr>
              <w:t xml:space="preserve"> of LLINs in a mechanistic transmission model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E1306C">
              <w:rPr>
                <w:rFonts w:ascii="Arial" w:hAnsi="Arial" w:cs="Arial"/>
                <w:lang w:val="en-CH"/>
              </w:rPr>
              <w:lastRenderedPageBreak/>
              <w:t>of falciparum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E1306C">
              <w:rPr>
                <w:rFonts w:ascii="Arial" w:hAnsi="Arial" w:cs="Arial"/>
                <w:lang w:val="en-CH"/>
              </w:rPr>
              <w:t>malaria</w:t>
            </w:r>
          </w:p>
        </w:tc>
        <w:tc>
          <w:tcPr>
            <w:tcW w:w="2931" w:type="dxa"/>
          </w:tcPr>
          <w:p w14:paraId="4850F866" w14:textId="77777777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-conducted a scoping review </w:t>
            </w:r>
            <w:r w:rsidRPr="00D657A8">
              <w:rPr>
                <w:rFonts w:ascii="Arial" w:hAnsi="Arial" w:cs="Arial"/>
                <w:lang w:val="en-US"/>
              </w:rPr>
              <w:t>to summarize how the indirect effects of malaria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D657A8">
              <w:rPr>
                <w:rFonts w:ascii="Arial" w:hAnsi="Arial" w:cs="Arial"/>
                <w:lang w:val="en-US"/>
              </w:rPr>
              <w:t>interventions were analyzed and reported.</w:t>
            </w:r>
          </w:p>
        </w:tc>
        <w:tc>
          <w:tcPr>
            <w:tcW w:w="2354" w:type="dxa"/>
          </w:tcPr>
          <w:p w14:paraId="2F026867" w14:textId="77777777" w:rsidR="007F3C9E" w:rsidRDefault="007F3C9E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A84D1D">
              <w:rPr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A84D1D">
              <w:rPr>
                <w:rFonts w:ascii="Arial" w:hAnsi="Arial" w:cs="Arial"/>
                <w:lang w:val="en-CH"/>
              </w:rPr>
              <w:t>re-analyse</w:t>
            </w:r>
            <w:r>
              <w:rPr>
                <w:rFonts w:ascii="Arial" w:hAnsi="Arial" w:cs="Arial"/>
                <w:lang w:val="en-CH"/>
              </w:rPr>
              <w:t>d</w:t>
            </w:r>
            <w:r w:rsidRPr="00A84D1D">
              <w:rPr>
                <w:rFonts w:ascii="Arial" w:hAnsi="Arial" w:cs="Arial"/>
                <w:lang w:val="en-CH"/>
              </w:rPr>
              <w:t xml:space="preserve"> data from four Phase II </w:t>
            </w:r>
            <w:r w:rsidRPr="00A84D1D">
              <w:rPr>
                <w:rFonts w:ascii="Arial" w:hAnsi="Arial" w:cs="Arial"/>
                <w:i/>
                <w:iCs/>
                <w:lang w:val="en-CH"/>
              </w:rPr>
              <w:t>experimental hut</w:t>
            </w:r>
            <w:r w:rsidRPr="00A84D1D">
              <w:rPr>
                <w:rFonts w:ascii="Arial" w:hAnsi="Arial" w:cs="Arial"/>
                <w:lang w:val="en-CH"/>
              </w:rPr>
              <w:t xml:space="preserve"> trials comparing two LLINs: one combination net (deltamethrin + piperonyl butoxide, </w:t>
            </w:r>
            <w:r w:rsidRPr="00A84D1D">
              <w:rPr>
                <w:rFonts w:ascii="Arial" w:hAnsi="Arial" w:cs="Arial"/>
                <w:lang w:val="en-CH"/>
              </w:rPr>
              <w:lastRenderedPageBreak/>
              <w:t>PBO) versus a deltamethrin-only net</w:t>
            </w:r>
          </w:p>
          <w:p w14:paraId="6F9C9A1C" w14:textId="77777777" w:rsidR="007F3C9E" w:rsidRDefault="007F3C9E">
            <w:pPr>
              <w:rPr>
                <w:rFonts w:ascii="Arial" w:hAnsi="Arial" w:cs="Arial"/>
                <w:lang w:val="en-US"/>
              </w:rPr>
            </w:pPr>
          </w:p>
          <w:p w14:paraId="6952E7B7" w14:textId="77777777" w:rsidR="007F3C9E" w:rsidRDefault="007F3C9E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A84D1D">
              <w:rPr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2A743A">
              <w:rPr>
                <w:rFonts w:ascii="Arial" w:hAnsi="Arial" w:cs="Arial"/>
                <w:b/>
                <w:bCs/>
                <w:lang w:val="en-CH"/>
              </w:rPr>
              <w:t>They compare the predicted entomological inoculation rate (EIR) reductions</w:t>
            </w:r>
            <w:r w:rsidRPr="00A84D1D">
              <w:rPr>
                <w:rFonts w:ascii="Arial" w:hAnsi="Arial" w:cs="Arial"/>
                <w:lang w:val="en-CH"/>
              </w:rPr>
              <w:t xml:space="preserve"> under different washing regimes (unwashed vs washed nets) and across different field sites </w:t>
            </w:r>
          </w:p>
          <w:p w14:paraId="6556320D" w14:textId="0255D12F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571D20">
              <w:rPr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571D20">
              <w:rPr>
                <w:rFonts w:ascii="Arial" w:hAnsi="Arial" w:cs="Arial"/>
                <w:lang w:val="en-CH"/>
              </w:rPr>
              <w:t>aim</w:t>
            </w:r>
            <w:r>
              <w:rPr>
                <w:rFonts w:ascii="Arial" w:hAnsi="Arial" w:cs="Arial"/>
                <w:lang w:val="en-CH"/>
              </w:rPr>
              <w:t>ed</w:t>
            </w:r>
            <w:r w:rsidRPr="00571D20">
              <w:rPr>
                <w:rFonts w:ascii="Arial" w:hAnsi="Arial" w:cs="Arial"/>
                <w:lang w:val="en-CH"/>
              </w:rPr>
              <w:t xml:space="preserve"> is to highlight the potential discrepancy between what experimental hut trials show for individual protection, and what might happen in a real community with high coverage, particularly in the presence of insecticide resistance</w:t>
            </w:r>
          </w:p>
        </w:tc>
        <w:tc>
          <w:tcPr>
            <w:tcW w:w="2126" w:type="dxa"/>
          </w:tcPr>
          <w:p w14:paraId="256A0C94" w14:textId="6EE2444F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-found out </w:t>
            </w:r>
            <w:r w:rsidRPr="00141995">
              <w:rPr>
                <w:rFonts w:ascii="Arial" w:hAnsi="Arial" w:cs="Arial"/>
                <w:lang w:val="en-US"/>
              </w:rPr>
              <w:t>how much coverage is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141995">
              <w:rPr>
                <w:rFonts w:ascii="Arial" w:hAnsi="Arial" w:cs="Arial"/>
                <w:lang w:val="en-US"/>
              </w:rPr>
              <w:t xml:space="preserve">enough to </w:t>
            </w:r>
            <w:r w:rsidRPr="00141995">
              <w:rPr>
                <w:rFonts w:ascii="Arial" w:hAnsi="Arial" w:cs="Arial"/>
                <w:b/>
                <w:bCs/>
                <w:lang w:val="en-US"/>
              </w:rPr>
              <w:t>protect individuals who do not use an ITN</w:t>
            </w:r>
            <w:r w:rsidRPr="00141995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using kinetic models of mosquito </w:t>
            </w:r>
            <w:r>
              <w:rPr>
                <w:rFonts w:ascii="Arial" w:hAnsi="Arial" w:cs="Arial"/>
                <w:lang w:val="en-US"/>
              </w:rPr>
              <w:lastRenderedPageBreak/>
              <w:t>behavior and mortality</w:t>
            </w:r>
          </w:p>
        </w:tc>
        <w:tc>
          <w:tcPr>
            <w:tcW w:w="2126" w:type="dxa"/>
          </w:tcPr>
          <w:p w14:paraId="0C43569C" w14:textId="585B86AC" w:rsidR="007F3C9E" w:rsidRPr="00865289" w:rsidRDefault="007F3C9E" w:rsidP="0086528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-</w:t>
            </w:r>
            <w:r w:rsidRPr="00865289">
              <w:rPr>
                <w:lang w:val="en-US"/>
              </w:rPr>
              <w:t xml:space="preserve"> </w:t>
            </w:r>
            <w:r>
              <w:rPr>
                <w:lang w:val="en-US"/>
              </w:rPr>
              <w:t>they</w:t>
            </w:r>
            <w:r w:rsidRPr="00865289">
              <w:rPr>
                <w:rFonts w:ascii="Arial" w:hAnsi="Arial" w:cs="Arial"/>
                <w:lang w:val="en-US"/>
              </w:rPr>
              <w:t xml:space="preserve"> re-analyzed a cluster-randomized</w:t>
            </w:r>
          </w:p>
          <w:p w14:paraId="27950CC5" w14:textId="44D61EEF" w:rsidR="007F3C9E" w:rsidRPr="00865289" w:rsidRDefault="007F3C9E" w:rsidP="00865289">
            <w:pPr>
              <w:rPr>
                <w:rFonts w:ascii="Arial" w:hAnsi="Arial" w:cs="Arial"/>
                <w:lang w:val="en-US"/>
              </w:rPr>
            </w:pPr>
            <w:r w:rsidRPr="00865289">
              <w:rPr>
                <w:rFonts w:ascii="Arial" w:hAnsi="Arial" w:cs="Arial"/>
                <w:lang w:val="en-US"/>
              </w:rPr>
              <w:t>trial of reactive, focal interventions (chemoprevention and/or indoor residual spraying)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865289">
              <w:rPr>
                <w:rFonts w:ascii="Arial" w:hAnsi="Arial" w:cs="Arial"/>
                <w:lang w:val="en-US"/>
              </w:rPr>
              <w:lastRenderedPageBreak/>
              <w:t>delivered within 500m of confirmed malaria index cases in Namibia to</w:t>
            </w:r>
          </w:p>
          <w:p w14:paraId="1C17B3B1" w14:textId="702254AC" w:rsidR="007F3C9E" w:rsidRPr="00865289" w:rsidRDefault="007F3C9E" w:rsidP="00865289">
            <w:pPr>
              <w:rPr>
                <w:rFonts w:ascii="Arial" w:hAnsi="Arial" w:cs="Arial"/>
                <w:lang w:val="en-US"/>
              </w:rPr>
            </w:pPr>
            <w:r w:rsidRPr="00865289">
              <w:rPr>
                <w:rFonts w:ascii="Arial" w:hAnsi="Arial" w:cs="Arial"/>
                <w:lang w:val="en-US"/>
              </w:rPr>
              <w:t xml:space="preserve">measure direct effects </w:t>
            </w:r>
          </w:p>
          <w:p w14:paraId="545543C6" w14:textId="45A899D5" w:rsidR="007F3C9E" w:rsidRPr="00865289" w:rsidRDefault="007F3C9E" w:rsidP="00865289">
            <w:pPr>
              <w:rPr>
                <w:rFonts w:ascii="Arial" w:hAnsi="Arial" w:cs="Arial"/>
                <w:lang w:val="en-US"/>
              </w:rPr>
            </w:pPr>
            <w:r w:rsidRPr="00865289">
              <w:rPr>
                <w:rFonts w:ascii="Arial" w:hAnsi="Arial" w:cs="Arial"/>
                <w:lang w:val="en-US"/>
              </w:rPr>
              <w:t xml:space="preserve">and spillover effects </w:t>
            </w:r>
          </w:p>
          <w:p w14:paraId="70715225" w14:textId="6615DECA" w:rsidR="007F3C9E" w:rsidRPr="00E13502" w:rsidRDefault="007F3C9E" w:rsidP="00865289">
            <w:pPr>
              <w:rPr>
                <w:rFonts w:ascii="Arial" w:hAnsi="Arial" w:cs="Arial"/>
                <w:lang w:val="en-US"/>
              </w:rPr>
            </w:pPr>
            <w:r w:rsidRPr="00865289">
              <w:rPr>
                <w:rFonts w:ascii="Arial" w:hAnsi="Arial" w:cs="Arial"/>
                <w:lang w:val="en-US"/>
              </w:rPr>
              <w:t>on incidence, prevalence and seroprevalence.</w:t>
            </w:r>
          </w:p>
        </w:tc>
        <w:tc>
          <w:tcPr>
            <w:tcW w:w="1904" w:type="dxa"/>
          </w:tcPr>
          <w:p w14:paraId="5C7C426E" w14:textId="77777777" w:rsidR="007F3C9E" w:rsidRPr="007F3C9E" w:rsidRDefault="007F3C9E" w:rsidP="007F3C9E">
            <w:pPr>
              <w:rPr>
                <w:rFonts w:ascii="Arial" w:hAnsi="Arial" w:cs="Arial"/>
                <w:lang w:val="en-US"/>
              </w:rPr>
            </w:pPr>
            <w:r w:rsidRPr="007F3C9E">
              <w:rPr>
                <w:rFonts w:ascii="Arial" w:hAnsi="Arial" w:cs="Arial"/>
                <w:lang w:val="en-US"/>
              </w:rPr>
              <w:lastRenderedPageBreak/>
              <w:t>The main outcome of interest was prevalence of malaria</w:t>
            </w:r>
          </w:p>
          <w:p w14:paraId="260D61C9" w14:textId="77777777" w:rsidR="007F3C9E" w:rsidRPr="007F3C9E" w:rsidRDefault="007F3C9E" w:rsidP="007F3C9E">
            <w:pPr>
              <w:rPr>
                <w:rFonts w:ascii="Arial" w:hAnsi="Arial" w:cs="Arial"/>
                <w:lang w:val="en-US"/>
              </w:rPr>
            </w:pPr>
            <w:r w:rsidRPr="007F3C9E">
              <w:rPr>
                <w:rFonts w:ascii="Arial" w:hAnsi="Arial" w:cs="Arial"/>
                <w:lang w:val="en-US"/>
              </w:rPr>
              <w:t xml:space="preserve">in non-users of nets comparing </w:t>
            </w:r>
            <w:r w:rsidRPr="007F3C9E">
              <w:rPr>
                <w:rFonts w:ascii="Arial" w:hAnsi="Arial" w:cs="Arial"/>
                <w:lang w:val="en-US"/>
              </w:rPr>
              <w:lastRenderedPageBreak/>
              <w:t>each of the dual-active</w:t>
            </w:r>
          </w:p>
          <w:p w14:paraId="6A6D1E1B" w14:textId="77777777" w:rsidR="007F3C9E" w:rsidRPr="007F3C9E" w:rsidRDefault="007F3C9E" w:rsidP="007F3C9E">
            <w:pPr>
              <w:rPr>
                <w:rFonts w:ascii="Arial" w:hAnsi="Arial" w:cs="Arial"/>
                <w:lang w:val="en-US"/>
              </w:rPr>
            </w:pPr>
            <w:r w:rsidRPr="007F3C9E">
              <w:rPr>
                <w:rFonts w:ascii="Arial" w:hAnsi="Arial" w:cs="Arial"/>
                <w:lang w:val="en-US"/>
              </w:rPr>
              <w:t>ingredient</w:t>
            </w:r>
          </w:p>
          <w:p w14:paraId="05711ADC" w14:textId="77777777" w:rsidR="007F3C9E" w:rsidRPr="007F3C9E" w:rsidRDefault="007F3C9E" w:rsidP="007F3C9E">
            <w:pPr>
              <w:rPr>
                <w:rFonts w:ascii="Arial" w:hAnsi="Arial" w:cs="Arial"/>
                <w:lang w:val="en-US"/>
              </w:rPr>
            </w:pPr>
            <w:r w:rsidRPr="007F3C9E">
              <w:rPr>
                <w:rFonts w:ascii="Arial" w:hAnsi="Arial" w:cs="Arial"/>
                <w:lang w:val="en-US"/>
              </w:rPr>
              <w:t>LLIN arms to the pyrethroid-only LLIN arm</w:t>
            </w:r>
          </w:p>
          <w:p w14:paraId="711B1A50" w14:textId="77777777" w:rsidR="007F3C9E" w:rsidRDefault="007F3C9E" w:rsidP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-at what level of community level usage can benefit non-users</w:t>
            </w:r>
          </w:p>
          <w:p w14:paraId="2DC8B085" w14:textId="77777777" w:rsidR="007F3C9E" w:rsidRPr="007F3C9E" w:rsidRDefault="007F3C9E" w:rsidP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7F3C9E">
              <w:rPr>
                <w:rFonts w:ascii="Arial" w:hAnsi="Arial" w:cs="Arial"/>
                <w:lang w:val="en-US"/>
              </w:rPr>
              <w:t>malaria risk differences between users and non-users at</w:t>
            </w:r>
          </w:p>
          <w:p w14:paraId="2B9F2065" w14:textId="07289BB0" w:rsidR="007F3C9E" w:rsidRDefault="007F3C9E" w:rsidP="007F3C9E">
            <w:pPr>
              <w:rPr>
                <w:rFonts w:ascii="Arial" w:hAnsi="Arial" w:cs="Arial"/>
                <w:lang w:val="en-US"/>
              </w:rPr>
            </w:pPr>
            <w:r w:rsidRPr="007F3C9E">
              <w:rPr>
                <w:rFonts w:ascii="Arial" w:hAnsi="Arial" w:cs="Arial"/>
                <w:lang w:val="en-US"/>
              </w:rPr>
              <w:t>each survey timepoint.</w:t>
            </w:r>
          </w:p>
        </w:tc>
      </w:tr>
      <w:tr w:rsidR="007F3C9E" w:rsidRPr="00E13502" w14:paraId="23953F1E" w14:textId="12AA8CA6" w:rsidTr="007F3C9E">
        <w:tc>
          <w:tcPr>
            <w:tcW w:w="1415" w:type="dxa"/>
          </w:tcPr>
          <w:p w14:paraId="508CB924" w14:textId="26F541F2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lastRenderedPageBreak/>
              <w:t>Indirect protection definition</w:t>
            </w:r>
          </w:p>
        </w:tc>
        <w:tc>
          <w:tcPr>
            <w:tcW w:w="2231" w:type="dxa"/>
          </w:tcPr>
          <w:p w14:paraId="41A77B7C" w14:textId="23D8A911" w:rsidR="007F3C9E" w:rsidRPr="00950D08" w:rsidRDefault="007F3C9E" w:rsidP="001444E0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CH"/>
              </w:rPr>
              <w:t>Both users and non-users</w:t>
            </w:r>
            <w:r w:rsidRPr="001444E0">
              <w:rPr>
                <w:rFonts w:ascii="Arial" w:hAnsi="Arial" w:cs="Arial"/>
                <w:lang w:val="en-CH"/>
              </w:rPr>
              <w:t xml:space="preserve"> benefit indirectly from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1444E0">
              <w:rPr>
                <w:rFonts w:ascii="Arial" w:hAnsi="Arial" w:cs="Arial"/>
                <w:lang w:val="en-CH"/>
              </w:rPr>
              <w:t>the barrier and the insecticide given lower burden of infection across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1444E0">
              <w:rPr>
                <w:rFonts w:ascii="Arial" w:hAnsi="Arial" w:cs="Arial"/>
                <w:lang w:val="en-CH"/>
              </w:rPr>
              <w:t>the community</w:t>
            </w:r>
            <w:r>
              <w:rPr>
                <w:rFonts w:ascii="Arial" w:hAnsi="Arial" w:cs="Arial"/>
                <w:lang w:val="en-CH"/>
              </w:rPr>
              <w:t xml:space="preserve">, referred </w:t>
            </w:r>
            <w:r>
              <w:rPr>
                <w:rFonts w:ascii="Arial" w:hAnsi="Arial" w:cs="Arial"/>
                <w:lang w:val="en-CH"/>
              </w:rPr>
              <w:lastRenderedPageBreak/>
              <w:t xml:space="preserve">to </w:t>
            </w:r>
            <w:r w:rsidRPr="002A743A">
              <w:rPr>
                <w:rFonts w:ascii="Arial" w:hAnsi="Arial" w:cs="Arial"/>
                <w:b/>
                <w:bCs/>
                <w:lang w:val="en-CH"/>
              </w:rPr>
              <w:t>as community protection</w:t>
            </w:r>
          </w:p>
        </w:tc>
        <w:tc>
          <w:tcPr>
            <w:tcW w:w="2931" w:type="dxa"/>
          </w:tcPr>
          <w:p w14:paraId="6FE73EFE" w14:textId="02490CB0" w:rsidR="007F3C9E" w:rsidRPr="0064567C" w:rsidRDefault="007F3C9E" w:rsidP="0064567C">
            <w:pPr>
              <w:rPr>
                <w:rFonts w:ascii="Arial" w:hAnsi="Arial" w:cs="Arial"/>
                <w:lang w:val="en-US"/>
              </w:rPr>
            </w:pPr>
            <w:r w:rsidRPr="0064567C">
              <w:rPr>
                <w:rFonts w:ascii="Arial" w:hAnsi="Arial" w:cs="Arial"/>
                <w:lang w:val="en-US"/>
              </w:rPr>
              <w:lastRenderedPageBreak/>
              <w:t>-unintended positive or negative consequences of an intervention that influences disease transmission or health outcomes</w:t>
            </w:r>
            <w:r w:rsidR="005C1609">
              <w:rPr>
                <w:rFonts w:ascii="Arial" w:hAnsi="Arial" w:cs="Arial"/>
                <w:lang w:val="en-US"/>
              </w:rPr>
              <w:t xml:space="preserve"> </w:t>
            </w:r>
            <w:r w:rsidR="005C1609" w:rsidRPr="005C1609">
              <w:rPr>
                <w:rFonts w:ascii="Arial" w:hAnsi="Arial" w:cs="Arial"/>
                <w:lang w:val="en-US"/>
              </w:rPr>
              <w:t>for both individuals receiving and not receiving the intervention</w:t>
            </w:r>
            <w:r w:rsidRPr="0064567C">
              <w:rPr>
                <w:rFonts w:ascii="Arial" w:hAnsi="Arial" w:cs="Arial"/>
                <w:lang w:val="en-US"/>
              </w:rPr>
              <w:t>.</w:t>
            </w:r>
          </w:p>
          <w:p w14:paraId="513922FB" w14:textId="15688CD0" w:rsidR="007F3C9E" w:rsidRPr="00E13502" w:rsidRDefault="007F3C9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354" w:type="dxa"/>
          </w:tcPr>
          <w:p w14:paraId="4828BB07" w14:textId="77777777" w:rsidR="007F3C9E" w:rsidRDefault="007F3C9E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-</w:t>
            </w:r>
            <w:r w:rsidRPr="00AD0303">
              <w:rPr>
                <w:b/>
                <w:bCs/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AD0303">
              <w:rPr>
                <w:rFonts w:ascii="Arial" w:hAnsi="Arial" w:cs="Arial"/>
                <w:b/>
                <w:bCs/>
                <w:lang w:val="en-CH"/>
              </w:rPr>
              <w:t>Personal / direct protection / direct effect</w:t>
            </w:r>
            <w:r w:rsidRPr="00AD0303">
              <w:rPr>
                <w:rFonts w:ascii="Arial" w:hAnsi="Arial" w:cs="Arial"/>
                <w:lang w:val="en-CH"/>
              </w:rPr>
              <w:t xml:space="preserve">: protection that the user of a net or insecticidal product receives by virtue of the deterrence, killing or diversion of mosquitoes before </w:t>
            </w:r>
            <w:r w:rsidRPr="00AD0303">
              <w:rPr>
                <w:rFonts w:ascii="Arial" w:hAnsi="Arial" w:cs="Arial"/>
                <w:lang w:val="en-CH"/>
              </w:rPr>
              <w:lastRenderedPageBreak/>
              <w:t>they bite the protected individual</w:t>
            </w:r>
          </w:p>
          <w:p w14:paraId="3DA68A2A" w14:textId="77777777" w:rsidR="007F3C9E" w:rsidRDefault="007F3C9E">
            <w:pPr>
              <w:rPr>
                <w:rFonts w:ascii="Arial" w:hAnsi="Arial" w:cs="Arial"/>
                <w:lang w:val="en-CH"/>
              </w:rPr>
            </w:pPr>
          </w:p>
          <w:p w14:paraId="17FFD658" w14:textId="68116DCB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CH"/>
              </w:rPr>
              <w:t>-</w:t>
            </w:r>
            <w:r w:rsidRPr="00AD0303">
              <w:rPr>
                <w:b/>
                <w:bCs/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AD0303">
              <w:rPr>
                <w:rFonts w:ascii="Arial" w:hAnsi="Arial" w:cs="Arial"/>
                <w:b/>
                <w:bCs/>
                <w:lang w:val="en-CH"/>
              </w:rPr>
              <w:t xml:space="preserve">Communal / community-level </w:t>
            </w:r>
            <w:r>
              <w:rPr>
                <w:rFonts w:ascii="Arial" w:hAnsi="Arial" w:cs="Arial"/>
                <w:b/>
                <w:bCs/>
                <w:lang w:val="en-CH"/>
              </w:rPr>
              <w:t>/</w:t>
            </w:r>
            <w:r w:rsidRPr="00AD0303">
              <w:rPr>
                <w:rFonts w:ascii="Arial" w:hAnsi="Arial" w:cs="Arial"/>
                <w:b/>
                <w:bCs/>
                <w:lang w:val="en-CH"/>
              </w:rPr>
              <w:t xml:space="preserve"> community protection / indirect effect</w:t>
            </w:r>
            <w:r w:rsidRPr="00AD0303">
              <w:rPr>
                <w:rFonts w:ascii="Arial" w:hAnsi="Arial" w:cs="Arial"/>
                <w:lang w:val="en-CH"/>
              </w:rPr>
              <w:t>: the additional reduction in transmission risk accruing to the population (users and non-users) because of reduced mosquito density or survival due to widespread coverage</w:t>
            </w:r>
          </w:p>
        </w:tc>
        <w:tc>
          <w:tcPr>
            <w:tcW w:w="2126" w:type="dxa"/>
          </w:tcPr>
          <w:p w14:paraId="0F405A57" w14:textId="4D1F1225" w:rsidR="007F3C9E" w:rsidRPr="00C40DB8" w:rsidRDefault="007F3C9E" w:rsidP="00C40DB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-</w:t>
            </w:r>
            <w:r w:rsidRPr="00C40DB8">
              <w:rPr>
                <w:rFonts w:ascii="Arial" w:hAnsi="Arial" w:cs="Arial"/>
                <w:lang w:val="en-US"/>
              </w:rPr>
              <w:t>Protection was estimated in terms of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C40DB8">
              <w:rPr>
                <w:rFonts w:ascii="Arial" w:hAnsi="Arial" w:cs="Arial"/>
                <w:lang w:val="en-US"/>
              </w:rPr>
              <w:t>protection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C40DB8">
              <w:rPr>
                <w:rFonts w:ascii="Arial" w:hAnsi="Arial" w:cs="Arial"/>
                <w:lang w:val="en-US"/>
              </w:rPr>
              <w:t xml:space="preserve">against </w:t>
            </w:r>
            <w:r w:rsidRPr="004541EC">
              <w:rPr>
                <w:rFonts w:ascii="Arial" w:hAnsi="Arial" w:cs="Arial"/>
                <w:b/>
                <w:bCs/>
                <w:lang w:val="en-US"/>
              </w:rPr>
              <w:t>exposure to infectious mosquito bites</w:t>
            </w:r>
            <w:r w:rsidRPr="00C40DB8">
              <w:rPr>
                <w:rFonts w:ascii="Arial" w:hAnsi="Arial" w:cs="Arial"/>
                <w:lang w:val="en-US"/>
              </w:rPr>
              <w:t>, expressed as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C40DB8">
              <w:rPr>
                <w:rFonts w:ascii="Arial" w:hAnsi="Arial" w:cs="Arial"/>
                <w:lang w:val="en-US"/>
              </w:rPr>
              <w:t xml:space="preserve">the relative change in </w:t>
            </w:r>
            <w:r w:rsidRPr="00C40DB8">
              <w:rPr>
                <w:rFonts w:ascii="Arial" w:hAnsi="Arial" w:cs="Arial"/>
                <w:lang w:val="en-US"/>
              </w:rPr>
              <w:lastRenderedPageBreak/>
              <w:t>the entomological inoculation rate</w:t>
            </w:r>
          </w:p>
          <w:p w14:paraId="27BD5D89" w14:textId="77777777" w:rsidR="007F3C9E" w:rsidRDefault="007F3C9E" w:rsidP="00C40DB8">
            <w:pPr>
              <w:rPr>
                <w:rFonts w:ascii="Arial" w:hAnsi="Arial" w:cs="Arial"/>
                <w:lang w:val="en-US"/>
              </w:rPr>
            </w:pPr>
            <w:r w:rsidRPr="00C40DB8">
              <w:rPr>
                <w:rFonts w:ascii="Arial" w:hAnsi="Arial" w:cs="Arial"/>
                <w:lang w:val="en-US"/>
              </w:rPr>
              <w:t>(EIR)</w:t>
            </w:r>
          </w:p>
          <w:p w14:paraId="4CCEBBAB" w14:textId="56F72586" w:rsidR="007F3C9E" w:rsidRPr="00BC6F2F" w:rsidRDefault="007F3C9E" w:rsidP="00BC6F2F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BC6F2F">
              <w:rPr>
                <w:rFonts w:ascii="AdvPSMy-R" w:hAnsi="AdvPSMy-R" w:cs="AdvPSMy-R"/>
                <w:sz w:val="16"/>
                <w:szCs w:val="16"/>
                <w:lang w:val="en-US"/>
              </w:rPr>
              <w:t xml:space="preserve"> </w:t>
            </w:r>
            <w:r w:rsidRPr="00BC6F2F">
              <w:rPr>
                <w:rFonts w:ascii="Arial" w:hAnsi="Arial" w:cs="Arial"/>
                <w:lang w:val="en-CH"/>
              </w:rPr>
              <w:t>protection</w:t>
            </w:r>
            <w:r>
              <w:rPr>
                <w:rFonts w:ascii="Arial" w:hAnsi="Arial" w:cs="Arial"/>
                <w:lang w:val="en-CH"/>
              </w:rPr>
              <w:t xml:space="preserve"> expressed</w:t>
            </w:r>
            <w:r w:rsidRPr="00BC6F2F">
              <w:rPr>
                <w:rFonts w:ascii="Arial" w:hAnsi="Arial" w:cs="Arial"/>
                <w:lang w:val="en-CH"/>
              </w:rPr>
              <w:t xml:space="preserve"> as the proportional </w:t>
            </w:r>
            <w:r w:rsidRPr="00BC6F2F">
              <w:rPr>
                <w:rFonts w:ascii="Arial" w:hAnsi="Arial" w:cs="Arial"/>
                <w:b/>
                <w:bCs/>
                <w:lang w:val="en-CH"/>
              </w:rPr>
              <w:t>reduction of infectious bites</w:t>
            </w:r>
            <w:r w:rsidRPr="00BC6F2F">
              <w:rPr>
                <w:rFonts w:ascii="Arial" w:hAnsi="Arial" w:cs="Arial"/>
                <w:lang w:val="en-CH"/>
              </w:rPr>
              <w:t xml:space="preserve"> to which a resident is exposed</w:t>
            </w:r>
          </w:p>
        </w:tc>
        <w:tc>
          <w:tcPr>
            <w:tcW w:w="2126" w:type="dxa"/>
          </w:tcPr>
          <w:p w14:paraId="6C362787" w14:textId="33E82BE7" w:rsidR="007F3C9E" w:rsidRPr="00542E08" w:rsidRDefault="007F3C9E" w:rsidP="00542E0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-</w:t>
            </w:r>
            <w:r w:rsidRPr="00542E08">
              <w:rPr>
                <w:rFonts w:ascii="Arial" w:hAnsi="Arial" w:cs="Arial"/>
                <w:lang w:val="en-US"/>
              </w:rPr>
              <w:t xml:space="preserve"> prevent</w:t>
            </w:r>
            <w:r>
              <w:rPr>
                <w:rFonts w:ascii="Arial" w:hAnsi="Arial" w:cs="Arial"/>
                <w:lang w:val="en-US"/>
              </w:rPr>
              <w:t>ing</w:t>
            </w:r>
            <w:r w:rsidRPr="00542E08">
              <w:rPr>
                <w:rFonts w:ascii="Arial" w:hAnsi="Arial" w:cs="Arial"/>
                <w:lang w:val="en-US"/>
              </w:rPr>
              <w:t xml:space="preserve"> not</w:t>
            </w:r>
          </w:p>
          <w:p w14:paraId="6A94462C" w14:textId="06F7BDA3" w:rsidR="007F3C9E" w:rsidRPr="00E13502" w:rsidRDefault="007F3C9E" w:rsidP="00865289">
            <w:pPr>
              <w:rPr>
                <w:rFonts w:ascii="Arial" w:hAnsi="Arial" w:cs="Arial"/>
                <w:lang w:val="en-US"/>
              </w:rPr>
            </w:pPr>
            <w:r w:rsidRPr="00542E08">
              <w:rPr>
                <w:rFonts w:ascii="Arial" w:hAnsi="Arial" w:cs="Arial"/>
                <w:lang w:val="en-US"/>
              </w:rPr>
              <w:t xml:space="preserve">only disease among </w:t>
            </w:r>
            <w:r w:rsidRPr="00865289">
              <w:rPr>
                <w:rFonts w:ascii="Arial" w:hAnsi="Arial" w:cs="Arial"/>
                <w:b/>
                <w:bCs/>
                <w:lang w:val="en-US"/>
              </w:rPr>
              <w:t>recipients</w:t>
            </w:r>
            <w:r w:rsidRPr="00542E08">
              <w:rPr>
                <w:rFonts w:ascii="Arial" w:hAnsi="Arial" w:cs="Arial"/>
                <w:lang w:val="en-US"/>
              </w:rPr>
              <w:t>, but also onward transmission to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42E08">
              <w:rPr>
                <w:rFonts w:ascii="Arial" w:hAnsi="Arial" w:cs="Arial"/>
                <w:lang w:val="en-US"/>
              </w:rPr>
              <w:t xml:space="preserve">nearby </w:t>
            </w:r>
            <w:r w:rsidRPr="00865289">
              <w:rPr>
                <w:rFonts w:ascii="Arial" w:hAnsi="Arial" w:cs="Arial"/>
                <w:b/>
                <w:bCs/>
                <w:lang w:val="en-US"/>
              </w:rPr>
              <w:t>non-recipients</w:t>
            </w:r>
            <w:r w:rsidRPr="00542E08">
              <w:rPr>
                <w:rFonts w:ascii="Arial" w:hAnsi="Arial" w:cs="Arial"/>
                <w:lang w:val="en-US"/>
              </w:rPr>
              <w:t xml:space="preserve"> through spillover effects</w:t>
            </w:r>
          </w:p>
          <w:p w14:paraId="320276D3" w14:textId="0DB98E6F" w:rsidR="007F3C9E" w:rsidRPr="00E13502" w:rsidRDefault="007F3C9E" w:rsidP="00542E08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904" w:type="dxa"/>
          </w:tcPr>
          <w:p w14:paraId="33E27A7F" w14:textId="77777777" w:rsidR="007F3C9E" w:rsidRDefault="007F3C9E" w:rsidP="00542E08">
            <w:pPr>
              <w:rPr>
                <w:rFonts w:ascii="Arial" w:hAnsi="Arial" w:cs="Arial"/>
                <w:lang w:val="en-US"/>
              </w:rPr>
            </w:pPr>
          </w:p>
        </w:tc>
      </w:tr>
      <w:tr w:rsidR="007F3C9E" w:rsidRPr="004F585B" w14:paraId="7F947770" w14:textId="12822AD6" w:rsidTr="007F3C9E">
        <w:tc>
          <w:tcPr>
            <w:tcW w:w="1415" w:type="dxa"/>
          </w:tcPr>
          <w:p w14:paraId="4EA0356E" w14:textId="348E77AB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Indirect protection calculation</w:t>
            </w:r>
          </w:p>
        </w:tc>
        <w:tc>
          <w:tcPr>
            <w:tcW w:w="2231" w:type="dxa"/>
          </w:tcPr>
          <w:p w14:paraId="7EC6C277" w14:textId="7F32F1C4" w:rsidR="007F3C9E" w:rsidRDefault="007F3C9E" w:rsidP="00F756B0">
            <w:pPr>
              <w:rPr>
                <w:rFonts w:ascii="Arial" w:hAnsi="Arial" w:cs="Arial"/>
                <w:lang w:val="en-CH"/>
              </w:rPr>
            </w:pPr>
            <w:r w:rsidRPr="00F756B0">
              <w:rPr>
                <w:rFonts w:ascii="Arial" w:hAnsi="Arial" w:cs="Arial"/>
                <w:lang w:val="en-CH"/>
              </w:rPr>
              <w:t>Direct benefits occur to those using ITNs, whereas indirect benefits act upon everyone in a community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F756B0">
              <w:rPr>
                <w:rFonts w:ascii="Arial" w:hAnsi="Arial" w:cs="Arial"/>
                <w:lang w:val="en-CH"/>
              </w:rPr>
              <w:t>where ITNs are in use</w:t>
            </w:r>
          </w:p>
          <w:p w14:paraId="0CB7D3B4" w14:textId="77777777" w:rsidR="007F3C9E" w:rsidRDefault="007F3C9E" w:rsidP="00F756B0">
            <w:pPr>
              <w:rPr>
                <w:rFonts w:ascii="Arial" w:hAnsi="Arial" w:cs="Arial"/>
                <w:lang w:val="en-CH"/>
              </w:rPr>
            </w:pPr>
          </w:p>
          <w:p w14:paraId="5048F962" w14:textId="77777777" w:rsidR="007F3C9E" w:rsidRPr="00125F15" w:rsidRDefault="007F3C9E" w:rsidP="00125F15">
            <w:pPr>
              <w:rPr>
                <w:rFonts w:ascii="Arial" w:hAnsi="Arial" w:cs="Arial"/>
                <w:color w:val="FF0000"/>
                <w:lang w:val="en-CH"/>
              </w:rPr>
            </w:pPr>
            <w:r w:rsidRPr="0086166E">
              <w:rPr>
                <w:rFonts w:ascii="Arial" w:hAnsi="Arial" w:cs="Arial"/>
                <w:b/>
                <w:bCs/>
                <w:color w:val="FF0000"/>
                <w:lang w:val="en-CH"/>
              </w:rPr>
              <w:t>Direct protection = Reduction in EIR</w:t>
            </w:r>
            <w:r w:rsidRPr="00125F15">
              <w:rPr>
                <w:rFonts w:ascii="Arial" w:hAnsi="Arial" w:cs="Arial"/>
                <w:color w:val="FF0000"/>
                <w:lang w:val="en-CH"/>
              </w:rPr>
              <w:t xml:space="preserve"> due to reduced mosquito bloodfeeding</w:t>
            </w:r>
          </w:p>
          <w:p w14:paraId="7C2FBDD6" w14:textId="34357E76" w:rsidR="007F3C9E" w:rsidRDefault="007F3C9E" w:rsidP="00125F15">
            <w:pPr>
              <w:rPr>
                <w:rFonts w:ascii="Arial" w:hAnsi="Arial" w:cs="Arial"/>
                <w:color w:val="FF0000"/>
                <w:lang w:val="en-CH"/>
              </w:rPr>
            </w:pPr>
            <w:r w:rsidRPr="00125F15">
              <w:rPr>
                <w:rFonts w:ascii="Arial" w:hAnsi="Arial" w:cs="Arial"/>
                <w:color w:val="FF0000"/>
                <w:lang w:val="en-CH"/>
              </w:rPr>
              <w:t>Rate</w:t>
            </w:r>
            <w:r>
              <w:rPr>
                <w:rFonts w:ascii="Arial" w:hAnsi="Arial" w:cs="Arial"/>
                <w:color w:val="FF0000"/>
                <w:lang w:val="en-CH"/>
              </w:rPr>
              <w:t xml:space="preserve"> caused by killing and deterrence</w:t>
            </w:r>
          </w:p>
          <w:p w14:paraId="318693C8" w14:textId="77777777" w:rsidR="007F3C9E" w:rsidRDefault="007F3C9E" w:rsidP="00125F15">
            <w:pPr>
              <w:rPr>
                <w:rFonts w:ascii="Arial" w:hAnsi="Arial" w:cs="Arial"/>
                <w:color w:val="FF0000"/>
                <w:lang w:val="en-CH"/>
              </w:rPr>
            </w:pPr>
          </w:p>
          <w:p w14:paraId="732E9500" w14:textId="791F6253" w:rsidR="007F3C9E" w:rsidRPr="00950D08" w:rsidRDefault="007F3C9E" w:rsidP="00F756B0">
            <w:pPr>
              <w:rPr>
                <w:rFonts w:ascii="Arial" w:hAnsi="Arial" w:cs="Arial"/>
                <w:color w:val="FF0000"/>
                <w:lang w:val="en-CH"/>
              </w:rPr>
            </w:pPr>
            <w:r>
              <w:rPr>
                <w:rFonts w:ascii="Arial" w:hAnsi="Arial" w:cs="Arial"/>
                <w:color w:val="FF0000"/>
                <w:lang w:val="en-CH"/>
              </w:rPr>
              <w:lastRenderedPageBreak/>
              <w:t xml:space="preserve">Difference in </w:t>
            </w:r>
            <w:r w:rsidRPr="00950D08">
              <w:rPr>
                <w:rFonts w:ascii="Arial" w:hAnsi="Arial" w:cs="Arial"/>
                <w:b/>
                <w:bCs/>
                <w:color w:val="FF0000"/>
                <w:lang w:val="en-CH"/>
              </w:rPr>
              <w:t>prevalence</w:t>
            </w:r>
            <w:r>
              <w:rPr>
                <w:rFonts w:ascii="Arial" w:hAnsi="Arial" w:cs="Arial"/>
                <w:color w:val="FF0000"/>
                <w:lang w:val="en-CH"/>
              </w:rPr>
              <w:t xml:space="preserve"> among users and non-users</w:t>
            </w:r>
          </w:p>
        </w:tc>
        <w:tc>
          <w:tcPr>
            <w:tcW w:w="2931" w:type="dxa"/>
          </w:tcPr>
          <w:p w14:paraId="5D170B3F" w14:textId="0EB1B710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N/A</w:t>
            </w:r>
          </w:p>
        </w:tc>
        <w:tc>
          <w:tcPr>
            <w:tcW w:w="2354" w:type="dxa"/>
          </w:tcPr>
          <w:p w14:paraId="58175F9B" w14:textId="3E2339A9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2A2301">
              <w:rPr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2A2301">
              <w:rPr>
                <w:rFonts w:ascii="Arial" w:hAnsi="Arial" w:cs="Arial"/>
                <w:color w:val="FF0000"/>
                <w:lang w:val="en-CH"/>
              </w:rPr>
              <w:t xml:space="preserve">They computed the </w:t>
            </w:r>
            <w:r w:rsidRPr="0086166E">
              <w:rPr>
                <w:rFonts w:ascii="Arial" w:hAnsi="Arial" w:cs="Arial"/>
                <w:b/>
                <w:bCs/>
                <w:color w:val="FF0000"/>
                <w:lang w:val="en-CH"/>
              </w:rPr>
              <w:t xml:space="preserve">relative EIR (i.e. ratio of EIR with the intervention to EIR without) for community-level average and compare between the two net types. The </w:t>
            </w:r>
            <w:r w:rsidRPr="0086166E">
              <w:rPr>
                <w:rFonts w:ascii="Arial" w:hAnsi="Arial" w:cs="Arial"/>
                <w:b/>
                <w:bCs/>
                <w:i/>
                <w:iCs/>
                <w:color w:val="FF0000"/>
                <w:lang w:val="en-CH"/>
              </w:rPr>
              <w:t>difference from 1</w:t>
            </w:r>
            <w:r w:rsidRPr="0086166E">
              <w:rPr>
                <w:rFonts w:ascii="Arial" w:hAnsi="Arial" w:cs="Arial"/>
                <w:b/>
                <w:bCs/>
                <w:color w:val="FF0000"/>
                <w:lang w:val="en-CH"/>
              </w:rPr>
              <w:t xml:space="preserve"> (i.e. 1 – relative EIR) gives the proportionate</w:t>
            </w:r>
            <w:r w:rsidRPr="002A2301">
              <w:rPr>
                <w:rFonts w:ascii="Arial" w:hAnsi="Arial" w:cs="Arial"/>
                <w:color w:val="FF0000"/>
                <w:lang w:val="en-CH"/>
              </w:rPr>
              <w:t xml:space="preserve"> </w:t>
            </w:r>
            <w:r w:rsidRPr="002A2301">
              <w:rPr>
                <w:rFonts w:ascii="Arial" w:hAnsi="Arial" w:cs="Arial"/>
                <w:b/>
                <w:bCs/>
                <w:color w:val="FF0000"/>
                <w:lang w:val="en-CH"/>
              </w:rPr>
              <w:t>reduction in transmission</w:t>
            </w:r>
            <w:r w:rsidRPr="002A2301">
              <w:rPr>
                <w:rFonts w:ascii="Arial" w:hAnsi="Arial" w:cs="Arial"/>
                <w:color w:val="FF0000"/>
                <w:lang w:val="en-CH"/>
              </w:rPr>
              <w:t xml:space="preserve"> (i.e. indirect + direct effects</w:t>
            </w:r>
          </w:p>
        </w:tc>
        <w:tc>
          <w:tcPr>
            <w:tcW w:w="2126" w:type="dxa"/>
          </w:tcPr>
          <w:p w14:paraId="686760E4" w14:textId="4B4DFA14" w:rsidR="007F3C9E" w:rsidRPr="0086166E" w:rsidRDefault="007F3C9E" w:rsidP="004F585B">
            <w:pPr>
              <w:rPr>
                <w:rFonts w:ascii="Arial" w:hAnsi="Arial" w:cs="Arial"/>
                <w:b/>
                <w:bCs/>
                <w:lang w:val="en-CH"/>
              </w:rPr>
            </w:pPr>
            <w:r w:rsidRPr="004F585B">
              <w:rPr>
                <w:rFonts w:ascii="Arial" w:hAnsi="Arial" w:cs="Arial"/>
                <w:lang w:val="en-US"/>
              </w:rPr>
              <w:t>-</w:t>
            </w:r>
            <w:r w:rsidRPr="004F585B">
              <w:rPr>
                <w:rFonts w:ascii="AdvC2866" w:hAnsi="AdvC2866" w:cs="AdvC2866"/>
                <w:sz w:val="18"/>
                <w:szCs w:val="18"/>
                <w:lang w:val="en-US"/>
              </w:rPr>
              <w:t xml:space="preserve"> </w:t>
            </w:r>
            <w:r w:rsidRPr="004F585B">
              <w:rPr>
                <w:rFonts w:ascii="Arial" w:hAnsi="Arial" w:cs="Arial"/>
                <w:lang w:val="en-CH"/>
              </w:rPr>
              <w:t xml:space="preserve">the impact of ITNs </w:t>
            </w:r>
            <w:r>
              <w:rPr>
                <w:rFonts w:ascii="Arial" w:hAnsi="Arial" w:cs="Arial"/>
                <w:lang w:val="en-CH"/>
              </w:rPr>
              <w:t>was</w:t>
            </w:r>
            <w:r w:rsidRPr="004F585B">
              <w:rPr>
                <w:rFonts w:ascii="Arial" w:hAnsi="Arial" w:cs="Arial"/>
                <w:lang w:val="en-CH"/>
              </w:rPr>
              <w:t xml:space="preserve"> presented in terms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4F585B">
              <w:rPr>
                <w:rFonts w:ascii="Arial" w:hAnsi="Arial" w:cs="Arial"/>
                <w:lang w:val="en-CH"/>
              </w:rPr>
              <w:t xml:space="preserve">of the </w:t>
            </w:r>
            <w:r w:rsidRPr="0086166E">
              <w:rPr>
                <w:rFonts w:ascii="Arial" w:hAnsi="Arial" w:cs="Arial"/>
                <w:b/>
                <w:bCs/>
                <w:lang w:val="en-CH"/>
              </w:rPr>
              <w:t>relative transmission intensity</w:t>
            </w:r>
          </w:p>
          <w:p w14:paraId="4880D639" w14:textId="2306C6E5" w:rsidR="007F3C9E" w:rsidRPr="0086166E" w:rsidRDefault="007F3C9E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86166E">
              <w:rPr>
                <w:rFonts w:ascii="Arial" w:hAnsi="Arial" w:cs="Arial"/>
                <w:b/>
                <w:bCs/>
                <w:lang w:val="en-US"/>
              </w:rPr>
              <w:t>(EIR_C / EIR_0) ie., EIR after a coverage of intervention / EIR without intervention</w:t>
            </w:r>
          </w:p>
          <w:p w14:paraId="5158A3E3" w14:textId="77777777" w:rsidR="007F3C9E" w:rsidRDefault="007F3C9E">
            <w:pPr>
              <w:rPr>
                <w:rFonts w:ascii="Arial" w:hAnsi="Arial" w:cs="Arial"/>
                <w:lang w:val="en-US"/>
              </w:rPr>
            </w:pPr>
          </w:p>
          <w:p w14:paraId="5A15DB7C" w14:textId="77777777" w:rsidR="007F3C9E" w:rsidRDefault="007F3C9E" w:rsidP="00BC6F2F">
            <w:pPr>
              <w:rPr>
                <w:rFonts w:ascii="Arial" w:hAnsi="Arial" w:cs="Arial"/>
                <w:color w:val="FF0000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4F585B">
              <w:rPr>
                <w:rFonts w:ascii="Arial" w:hAnsi="Arial" w:cs="Arial"/>
                <w:color w:val="FF0000"/>
                <w:lang w:val="en-US"/>
              </w:rPr>
              <w:t>calculated for personal</w:t>
            </w:r>
            <w:r>
              <w:rPr>
                <w:rFonts w:ascii="Arial" w:hAnsi="Arial" w:cs="Arial"/>
                <w:color w:val="FF0000"/>
                <w:lang w:val="en-US"/>
              </w:rPr>
              <w:t xml:space="preserve"> protection of users</w:t>
            </w:r>
            <w:r w:rsidRPr="004F585B">
              <w:rPr>
                <w:rFonts w:ascii="Arial" w:hAnsi="Arial" w:cs="Arial"/>
                <w:color w:val="FF0000"/>
                <w:lang w:val="en-US"/>
              </w:rPr>
              <w:t xml:space="preserve">, </w:t>
            </w:r>
          </w:p>
          <w:p w14:paraId="6196F900" w14:textId="13921C4F" w:rsidR="007F3C9E" w:rsidRPr="00BC6F2F" w:rsidRDefault="007F3C9E" w:rsidP="00BC6F2F">
            <w:pPr>
              <w:rPr>
                <w:rFonts w:ascii="Arial" w:hAnsi="Arial" w:cs="Arial"/>
                <w:color w:val="FF0000"/>
                <w:lang w:val="en-CH"/>
              </w:rPr>
            </w:pPr>
            <w:r>
              <w:rPr>
                <w:rFonts w:ascii="Arial" w:hAnsi="Arial" w:cs="Arial"/>
                <w:color w:val="FF0000"/>
                <w:lang w:val="en-CH"/>
              </w:rPr>
              <w:t>-</w:t>
            </w:r>
            <w:r w:rsidRPr="00BC6F2F">
              <w:rPr>
                <w:rFonts w:ascii="Arial" w:hAnsi="Arial" w:cs="Arial"/>
                <w:color w:val="FF0000"/>
                <w:lang w:val="en-CH"/>
              </w:rPr>
              <w:t>communal protection of users</w:t>
            </w:r>
          </w:p>
          <w:p w14:paraId="31350220" w14:textId="77777777" w:rsidR="007F3C9E" w:rsidRDefault="007F3C9E" w:rsidP="00BC6F2F">
            <w:pPr>
              <w:rPr>
                <w:rFonts w:ascii="Arial" w:hAnsi="Arial" w:cs="Arial"/>
                <w:color w:val="FF0000"/>
                <w:lang w:val="en-US"/>
              </w:rPr>
            </w:pPr>
            <w:r w:rsidRPr="00BC6F2F">
              <w:rPr>
                <w:rFonts w:ascii="Arial" w:hAnsi="Arial" w:cs="Arial"/>
                <w:color w:val="FF0000"/>
                <w:lang w:val="en-CH"/>
              </w:rPr>
              <w:lastRenderedPageBreak/>
              <w:t>and nonusers</w:t>
            </w:r>
            <w:r>
              <w:rPr>
                <w:rFonts w:ascii="Arial" w:hAnsi="Arial" w:cs="Arial"/>
                <w:color w:val="FF0000"/>
                <w:lang w:val="en-CH"/>
              </w:rPr>
              <w:t>,</w:t>
            </w:r>
            <w:r w:rsidRPr="004F585B">
              <w:rPr>
                <w:rFonts w:ascii="Arial" w:hAnsi="Arial" w:cs="Arial"/>
                <w:color w:val="FF0000"/>
                <w:lang w:val="en-US"/>
              </w:rPr>
              <w:t xml:space="preserve"> and </w:t>
            </w:r>
          </w:p>
          <w:p w14:paraId="13BB907B" w14:textId="599F4CCE" w:rsidR="007F3C9E" w:rsidRPr="004F585B" w:rsidRDefault="007F3C9E" w:rsidP="00BC6F2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color w:val="FF0000"/>
                <w:lang w:val="en-US"/>
              </w:rPr>
              <w:t>-</w:t>
            </w:r>
            <w:r w:rsidRPr="004F585B">
              <w:rPr>
                <w:rFonts w:ascii="Arial" w:hAnsi="Arial" w:cs="Arial"/>
                <w:color w:val="FF0000"/>
                <w:lang w:val="en-US"/>
              </w:rPr>
              <w:t>combined</w:t>
            </w:r>
            <w:r>
              <w:rPr>
                <w:rFonts w:ascii="Arial" w:hAnsi="Arial" w:cs="Arial"/>
                <w:color w:val="FF0000"/>
                <w:lang w:val="en-US"/>
              </w:rPr>
              <w:t xml:space="preserve"> personal and communal protection of users</w:t>
            </w:r>
          </w:p>
        </w:tc>
        <w:tc>
          <w:tcPr>
            <w:tcW w:w="2126" w:type="dxa"/>
          </w:tcPr>
          <w:p w14:paraId="1DA289FD" w14:textId="25D5EB27" w:rsidR="007F3C9E" w:rsidRPr="004F585B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-</w:t>
            </w:r>
            <w:r w:rsidRPr="0086166E">
              <w:rPr>
                <w:rFonts w:ascii="Arial" w:hAnsi="Arial" w:cs="Arial"/>
                <w:b/>
                <w:bCs/>
                <w:lang w:val="en-US"/>
              </w:rPr>
              <w:t>Reduction in incidence, prevalence and seroprevalence</w:t>
            </w:r>
          </w:p>
        </w:tc>
        <w:tc>
          <w:tcPr>
            <w:tcW w:w="1904" w:type="dxa"/>
          </w:tcPr>
          <w:p w14:paraId="26B21F46" w14:textId="2EE00DE2" w:rsidR="007F3C9E" w:rsidRPr="0086166E" w:rsidRDefault="0086166E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-</w:t>
            </w:r>
            <w:r w:rsidRPr="0086166E">
              <w:rPr>
                <w:rFonts w:ascii="Arial" w:hAnsi="Arial" w:cs="Arial"/>
                <w:b/>
                <w:bCs/>
                <w:lang w:val="en-US"/>
              </w:rPr>
              <w:t xml:space="preserve">Malaria prevalence difference </w:t>
            </w:r>
            <w:proofErr w:type="spellStart"/>
            <w:r w:rsidRPr="0086166E">
              <w:rPr>
                <w:rFonts w:ascii="Arial" w:hAnsi="Arial" w:cs="Arial"/>
                <w:b/>
                <w:bCs/>
                <w:lang w:val="en-US"/>
              </w:rPr>
              <w:t>btn</w:t>
            </w:r>
            <w:proofErr w:type="spellEnd"/>
            <w:r w:rsidRPr="0086166E">
              <w:rPr>
                <w:rFonts w:ascii="Arial" w:hAnsi="Arial" w:cs="Arial"/>
                <w:b/>
                <w:bCs/>
                <w:lang w:val="en-US"/>
              </w:rPr>
              <w:t xml:space="preserve"> control and intervention arms</w:t>
            </w:r>
          </w:p>
        </w:tc>
      </w:tr>
      <w:tr w:rsidR="007F3C9E" w:rsidRPr="00E13502" w14:paraId="1839DE2C" w14:textId="1A667781" w:rsidTr="007F3C9E">
        <w:tc>
          <w:tcPr>
            <w:tcW w:w="1415" w:type="dxa"/>
          </w:tcPr>
          <w:p w14:paraId="7E150702" w14:textId="7777777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Key points</w:t>
            </w:r>
          </w:p>
        </w:tc>
        <w:tc>
          <w:tcPr>
            <w:tcW w:w="2231" w:type="dxa"/>
          </w:tcPr>
          <w:p w14:paraId="38085B90" w14:textId="0CE08AAC" w:rsidR="007F3C9E" w:rsidRPr="00E13502" w:rsidRDefault="007F3C9E" w:rsidP="0024034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E13502">
              <w:rPr>
                <w:rFonts w:ascii="Arial" w:hAnsi="Arial" w:cs="Arial"/>
                <w:lang w:val="en-US"/>
              </w:rPr>
              <w:t>disentangled the direct and indirect effects of</w:t>
            </w:r>
          </w:p>
          <w:p w14:paraId="33AD64CD" w14:textId="77777777" w:rsidR="007F3C9E" w:rsidRPr="00E13502" w:rsidRDefault="007F3C9E" w:rsidP="00240341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E13502">
              <w:rPr>
                <w:rFonts w:ascii="Arial" w:hAnsi="Arial" w:cs="Arial"/>
                <w:lang w:val="en-US"/>
              </w:rPr>
              <w:t xml:space="preserve">ITNs by </w:t>
            </w:r>
            <w:r w:rsidRPr="00E13502">
              <w:rPr>
                <w:rFonts w:ascii="Arial" w:hAnsi="Arial" w:cs="Arial"/>
                <w:b/>
                <w:bCs/>
                <w:lang w:val="en-US"/>
              </w:rPr>
              <w:t>comparing fixed entomological inoculation rates</w:t>
            </w:r>
          </w:p>
          <w:p w14:paraId="0B1FF55E" w14:textId="77777777" w:rsidR="007F3C9E" w:rsidRDefault="007F3C9E">
            <w:pPr>
              <w:rPr>
                <w:rFonts w:ascii="Arial" w:hAnsi="Arial" w:cs="Arial"/>
                <w:lang w:val="en-US"/>
              </w:rPr>
            </w:pPr>
            <w:r w:rsidRPr="00E13502">
              <w:rPr>
                <w:rFonts w:ascii="Arial" w:hAnsi="Arial" w:cs="Arial"/>
                <w:b/>
                <w:bCs/>
                <w:lang w:val="en-US"/>
              </w:rPr>
              <w:t>(EIR) over time in a counterfactual scenario with the reduction in EIR caused by a decrease in infected individuals and mosquitoes</w:t>
            </w:r>
            <w:r w:rsidRPr="00E13502">
              <w:rPr>
                <w:rFonts w:ascii="Arial" w:hAnsi="Arial" w:cs="Arial"/>
                <w:lang w:val="en-US"/>
              </w:rPr>
              <w:t>.</w:t>
            </w:r>
          </w:p>
          <w:p w14:paraId="06475E6E" w14:textId="77777777" w:rsidR="007F3C9E" w:rsidRDefault="007F3C9E">
            <w:pPr>
              <w:rPr>
                <w:rFonts w:ascii="Arial" w:hAnsi="Arial" w:cs="Arial"/>
                <w:lang w:val="en-US"/>
              </w:rPr>
            </w:pPr>
          </w:p>
          <w:p w14:paraId="3E456005" w14:textId="59F99964" w:rsidR="007F3C9E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</w:p>
          <w:p w14:paraId="0BE986CD" w14:textId="77777777" w:rsidR="007F3C9E" w:rsidRDefault="007F3C9E">
            <w:pPr>
              <w:rPr>
                <w:rFonts w:ascii="Arial" w:hAnsi="Arial" w:cs="Arial"/>
                <w:lang w:val="en-US"/>
              </w:rPr>
            </w:pPr>
          </w:p>
          <w:p w14:paraId="0087F831" w14:textId="1610BE15" w:rsidR="007F3C9E" w:rsidRPr="00404244" w:rsidRDefault="007F3C9E" w:rsidP="00404244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404244">
              <w:rPr>
                <w:rFonts w:ascii="AdvOTdd63dae3" w:hAnsi="AdvOTdd63dae3" w:cs="AdvOTdd63dae3"/>
                <w:sz w:val="16"/>
                <w:szCs w:val="16"/>
                <w:lang w:val="en-US"/>
              </w:rPr>
              <w:t xml:space="preserve"> </w:t>
            </w:r>
            <w:r w:rsidRPr="00404244">
              <w:rPr>
                <w:rFonts w:ascii="Arial" w:hAnsi="Arial" w:cs="Arial"/>
                <w:lang w:val="en-CH"/>
              </w:rPr>
              <w:t>The level of EIR reduction from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404244">
              <w:rPr>
                <w:rFonts w:ascii="Arial" w:hAnsi="Arial" w:cs="Arial"/>
                <w:lang w:val="en-CH"/>
              </w:rPr>
              <w:t>the barrier to a net-user does vary</w:t>
            </w:r>
          </w:p>
          <w:p w14:paraId="132C0802" w14:textId="7B491AF5" w:rsidR="007F3C9E" w:rsidRPr="00E13502" w:rsidRDefault="007F3C9E" w:rsidP="00404244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404244">
              <w:rPr>
                <w:rFonts w:ascii="Arial" w:hAnsi="Arial" w:cs="Arial"/>
                <w:lang w:val="en-CH"/>
              </w:rPr>
              <w:t>with usage level</w:t>
            </w:r>
          </w:p>
        </w:tc>
        <w:tc>
          <w:tcPr>
            <w:tcW w:w="2931" w:type="dxa"/>
          </w:tcPr>
          <w:p w14:paraId="38F68AFE" w14:textId="1FABD1C0" w:rsidR="007F3C9E" w:rsidRPr="00E13502" w:rsidRDefault="007F3C9E" w:rsidP="00B37F8F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lang w:val="en-US" w:eastAsia="de-CH"/>
              </w:rPr>
            </w:pPr>
          </w:p>
          <w:p w14:paraId="653F0FA2" w14:textId="77777777" w:rsidR="007F3C9E" w:rsidRPr="00E13502" w:rsidRDefault="007F3C9E">
            <w:pPr>
              <w:rPr>
                <w:rFonts w:ascii="Arial" w:eastAsia="Times New Roman" w:hAnsi="Arial" w:cs="Arial"/>
                <w:lang w:val="en-US" w:eastAsia="de-CH"/>
              </w:rPr>
            </w:pPr>
          </w:p>
          <w:p w14:paraId="3F47A021" w14:textId="77777777" w:rsidR="007F3C9E" w:rsidRPr="00E13502" w:rsidRDefault="007F3C9E">
            <w:pPr>
              <w:rPr>
                <w:rFonts w:ascii="Arial" w:eastAsia="Times New Roman" w:hAnsi="Arial" w:cs="Arial"/>
                <w:lang w:val="en-US" w:eastAsia="de-CH"/>
              </w:rPr>
            </w:pPr>
          </w:p>
        </w:tc>
        <w:tc>
          <w:tcPr>
            <w:tcW w:w="2354" w:type="dxa"/>
          </w:tcPr>
          <w:p w14:paraId="587B444B" w14:textId="77777777" w:rsidR="007F3C9E" w:rsidRDefault="007F3C9E" w:rsidP="00B37F8F">
            <w:pPr>
              <w:spacing w:before="100" w:beforeAutospacing="1" w:after="100" w:afterAutospacing="1"/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2A2301">
              <w:rPr>
                <w:b/>
                <w:bCs/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2A2301">
              <w:rPr>
                <w:rFonts w:ascii="Arial" w:hAnsi="Arial" w:cs="Arial"/>
                <w:b/>
                <w:bCs/>
                <w:lang w:val="en-CH"/>
              </w:rPr>
              <w:t>Under 80 % coverage, the combination nets outperform deltamethrin-only nets</w:t>
            </w:r>
            <w:r w:rsidRPr="002A2301">
              <w:rPr>
                <w:rFonts w:ascii="Arial" w:hAnsi="Arial" w:cs="Arial"/>
                <w:lang w:val="en-CH"/>
              </w:rPr>
              <w:t xml:space="preserve"> in all four field sites (regardless of washing), reducing mean EIR to ~0.613 (i.e. ~39 % further reduction) compared to deltamethrin-only nets</w:t>
            </w:r>
          </w:p>
          <w:p w14:paraId="48B30E56" w14:textId="61CFB5C6" w:rsidR="007F3C9E" w:rsidRPr="00E13502" w:rsidRDefault="007F3C9E" w:rsidP="00B37F8F">
            <w:pPr>
              <w:spacing w:before="100" w:beforeAutospacing="1" w:after="100" w:afterAutospacing="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5C363D">
              <w:rPr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5C363D">
              <w:rPr>
                <w:rFonts w:ascii="Arial" w:hAnsi="Arial" w:cs="Arial"/>
                <w:lang w:val="en-CH"/>
              </w:rPr>
              <w:t>The magnitude of advantage varies by site and resistance status</w:t>
            </w:r>
          </w:p>
        </w:tc>
        <w:tc>
          <w:tcPr>
            <w:tcW w:w="2126" w:type="dxa"/>
          </w:tcPr>
          <w:p w14:paraId="4057A0E3" w14:textId="77777777" w:rsidR="007F3C9E" w:rsidRPr="00E13502" w:rsidRDefault="007F3C9E" w:rsidP="00B37F8F">
            <w:pPr>
              <w:spacing w:before="100" w:beforeAutospacing="1" w:after="100" w:afterAutospacing="1"/>
              <w:rPr>
                <w:rFonts w:ascii="Arial" w:hAnsi="Arial" w:cs="Arial"/>
                <w:lang w:val="en-US"/>
              </w:rPr>
            </w:pPr>
          </w:p>
        </w:tc>
        <w:tc>
          <w:tcPr>
            <w:tcW w:w="2126" w:type="dxa"/>
          </w:tcPr>
          <w:p w14:paraId="50A97274" w14:textId="6BAED273" w:rsidR="007F3C9E" w:rsidRPr="00E13502" w:rsidRDefault="007F3C9E" w:rsidP="00542E08">
            <w:pPr>
              <w:spacing w:before="100" w:beforeAutospacing="1" w:after="100" w:afterAutospacing="1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-</w:t>
            </w:r>
            <w:r w:rsidRPr="00542E08">
              <w:rPr>
                <w:rFonts w:ascii="Arial" w:hAnsi="Arial" w:cs="Arial"/>
                <w:lang w:val="en-US"/>
              </w:rPr>
              <w:t xml:space="preserve"> Accounting for spillover effects increased the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Pr="00542E08">
              <w:rPr>
                <w:rFonts w:ascii="Arial" w:hAnsi="Arial" w:cs="Arial"/>
                <w:lang w:val="en-US"/>
              </w:rPr>
              <w:t>cost-effectiveness of the combined intervention by 42%</w:t>
            </w:r>
          </w:p>
        </w:tc>
        <w:tc>
          <w:tcPr>
            <w:tcW w:w="1904" w:type="dxa"/>
          </w:tcPr>
          <w:p w14:paraId="680356BE" w14:textId="77777777" w:rsidR="007F3C9E" w:rsidRDefault="007F3C9E" w:rsidP="00542E08">
            <w:pPr>
              <w:spacing w:before="100" w:beforeAutospacing="1" w:after="100" w:afterAutospacing="1"/>
              <w:rPr>
                <w:rFonts w:ascii="Arial" w:hAnsi="Arial" w:cs="Arial"/>
                <w:lang w:val="en-US"/>
              </w:rPr>
            </w:pPr>
          </w:p>
        </w:tc>
      </w:tr>
      <w:tr w:rsidR="007F3C9E" w:rsidRPr="00E13502" w14:paraId="195598F4" w14:textId="6323B0C8" w:rsidTr="007F3C9E">
        <w:tc>
          <w:tcPr>
            <w:tcW w:w="1415" w:type="dxa"/>
          </w:tcPr>
          <w:p w14:paraId="162E1C5D" w14:textId="77777777" w:rsidR="007F3C9E" w:rsidRPr="00E13502" w:rsidRDefault="007F3C9E">
            <w:pPr>
              <w:rPr>
                <w:rFonts w:ascii="Arial" w:hAnsi="Arial" w:cs="Arial"/>
                <w:b/>
                <w:lang w:val="en-US"/>
              </w:rPr>
            </w:pPr>
            <w:r w:rsidRPr="00E13502">
              <w:rPr>
                <w:rFonts w:ascii="Arial" w:hAnsi="Arial" w:cs="Arial"/>
                <w:b/>
                <w:lang w:val="en-US"/>
              </w:rPr>
              <w:t>Conclusion</w:t>
            </w:r>
          </w:p>
        </w:tc>
        <w:tc>
          <w:tcPr>
            <w:tcW w:w="2231" w:type="dxa"/>
          </w:tcPr>
          <w:p w14:paraId="1C7CD473" w14:textId="3A908F81" w:rsidR="007F3C9E" w:rsidRPr="00E13502" w:rsidRDefault="007F3C9E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931" w:type="dxa"/>
          </w:tcPr>
          <w:p w14:paraId="0DD4FFB5" w14:textId="77777777" w:rsidR="007F3C9E" w:rsidRPr="00DF3F3D" w:rsidRDefault="007F3C9E" w:rsidP="00EB70A7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CH"/>
              </w:rPr>
              <w:t>-</w:t>
            </w:r>
            <w:r w:rsidRPr="00DF3F3D">
              <w:rPr>
                <w:rFonts w:ascii="Arial" w:hAnsi="Arial" w:cs="Arial"/>
                <w:lang w:val="en-CH"/>
              </w:rPr>
              <w:t>The review notes an increase in the</w:t>
            </w:r>
          </w:p>
          <w:p w14:paraId="3F627B40" w14:textId="77777777" w:rsidR="007F3C9E" w:rsidRPr="00DF3F3D" w:rsidRDefault="007F3C9E" w:rsidP="00EB70A7">
            <w:pPr>
              <w:rPr>
                <w:rFonts w:ascii="Arial" w:hAnsi="Arial" w:cs="Arial"/>
                <w:lang w:val="en-CH"/>
              </w:rPr>
            </w:pPr>
            <w:r w:rsidRPr="00DF3F3D">
              <w:rPr>
                <w:rFonts w:ascii="Arial" w:hAnsi="Arial" w:cs="Arial"/>
                <w:lang w:val="en-CH"/>
              </w:rPr>
              <w:t>number of studies that measured the indirect effects of</w:t>
            </w:r>
          </w:p>
          <w:p w14:paraId="401F1E71" w14:textId="77777777" w:rsidR="007F3C9E" w:rsidRDefault="007F3C9E" w:rsidP="00EB70A7">
            <w:pPr>
              <w:rPr>
                <w:rFonts w:ascii="Arial" w:hAnsi="Arial" w:cs="Arial"/>
                <w:lang w:val="en-CH"/>
              </w:rPr>
            </w:pPr>
            <w:r w:rsidRPr="00DF3F3D">
              <w:rPr>
                <w:rFonts w:ascii="Arial" w:hAnsi="Arial" w:cs="Arial"/>
                <w:lang w:val="en-CH"/>
              </w:rPr>
              <w:lastRenderedPageBreak/>
              <w:t>malaria interventions in recent years</w:t>
            </w:r>
          </w:p>
          <w:p w14:paraId="04DFA6E0" w14:textId="77777777" w:rsidR="007F3C9E" w:rsidRDefault="007F3C9E" w:rsidP="00EB70A7">
            <w:pPr>
              <w:rPr>
                <w:rFonts w:ascii="Arial" w:hAnsi="Arial" w:cs="Arial"/>
                <w:lang w:val="en-CH"/>
              </w:rPr>
            </w:pPr>
          </w:p>
          <w:p w14:paraId="1311A057" w14:textId="77777777" w:rsidR="007F3C9E" w:rsidRDefault="007F3C9E" w:rsidP="00EB70A7">
            <w:pPr>
              <w:rPr>
                <w:rFonts w:ascii="Arial" w:hAnsi="Arial" w:cs="Arial"/>
                <w:lang w:val="en-CH"/>
              </w:rPr>
            </w:pPr>
            <w:r>
              <w:rPr>
                <w:rFonts w:ascii="Arial" w:hAnsi="Arial" w:cs="Arial"/>
                <w:lang w:val="en-CH"/>
              </w:rPr>
              <w:t>-outlines 9 comparative schemes by which indirect effects can be potentially quantified</w:t>
            </w:r>
          </w:p>
          <w:p w14:paraId="2640EF97" w14:textId="77777777" w:rsidR="007F3C9E" w:rsidRDefault="007F3C9E" w:rsidP="00EB70A7">
            <w:pPr>
              <w:rPr>
                <w:rFonts w:ascii="Arial" w:hAnsi="Arial" w:cs="Arial"/>
                <w:lang w:val="en-CH"/>
              </w:rPr>
            </w:pPr>
          </w:p>
          <w:p w14:paraId="3A649823" w14:textId="2434405C" w:rsidR="007F3C9E" w:rsidRPr="00E13502" w:rsidRDefault="007F3C9E" w:rsidP="00EB70A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CH"/>
              </w:rPr>
              <w:t>-Supports the use of mathematical models to inform the evaluation of indirect effect of interventions</w:t>
            </w:r>
          </w:p>
        </w:tc>
        <w:tc>
          <w:tcPr>
            <w:tcW w:w="2354" w:type="dxa"/>
          </w:tcPr>
          <w:p w14:paraId="44A8C335" w14:textId="2BB17E4A" w:rsidR="007F3C9E" w:rsidRPr="00E13502" w:rsidRDefault="007F3C9E" w:rsidP="00DF3F3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-</w:t>
            </w:r>
            <w:r w:rsidRPr="005C363D">
              <w:rPr>
                <w:kern w:val="2"/>
                <w:sz w:val="24"/>
                <w:szCs w:val="24"/>
                <w:lang w:val="en-CH"/>
                <w14:ligatures w14:val="standardContextual"/>
              </w:rPr>
              <w:t xml:space="preserve"> </w:t>
            </w:r>
            <w:r w:rsidRPr="005C363D">
              <w:rPr>
                <w:rFonts w:ascii="Arial" w:hAnsi="Arial" w:cs="Arial"/>
                <w:lang w:val="en-CH"/>
              </w:rPr>
              <w:t xml:space="preserve">Process-explicit simulations of community-level protection, parameterized using locally-relevant </w:t>
            </w:r>
            <w:r w:rsidRPr="005C363D">
              <w:rPr>
                <w:rFonts w:ascii="Arial" w:hAnsi="Arial" w:cs="Arial"/>
                <w:lang w:val="en-CH"/>
              </w:rPr>
              <w:lastRenderedPageBreak/>
              <w:t>experimental hut studies, should be explicitly considered when choosing vector control products for large-scale epidemiological trials or public health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5C363D">
              <w:rPr>
                <w:rFonts w:ascii="Arial" w:hAnsi="Arial" w:cs="Arial"/>
                <w:lang w:val="en-CH"/>
              </w:rPr>
              <w:t>programme</w:t>
            </w:r>
            <w:r>
              <w:rPr>
                <w:rFonts w:ascii="Arial" w:hAnsi="Arial" w:cs="Arial"/>
                <w:lang w:val="en-CH"/>
              </w:rPr>
              <w:t xml:space="preserve"> </w:t>
            </w:r>
            <w:r w:rsidRPr="005C363D">
              <w:rPr>
                <w:rFonts w:ascii="Arial" w:hAnsi="Arial" w:cs="Arial"/>
                <w:lang w:val="en-CH"/>
              </w:rPr>
              <w:t>procurement</w:t>
            </w:r>
          </w:p>
        </w:tc>
        <w:tc>
          <w:tcPr>
            <w:tcW w:w="2126" w:type="dxa"/>
          </w:tcPr>
          <w:p w14:paraId="28698B59" w14:textId="350A68DE" w:rsidR="007F3C9E" w:rsidRPr="00E13502" w:rsidRDefault="007F3C9E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-ITN use by majority of the pop in a community could protect all children personally </w:t>
            </w:r>
            <w:r>
              <w:rPr>
                <w:rFonts w:ascii="Arial" w:hAnsi="Arial" w:cs="Arial"/>
                <w:lang w:val="en-US"/>
              </w:rPr>
              <w:lastRenderedPageBreak/>
              <w:t xml:space="preserve">use nets but also those who don’t </w:t>
            </w:r>
          </w:p>
        </w:tc>
        <w:tc>
          <w:tcPr>
            <w:tcW w:w="2126" w:type="dxa"/>
          </w:tcPr>
          <w:p w14:paraId="65918175" w14:textId="3799815F" w:rsidR="007F3C9E" w:rsidRPr="00542E08" w:rsidRDefault="007F3C9E" w:rsidP="00542E0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-</w:t>
            </w:r>
            <w:r w:rsidRPr="00542E08">
              <w:rPr>
                <w:lang w:val="en-US"/>
              </w:rPr>
              <w:t xml:space="preserve"> </w:t>
            </w:r>
            <w:r w:rsidRPr="00542E08">
              <w:rPr>
                <w:rFonts w:ascii="Arial" w:hAnsi="Arial" w:cs="Arial"/>
                <w:lang w:val="en-US"/>
              </w:rPr>
              <w:t>Targeting</w:t>
            </w:r>
            <w:r>
              <w:rPr>
                <w:rFonts w:ascii="Arial" w:hAnsi="Arial" w:cs="Arial"/>
                <w:lang w:val="en-US"/>
              </w:rPr>
              <w:t xml:space="preserve"> malaria</w:t>
            </w:r>
            <w:r w:rsidRPr="00542E08">
              <w:rPr>
                <w:rFonts w:ascii="Arial" w:hAnsi="Arial" w:cs="Arial"/>
                <w:lang w:val="en-US"/>
              </w:rPr>
              <w:t xml:space="preserve"> hotspots</w:t>
            </w:r>
          </w:p>
          <w:p w14:paraId="1A205646" w14:textId="77777777" w:rsidR="007F3C9E" w:rsidRPr="00542E08" w:rsidRDefault="007F3C9E" w:rsidP="00542E08">
            <w:pPr>
              <w:rPr>
                <w:rFonts w:ascii="Arial" w:hAnsi="Arial" w:cs="Arial"/>
                <w:lang w:val="en-US"/>
              </w:rPr>
            </w:pPr>
            <w:r w:rsidRPr="00542E08">
              <w:rPr>
                <w:rFonts w:ascii="Arial" w:hAnsi="Arial" w:cs="Arial"/>
                <w:lang w:val="en-US"/>
              </w:rPr>
              <w:t>with combined chemoprevention and vector-control interventions can</w:t>
            </w:r>
          </w:p>
          <w:p w14:paraId="7996395F" w14:textId="659A7D11" w:rsidR="007F3C9E" w:rsidRPr="00E13502" w:rsidRDefault="007F3C9E" w:rsidP="00542E08">
            <w:pPr>
              <w:rPr>
                <w:rFonts w:ascii="Arial" w:hAnsi="Arial" w:cs="Arial"/>
                <w:lang w:val="en-US"/>
              </w:rPr>
            </w:pPr>
            <w:r w:rsidRPr="00542E08">
              <w:rPr>
                <w:rFonts w:ascii="Arial" w:hAnsi="Arial" w:cs="Arial"/>
                <w:lang w:val="en-US"/>
              </w:rPr>
              <w:lastRenderedPageBreak/>
              <w:t>indirectly benefit non-recipients up to 3 km away.</w:t>
            </w:r>
          </w:p>
        </w:tc>
        <w:tc>
          <w:tcPr>
            <w:tcW w:w="1904" w:type="dxa"/>
          </w:tcPr>
          <w:p w14:paraId="6B41C8DD" w14:textId="77777777" w:rsidR="007F3C9E" w:rsidRDefault="007F3C9E" w:rsidP="00542E08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20E20CCD" w14:textId="77777777" w:rsidR="00B37F8F" w:rsidRDefault="00B37F8F">
      <w:pPr>
        <w:rPr>
          <w:rFonts w:ascii="Arial" w:hAnsi="Arial" w:cs="Arial"/>
          <w:lang w:val="en-US"/>
        </w:rPr>
      </w:pPr>
    </w:p>
    <w:p w14:paraId="49D881BC" w14:textId="4CC0E52D" w:rsidR="00141995" w:rsidRPr="00141995" w:rsidRDefault="00141995" w:rsidP="00141995">
      <w:p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 xml:space="preserve">Research question: </w:t>
      </w:r>
      <w:r w:rsidRPr="00141995">
        <w:rPr>
          <w:rFonts w:ascii="Arial" w:hAnsi="Arial" w:cs="Arial"/>
        </w:rPr>
        <w:t>How can indirect</w:t>
      </w:r>
      <w:r w:rsidR="00D12CB0">
        <w:rPr>
          <w:rFonts w:ascii="Arial" w:hAnsi="Arial" w:cs="Arial"/>
        </w:rPr>
        <w:t xml:space="preserve"> or community</w:t>
      </w:r>
      <w:r w:rsidRPr="00141995">
        <w:rPr>
          <w:rFonts w:ascii="Arial" w:hAnsi="Arial" w:cs="Arial"/>
        </w:rPr>
        <w:t xml:space="preserve"> protection be used as a tool to guide </w:t>
      </w:r>
      <w:r w:rsidR="00D12CB0">
        <w:rPr>
          <w:rFonts w:ascii="Arial" w:hAnsi="Arial" w:cs="Arial"/>
        </w:rPr>
        <w:t>(de)</w:t>
      </w:r>
      <w:r w:rsidRPr="00141995">
        <w:rPr>
          <w:rFonts w:ascii="Arial" w:hAnsi="Arial" w:cs="Arial"/>
        </w:rPr>
        <w:t>reprioritization of malaria interventions?</w:t>
      </w:r>
    </w:p>
    <w:p w14:paraId="65A01D58" w14:textId="11F5F858" w:rsidR="00141995" w:rsidRDefault="00141995" w:rsidP="00DF3F3D">
      <w:pPr>
        <w:rPr>
          <w:rFonts w:ascii="Arial" w:hAnsi="Arial" w:cs="Arial"/>
          <w:b/>
          <w:bCs/>
          <w:u w:val="single"/>
        </w:rPr>
      </w:pPr>
    </w:p>
    <w:p w14:paraId="76B4A2BC" w14:textId="77777777" w:rsidR="00141995" w:rsidRDefault="00141995" w:rsidP="00DF3F3D">
      <w:pPr>
        <w:rPr>
          <w:rFonts w:ascii="Arial" w:hAnsi="Arial" w:cs="Arial"/>
          <w:b/>
          <w:bCs/>
          <w:u w:val="single"/>
        </w:rPr>
      </w:pPr>
    </w:p>
    <w:p w14:paraId="30BFAEE2" w14:textId="4A92A444" w:rsidR="00125F15" w:rsidRPr="00B856F0" w:rsidRDefault="00125F15" w:rsidP="00DF3F3D">
      <w:pPr>
        <w:rPr>
          <w:rFonts w:ascii="Arial" w:hAnsi="Arial" w:cs="Arial"/>
          <w:b/>
          <w:bCs/>
          <w:u w:val="single"/>
        </w:rPr>
      </w:pPr>
      <w:r w:rsidRPr="00B856F0">
        <w:rPr>
          <w:rFonts w:ascii="Arial" w:hAnsi="Arial" w:cs="Arial"/>
          <w:b/>
          <w:bCs/>
          <w:u w:val="single"/>
        </w:rPr>
        <w:t xml:space="preserve">Direct and indirect protection definition (wrt. </w:t>
      </w:r>
      <w:r w:rsidRPr="00275DEE">
        <w:rPr>
          <w:rFonts w:ascii="Arial" w:hAnsi="Arial" w:cs="Arial"/>
          <w:b/>
          <w:bCs/>
          <w:color w:val="FF0000"/>
          <w:u w:val="single"/>
        </w:rPr>
        <w:t>Unwin et al</w:t>
      </w:r>
      <w:r w:rsidR="00B856F0" w:rsidRPr="00B856F0">
        <w:rPr>
          <w:rFonts w:ascii="Arial" w:hAnsi="Arial" w:cs="Arial"/>
          <w:b/>
          <w:bCs/>
          <w:u w:val="single"/>
        </w:rPr>
        <w:t>. 2023, Killeen et al. 2027</w:t>
      </w:r>
      <w:r w:rsidR="00275DEE">
        <w:rPr>
          <w:rFonts w:ascii="Arial" w:hAnsi="Arial" w:cs="Arial"/>
          <w:b/>
          <w:bCs/>
          <w:u w:val="single"/>
        </w:rPr>
        <w:t>, Ko et al. 2024</w:t>
      </w:r>
      <w:r w:rsidRPr="00B856F0">
        <w:rPr>
          <w:rFonts w:ascii="Arial" w:hAnsi="Arial" w:cs="Arial"/>
          <w:b/>
          <w:bCs/>
          <w:u w:val="single"/>
        </w:rPr>
        <w:t>)</w:t>
      </w:r>
    </w:p>
    <w:p w14:paraId="00AD540C" w14:textId="5F2938D8" w:rsidR="00125F15" w:rsidRDefault="00125F15" w:rsidP="00EE7D6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25F15">
        <w:rPr>
          <w:rFonts w:ascii="Arial" w:hAnsi="Arial" w:cs="Arial"/>
          <w:b/>
          <w:bCs/>
        </w:rPr>
        <w:t>Direct protection = reduction in EIR</w:t>
      </w:r>
      <w:r w:rsidR="00B856F0">
        <w:rPr>
          <w:rFonts w:ascii="Arial" w:hAnsi="Arial" w:cs="Arial"/>
          <w:b/>
          <w:bCs/>
        </w:rPr>
        <w:t xml:space="preserve"> (simulated)</w:t>
      </w:r>
      <w:r>
        <w:rPr>
          <w:rFonts w:ascii="Arial" w:hAnsi="Arial" w:cs="Arial"/>
        </w:rPr>
        <w:t xml:space="preserve"> caused</w:t>
      </w:r>
      <w:r w:rsidR="00B856F0">
        <w:rPr>
          <w:rFonts w:ascii="Arial" w:hAnsi="Arial" w:cs="Arial"/>
        </w:rPr>
        <w:t xml:space="preserve"> by</w:t>
      </w:r>
      <w:r>
        <w:rPr>
          <w:rFonts w:ascii="Arial" w:hAnsi="Arial" w:cs="Arial"/>
        </w:rPr>
        <w:t xml:space="preserve"> </w:t>
      </w:r>
      <w:r w:rsidRPr="00125F15">
        <w:rPr>
          <w:rFonts w:ascii="Arial" w:hAnsi="Arial" w:cs="Arial"/>
        </w:rPr>
        <w:t>killing and deterrence of blood-seeking mosquitoes</w:t>
      </w:r>
      <w:r>
        <w:rPr>
          <w:rFonts w:ascii="Arial" w:hAnsi="Arial" w:cs="Arial"/>
        </w:rPr>
        <w:t xml:space="preserve"> (focus on net users)</w:t>
      </w:r>
    </w:p>
    <w:p w14:paraId="138F4285" w14:textId="0A9F4A12" w:rsidR="00125F15" w:rsidRDefault="00125F15" w:rsidP="00125F1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856F0">
        <w:rPr>
          <w:rFonts w:ascii="Arial" w:hAnsi="Arial" w:cs="Arial"/>
          <w:b/>
          <w:bCs/>
        </w:rPr>
        <w:t xml:space="preserve">Indirect / community protection = Change in EIR for both net users and non-users </w:t>
      </w:r>
      <w:r w:rsidRPr="00B856F0">
        <w:rPr>
          <w:rFonts w:ascii="Arial" w:hAnsi="Arial" w:cs="Arial"/>
        </w:rPr>
        <w:t xml:space="preserve">caused </w:t>
      </w:r>
      <w:r w:rsidR="00B856F0" w:rsidRPr="00B856F0">
        <w:rPr>
          <w:rFonts w:ascii="Arial" w:hAnsi="Arial" w:cs="Arial"/>
        </w:rPr>
        <w:t>by higher mosquito mortality, lower mosquito abundance and lower human prevalence</w:t>
      </w:r>
      <w:r w:rsidRPr="00B856F0">
        <w:rPr>
          <w:rFonts w:ascii="Arial" w:hAnsi="Arial" w:cs="Arial"/>
        </w:rPr>
        <w:t xml:space="preserve">. </w:t>
      </w:r>
    </w:p>
    <w:p w14:paraId="618A9B75" w14:textId="77777777" w:rsidR="00B856F0" w:rsidRDefault="00B856F0" w:rsidP="00B856F0">
      <w:pPr>
        <w:pStyle w:val="ListParagraph"/>
        <w:rPr>
          <w:rFonts w:ascii="Arial" w:hAnsi="Arial" w:cs="Arial"/>
        </w:rPr>
      </w:pPr>
    </w:p>
    <w:p w14:paraId="1DFB8E61" w14:textId="2D9896FC" w:rsidR="00F722FF" w:rsidRPr="00F722FF" w:rsidRDefault="00F722FF" w:rsidP="00B856F0">
      <w:pPr>
        <w:pStyle w:val="ListParagraph"/>
        <w:rPr>
          <w:rFonts w:ascii="Arial" w:hAnsi="Arial" w:cs="Arial"/>
          <w:b/>
          <w:bCs/>
          <w:u w:val="single"/>
        </w:rPr>
      </w:pPr>
      <w:r w:rsidRPr="00F722FF">
        <w:rPr>
          <w:rFonts w:ascii="Arial" w:hAnsi="Arial" w:cs="Arial"/>
          <w:b/>
          <w:bCs/>
          <w:u w:val="single"/>
        </w:rPr>
        <w:t>Quantification</w:t>
      </w:r>
      <w:r>
        <w:rPr>
          <w:rFonts w:ascii="Arial" w:hAnsi="Arial" w:cs="Arial"/>
          <w:b/>
          <w:bCs/>
          <w:u w:val="single"/>
        </w:rPr>
        <w:t xml:space="preserve"> of effects</w:t>
      </w:r>
    </w:p>
    <w:p w14:paraId="1471CF76" w14:textId="1879DCAF" w:rsidR="00EE7D60" w:rsidRDefault="00B856F0" w:rsidP="00EE7D6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We </w:t>
      </w:r>
      <w:r w:rsidR="00EE7D60" w:rsidRPr="00EE7D60">
        <w:rPr>
          <w:rFonts w:ascii="Arial" w:hAnsi="Arial" w:cs="Arial"/>
        </w:rPr>
        <w:t xml:space="preserve">consider how the </w:t>
      </w:r>
      <w:r w:rsidR="00EE7D60" w:rsidRPr="00B856F0">
        <w:rPr>
          <w:rFonts w:ascii="Arial" w:hAnsi="Arial" w:cs="Arial"/>
          <w:b/>
          <w:bCs/>
        </w:rPr>
        <w:t>direct protection</w:t>
      </w:r>
      <w:r w:rsidR="00EE7D60" w:rsidRPr="00EE7D60">
        <w:rPr>
          <w:rFonts w:ascii="Arial" w:hAnsi="Arial" w:cs="Arial"/>
        </w:rPr>
        <w:t xml:space="preserve"> offered by a </w:t>
      </w:r>
      <w:r w:rsidR="00EE7D60">
        <w:rPr>
          <w:rFonts w:ascii="Arial" w:hAnsi="Arial" w:cs="Arial"/>
        </w:rPr>
        <w:t xml:space="preserve">net </w:t>
      </w:r>
      <w:r w:rsidR="00EE7D60" w:rsidRPr="00EE7D60">
        <w:rPr>
          <w:rFonts w:ascii="Arial" w:hAnsi="Arial" w:cs="Arial"/>
        </w:rPr>
        <w:t>reduces the EIR at different levels of net usage</w:t>
      </w:r>
      <w:r w:rsidR="00EE7D60">
        <w:rPr>
          <w:rFonts w:ascii="Arial" w:hAnsi="Arial" w:cs="Arial"/>
        </w:rPr>
        <w:t xml:space="preserve"> (change in EIR among user)</w:t>
      </w:r>
    </w:p>
    <w:p w14:paraId="1BD9AD9D" w14:textId="77777777" w:rsidR="00F722FF" w:rsidRPr="00F722FF" w:rsidRDefault="00F722FF" w:rsidP="00F722FF">
      <w:pPr>
        <w:pStyle w:val="ListParagraph"/>
        <w:rPr>
          <w:rFonts w:ascii="Arial" w:hAnsi="Arial" w:cs="Arial"/>
        </w:rPr>
      </w:pPr>
    </w:p>
    <w:p w14:paraId="265812E5" w14:textId="094C24A1" w:rsidR="00F722FF" w:rsidRPr="00380EC1" w:rsidRDefault="00F722FF" w:rsidP="00EE7D60">
      <w:pPr>
        <w:pStyle w:val="ListParagraph"/>
        <w:numPr>
          <w:ilvl w:val="0"/>
          <w:numId w:val="3"/>
        </w:numPr>
        <w:rPr>
          <w:rFonts w:ascii="Arial" w:hAnsi="Arial" w:cs="Arial"/>
          <w:color w:val="ADADAD" w:themeColor="background2" w:themeShade="BF"/>
        </w:rPr>
      </w:pPr>
      <w:r w:rsidRPr="00380EC1">
        <w:rPr>
          <w:rFonts w:ascii="Arial" w:hAnsi="Arial" w:cs="Arial"/>
          <w:color w:val="ADADAD" w:themeColor="background2" w:themeShade="BF"/>
        </w:rPr>
        <w:lastRenderedPageBreak/>
        <w:t xml:space="preserve">We can compare reductions in EIR for </w:t>
      </w:r>
      <w:r w:rsidRPr="00380EC1">
        <w:rPr>
          <w:rFonts w:ascii="Arial" w:hAnsi="Arial" w:cs="Arial"/>
          <w:b/>
          <w:bCs/>
          <w:color w:val="ADADAD" w:themeColor="background2" w:themeShade="BF"/>
        </w:rPr>
        <w:t>users without intervention</w:t>
      </w:r>
      <w:r w:rsidRPr="00380EC1">
        <w:rPr>
          <w:rFonts w:ascii="Arial" w:hAnsi="Arial" w:cs="Arial"/>
          <w:color w:val="ADADAD" w:themeColor="background2" w:themeShade="BF"/>
        </w:rPr>
        <w:t xml:space="preserve"> to non-users (eg. If we deploy LLIN to 80% users, we observe what happens among the remaining 20% users)</w:t>
      </w:r>
      <w:r w:rsidR="00275DEE" w:rsidRPr="00380EC1">
        <w:rPr>
          <w:rFonts w:ascii="Arial" w:hAnsi="Arial" w:cs="Arial"/>
          <w:color w:val="ADADAD" w:themeColor="background2" w:themeShade="BF"/>
        </w:rPr>
        <w:t xml:space="preserve"> – </w:t>
      </w:r>
      <w:r w:rsidR="00275DEE" w:rsidRPr="00380EC1">
        <w:rPr>
          <w:rFonts w:ascii="Arial" w:hAnsi="Arial" w:cs="Arial"/>
          <w:i/>
          <w:iCs/>
          <w:color w:val="ADADAD" w:themeColor="background2" w:themeShade="BF"/>
        </w:rPr>
        <w:t>Ko et al.</w:t>
      </w:r>
    </w:p>
    <w:p w14:paraId="58D37333" w14:textId="77777777" w:rsidR="00F722FF" w:rsidRPr="00F722FF" w:rsidRDefault="00F722FF" w:rsidP="00F722FF">
      <w:pPr>
        <w:pStyle w:val="ListParagraph"/>
        <w:rPr>
          <w:rFonts w:ascii="Arial" w:hAnsi="Arial" w:cs="Arial"/>
        </w:rPr>
      </w:pPr>
    </w:p>
    <w:p w14:paraId="1E525D56" w14:textId="10DA0770" w:rsidR="00F722FF" w:rsidRPr="00380EC1" w:rsidRDefault="00F722FF" w:rsidP="00EE7D60">
      <w:pPr>
        <w:pStyle w:val="ListParagraph"/>
        <w:numPr>
          <w:ilvl w:val="0"/>
          <w:numId w:val="3"/>
        </w:numPr>
        <w:rPr>
          <w:rFonts w:ascii="Arial" w:hAnsi="Arial" w:cs="Arial"/>
          <w:color w:val="FF0000"/>
        </w:rPr>
      </w:pPr>
      <w:r w:rsidRPr="00380EC1">
        <w:rPr>
          <w:rFonts w:ascii="Arial" w:hAnsi="Arial" w:cs="Arial"/>
          <w:color w:val="FF0000"/>
        </w:rPr>
        <w:t xml:space="preserve">They calculated </w:t>
      </w:r>
      <w:r w:rsidRPr="00380EC1">
        <w:rPr>
          <w:rFonts w:ascii="Arial" w:hAnsi="Arial" w:cs="Arial"/>
          <w:b/>
          <w:bCs/>
          <w:color w:val="FF0000"/>
        </w:rPr>
        <w:t>relative reductions in EIR</w:t>
      </w:r>
      <w:r w:rsidR="00F92C7D" w:rsidRPr="00380EC1">
        <w:rPr>
          <w:rFonts w:ascii="Arial" w:hAnsi="Arial" w:cs="Arial"/>
          <w:b/>
          <w:bCs/>
          <w:color w:val="FF0000"/>
        </w:rPr>
        <w:t xml:space="preserve"> in users as direct effect</w:t>
      </w:r>
      <w:r w:rsidR="00275DEE" w:rsidRPr="00380EC1">
        <w:rPr>
          <w:rFonts w:ascii="Arial" w:hAnsi="Arial" w:cs="Arial"/>
          <w:b/>
          <w:bCs/>
          <w:color w:val="FF0000"/>
        </w:rPr>
        <w:t xml:space="preserve"> – (control EIR - simulated EIR / control EIR)</w:t>
      </w:r>
    </w:p>
    <w:p w14:paraId="1B9B2D3F" w14:textId="77777777" w:rsidR="00B81E17" w:rsidRPr="00B81E17" w:rsidRDefault="00B81E17" w:rsidP="00B81E17">
      <w:pPr>
        <w:pStyle w:val="ListParagraph"/>
        <w:rPr>
          <w:rFonts w:ascii="Arial" w:hAnsi="Arial" w:cs="Arial"/>
        </w:rPr>
      </w:pPr>
    </w:p>
    <w:p w14:paraId="5F56AF97" w14:textId="3C10D203" w:rsidR="00B81E17" w:rsidRDefault="00B81E17" w:rsidP="00EE7D60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They used a </w:t>
      </w:r>
      <w:r w:rsidRPr="00B81E17">
        <w:rPr>
          <w:rFonts w:ascii="Arial" w:hAnsi="Arial" w:cs="Arial"/>
          <w:b/>
          <w:bCs/>
        </w:rPr>
        <w:t>pre-intervention EIR of 100</w:t>
      </w:r>
      <w:r>
        <w:rPr>
          <w:rFonts w:ascii="Arial" w:hAnsi="Arial" w:cs="Arial"/>
        </w:rPr>
        <w:t xml:space="preserve"> – archetype</w:t>
      </w:r>
    </w:p>
    <w:p w14:paraId="6C558192" w14:textId="77777777" w:rsidR="00B81E17" w:rsidRPr="00B81E17" w:rsidRDefault="00B81E17" w:rsidP="00B81E17">
      <w:pPr>
        <w:pStyle w:val="ListParagraph"/>
        <w:rPr>
          <w:rFonts w:ascii="Arial" w:hAnsi="Arial" w:cs="Arial"/>
        </w:rPr>
      </w:pPr>
    </w:p>
    <w:p w14:paraId="73E539A1" w14:textId="677187DC" w:rsidR="00B81E17" w:rsidRDefault="00B81E17" w:rsidP="00B81E17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81E17">
        <w:rPr>
          <w:rFonts w:ascii="Arial" w:hAnsi="Arial" w:cs="Arial"/>
        </w:rPr>
        <w:t xml:space="preserve">The </w:t>
      </w:r>
      <w:r w:rsidRPr="00B81E17">
        <w:rPr>
          <w:rFonts w:ascii="Arial" w:hAnsi="Arial" w:cs="Arial"/>
          <w:b/>
          <w:bCs/>
        </w:rPr>
        <w:t>reduction in EIR is calculated relative</w:t>
      </w:r>
      <w:r w:rsidRPr="00B81E17">
        <w:rPr>
          <w:rFonts w:ascii="Arial" w:hAnsi="Arial" w:cs="Arial"/>
        </w:rPr>
        <w:t xml:space="preserve"> to a co</w:t>
      </w:r>
      <w:r>
        <w:rPr>
          <w:rFonts w:ascii="Arial" w:hAnsi="Arial" w:cs="Arial"/>
        </w:rPr>
        <w:t xml:space="preserve">unterfactual </w:t>
      </w:r>
      <w:r w:rsidRPr="00B81E17">
        <w:rPr>
          <w:rFonts w:ascii="Arial" w:hAnsi="Arial" w:cs="Arial"/>
        </w:rPr>
        <w:t>scenario, where nobody in the population is given a net</w:t>
      </w:r>
      <w:r>
        <w:rPr>
          <w:rFonts w:ascii="Arial" w:hAnsi="Arial" w:cs="Arial"/>
        </w:rPr>
        <w:t>.</w:t>
      </w:r>
    </w:p>
    <w:p w14:paraId="2B77C640" w14:textId="77777777" w:rsidR="00B81E17" w:rsidRPr="00B81E17" w:rsidRDefault="00B81E17" w:rsidP="00B81E17">
      <w:pPr>
        <w:pStyle w:val="ListParagraph"/>
        <w:rPr>
          <w:rFonts w:ascii="Arial" w:hAnsi="Arial" w:cs="Arial"/>
        </w:rPr>
      </w:pPr>
    </w:p>
    <w:p w14:paraId="43206C47" w14:textId="33F71255" w:rsidR="00F92C7D" w:rsidRDefault="00B81E17" w:rsidP="00F92C7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B81E17">
        <w:rPr>
          <w:rFonts w:ascii="Arial" w:hAnsi="Arial" w:cs="Arial"/>
        </w:rPr>
        <w:t>The</w:t>
      </w:r>
      <w:r w:rsidR="00275DEE">
        <w:rPr>
          <w:rFonts w:ascii="Arial" w:hAnsi="Arial" w:cs="Arial"/>
        </w:rPr>
        <w:t>y calculated relative</w:t>
      </w:r>
      <w:r w:rsidRPr="00B81E17">
        <w:rPr>
          <w:rFonts w:ascii="Arial" w:hAnsi="Arial" w:cs="Arial"/>
        </w:rPr>
        <w:t xml:space="preserve"> reduction</w:t>
      </w:r>
      <w:r w:rsidR="00275DEE">
        <w:rPr>
          <w:rFonts w:ascii="Arial" w:hAnsi="Arial" w:cs="Arial"/>
        </w:rPr>
        <w:t>s at different levels of usage</w:t>
      </w:r>
      <w:r w:rsidRPr="00B81E17">
        <w:rPr>
          <w:rFonts w:ascii="Arial" w:hAnsi="Arial" w:cs="Arial"/>
        </w:rPr>
        <w:t xml:space="preserve"> for</w:t>
      </w:r>
      <w:r w:rsidR="00275DEE">
        <w:rPr>
          <w:rFonts w:ascii="Arial" w:hAnsi="Arial" w:cs="Arial"/>
        </w:rPr>
        <w:t xml:space="preserve"> </w:t>
      </w:r>
      <w:r w:rsidRPr="00275DEE">
        <w:rPr>
          <w:rFonts w:ascii="Arial" w:hAnsi="Arial" w:cs="Arial"/>
        </w:rPr>
        <w:t>users</w:t>
      </w:r>
      <w:r w:rsidR="00275DEE">
        <w:rPr>
          <w:rFonts w:ascii="Arial" w:hAnsi="Arial" w:cs="Arial"/>
        </w:rPr>
        <w:t>,</w:t>
      </w:r>
      <w:r w:rsidRPr="00275DEE">
        <w:rPr>
          <w:rFonts w:ascii="Arial" w:hAnsi="Arial" w:cs="Arial"/>
        </w:rPr>
        <w:t xml:space="preserve"> non-users and</w:t>
      </w:r>
      <w:r w:rsidR="00275DEE">
        <w:rPr>
          <w:rFonts w:ascii="Arial" w:hAnsi="Arial" w:cs="Arial"/>
        </w:rPr>
        <w:t xml:space="preserve"> the</w:t>
      </w:r>
      <w:r w:rsidRPr="00275DEE">
        <w:rPr>
          <w:rFonts w:ascii="Arial" w:hAnsi="Arial" w:cs="Arial"/>
        </w:rPr>
        <w:t xml:space="preserve"> whole community in red. Direct</w:t>
      </w:r>
      <w:r w:rsidR="00F92C7D">
        <w:rPr>
          <w:rFonts w:ascii="Arial" w:hAnsi="Arial" w:cs="Arial"/>
        </w:rPr>
        <w:t xml:space="preserve"> </w:t>
      </w:r>
      <w:r w:rsidRPr="00F92C7D">
        <w:rPr>
          <w:rFonts w:ascii="Arial" w:hAnsi="Arial" w:cs="Arial"/>
        </w:rPr>
        <w:t>reductions in EIR are filled in grey, indirect reductions in yellow and total reductions</w:t>
      </w:r>
      <w:r w:rsidR="00275DEE" w:rsidRPr="00F92C7D">
        <w:rPr>
          <w:rFonts w:ascii="Arial" w:hAnsi="Arial" w:cs="Arial"/>
        </w:rPr>
        <w:t xml:space="preserve"> </w:t>
      </w:r>
      <w:r w:rsidRPr="00F92C7D">
        <w:rPr>
          <w:rFonts w:ascii="Arial" w:hAnsi="Arial" w:cs="Arial"/>
        </w:rPr>
        <w:t>in purple</w:t>
      </w:r>
      <w:r w:rsidR="00F92C7D" w:rsidRPr="00F92C7D">
        <w:rPr>
          <w:rFonts w:ascii="Arial" w:hAnsi="Arial" w:cs="Arial"/>
        </w:rPr>
        <w:t xml:space="preserve"> Indirect</w:t>
      </w:r>
    </w:p>
    <w:p w14:paraId="64C18516" w14:textId="77777777" w:rsidR="00F92C7D" w:rsidRPr="00F92C7D" w:rsidRDefault="00F92C7D" w:rsidP="00F92C7D">
      <w:pPr>
        <w:pStyle w:val="ListParagraph"/>
        <w:rPr>
          <w:rFonts w:ascii="Arial" w:hAnsi="Arial" w:cs="Arial"/>
        </w:rPr>
      </w:pPr>
    </w:p>
    <w:p w14:paraId="61611723" w14:textId="70D17D37" w:rsidR="00F92C7D" w:rsidRPr="00DA693F" w:rsidRDefault="00F92C7D" w:rsidP="00F92C7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They calculated </w:t>
      </w:r>
      <w:r w:rsidRPr="00B81E17">
        <w:rPr>
          <w:rFonts w:ascii="Arial" w:hAnsi="Arial" w:cs="Arial"/>
          <w:b/>
          <w:bCs/>
        </w:rPr>
        <w:t>relative reductions in EIR</w:t>
      </w:r>
      <w:r>
        <w:rPr>
          <w:rFonts w:ascii="Arial" w:hAnsi="Arial" w:cs="Arial"/>
          <w:b/>
          <w:bCs/>
        </w:rPr>
        <w:t xml:space="preserve"> in both users and non-users as indirect or community effect </w:t>
      </w:r>
    </w:p>
    <w:p w14:paraId="11C808B7" w14:textId="77777777" w:rsidR="00DA693F" w:rsidRPr="00DA693F" w:rsidRDefault="00DA693F" w:rsidP="00DA693F">
      <w:pPr>
        <w:pStyle w:val="ListParagraph"/>
        <w:rPr>
          <w:rFonts w:ascii="Arial" w:hAnsi="Arial" w:cs="Arial"/>
        </w:rPr>
      </w:pPr>
    </w:p>
    <w:p w14:paraId="27F58A51" w14:textId="01928381" w:rsidR="00DA693F" w:rsidRPr="00D12CB0" w:rsidRDefault="00DA693F" w:rsidP="00F92C7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We could use relative reduction in incidence (cases) to make the results more policy-relevant</w:t>
      </w:r>
    </w:p>
    <w:p w14:paraId="14DA8D30" w14:textId="77777777" w:rsidR="00D12CB0" w:rsidRPr="00D12CB0" w:rsidRDefault="00D12CB0" w:rsidP="00D12CB0">
      <w:pPr>
        <w:pStyle w:val="ListParagraph"/>
        <w:rPr>
          <w:rFonts w:ascii="Arial" w:hAnsi="Arial" w:cs="Arial"/>
        </w:rPr>
      </w:pPr>
    </w:p>
    <w:p w14:paraId="604A137D" w14:textId="77777777" w:rsidR="00D12CB0" w:rsidRDefault="00D12CB0" w:rsidP="00D12CB0">
      <w:pPr>
        <w:rPr>
          <w:rFonts w:ascii="Arial" w:hAnsi="Arial" w:cs="Arial"/>
        </w:rPr>
      </w:pPr>
    </w:p>
    <w:p w14:paraId="760BC36B" w14:textId="77777777" w:rsidR="00D12CB0" w:rsidRDefault="00D12CB0" w:rsidP="00D12CB0">
      <w:pPr>
        <w:rPr>
          <w:rFonts w:ascii="Arial" w:hAnsi="Arial" w:cs="Arial"/>
        </w:rPr>
      </w:pPr>
    </w:p>
    <w:p w14:paraId="1C67AA35" w14:textId="77777777" w:rsidR="00D12CB0" w:rsidRDefault="00D12CB0" w:rsidP="00D12CB0">
      <w:pPr>
        <w:rPr>
          <w:rFonts w:ascii="Arial" w:hAnsi="Arial" w:cs="Arial"/>
        </w:rPr>
      </w:pPr>
    </w:p>
    <w:p w14:paraId="30176C63" w14:textId="77777777" w:rsidR="00D12CB0" w:rsidRDefault="00D12CB0" w:rsidP="00D12CB0">
      <w:pPr>
        <w:rPr>
          <w:rFonts w:ascii="Arial" w:hAnsi="Arial" w:cs="Arial"/>
        </w:rPr>
      </w:pPr>
    </w:p>
    <w:p w14:paraId="31906CCB" w14:textId="77777777" w:rsidR="00D12CB0" w:rsidRDefault="00D12CB0" w:rsidP="00D12CB0">
      <w:pPr>
        <w:rPr>
          <w:rFonts w:ascii="Arial" w:hAnsi="Arial" w:cs="Arial"/>
        </w:rPr>
      </w:pPr>
    </w:p>
    <w:p w14:paraId="3D0CBEFD" w14:textId="77777777" w:rsidR="00D12CB0" w:rsidRDefault="00D12CB0" w:rsidP="00D12CB0">
      <w:pPr>
        <w:rPr>
          <w:rFonts w:ascii="Arial" w:hAnsi="Arial" w:cs="Arial"/>
        </w:rPr>
      </w:pPr>
    </w:p>
    <w:p w14:paraId="5EC7721E" w14:textId="77777777" w:rsidR="000C0D43" w:rsidRDefault="000C0D43" w:rsidP="00C40DB8">
      <w:pPr>
        <w:rPr>
          <w:rFonts w:ascii="Arial" w:hAnsi="Arial" w:cs="Arial"/>
          <w:b/>
          <w:bCs/>
        </w:rPr>
      </w:pPr>
    </w:p>
    <w:p w14:paraId="3EB27704" w14:textId="77777777" w:rsidR="000C0D43" w:rsidRDefault="000C0D43" w:rsidP="00C40DB8">
      <w:pPr>
        <w:rPr>
          <w:rFonts w:ascii="Arial" w:hAnsi="Arial" w:cs="Arial"/>
          <w:b/>
          <w:bCs/>
        </w:rPr>
      </w:pPr>
    </w:p>
    <w:p w14:paraId="34EFEEEF" w14:textId="77777777" w:rsidR="000C0D43" w:rsidRDefault="000C0D43" w:rsidP="00C40DB8">
      <w:pPr>
        <w:rPr>
          <w:rFonts w:ascii="Arial" w:hAnsi="Arial" w:cs="Arial"/>
          <w:b/>
          <w:bCs/>
        </w:rPr>
      </w:pPr>
    </w:p>
    <w:p w14:paraId="7FB05E10" w14:textId="5F8CBB07" w:rsidR="00C40DB8" w:rsidRPr="00141995" w:rsidRDefault="00D12CB0" w:rsidP="00C40DB8">
      <w:pPr>
        <w:rPr>
          <w:rFonts w:ascii="Arial" w:hAnsi="Arial" w:cs="Arial"/>
        </w:rPr>
      </w:pPr>
      <w:r w:rsidRPr="00C40DB8">
        <w:rPr>
          <w:rFonts w:ascii="Arial" w:hAnsi="Arial" w:cs="Arial"/>
          <w:b/>
          <w:bCs/>
        </w:rPr>
        <w:t>Question:</w:t>
      </w:r>
      <w:r w:rsidR="00C40DB8" w:rsidRPr="00C40DB8">
        <w:rPr>
          <w:rFonts w:ascii="Arial" w:hAnsi="Arial" w:cs="Arial"/>
        </w:rPr>
        <w:t xml:space="preserve"> </w:t>
      </w:r>
      <w:r w:rsidR="00C40DB8" w:rsidRPr="00141995">
        <w:rPr>
          <w:rFonts w:ascii="Arial" w:hAnsi="Arial" w:cs="Arial"/>
        </w:rPr>
        <w:t>How can indirect</w:t>
      </w:r>
      <w:r w:rsidR="00C40DB8">
        <w:rPr>
          <w:rFonts w:ascii="Arial" w:hAnsi="Arial" w:cs="Arial"/>
        </w:rPr>
        <w:t xml:space="preserve"> or community</w:t>
      </w:r>
      <w:r w:rsidR="00C40DB8" w:rsidRPr="00141995">
        <w:rPr>
          <w:rFonts w:ascii="Arial" w:hAnsi="Arial" w:cs="Arial"/>
        </w:rPr>
        <w:t xml:space="preserve"> protection be used as a tool to guide </w:t>
      </w:r>
      <w:r w:rsidR="00C40DB8">
        <w:rPr>
          <w:rFonts w:ascii="Arial" w:hAnsi="Arial" w:cs="Arial"/>
        </w:rPr>
        <w:t>(de)</w:t>
      </w:r>
      <w:r w:rsidR="00C40DB8" w:rsidRPr="00141995">
        <w:rPr>
          <w:rFonts w:ascii="Arial" w:hAnsi="Arial" w:cs="Arial"/>
        </w:rPr>
        <w:t>reprioritization of malaria interventions?</w:t>
      </w:r>
    </w:p>
    <w:p w14:paraId="1C0ABC7F" w14:textId="2C15887F" w:rsidR="00D12CB0" w:rsidRDefault="00D12CB0" w:rsidP="00D12CB0">
      <w:pPr>
        <w:rPr>
          <w:rFonts w:ascii="Arial" w:hAnsi="Arial" w:cs="Arial"/>
        </w:rPr>
      </w:pPr>
    </w:p>
    <w:p w14:paraId="02E5AB2C" w14:textId="77777777" w:rsidR="00D12CB0" w:rsidRPr="00D12CB0" w:rsidRDefault="00D12CB0" w:rsidP="00D12CB0">
      <w:pPr>
        <w:rPr>
          <w:rFonts w:ascii="Arial" w:hAnsi="Arial" w:cs="Arial"/>
          <w:b/>
          <w:bCs/>
        </w:rPr>
      </w:pPr>
      <w:r w:rsidRPr="00D12CB0">
        <w:rPr>
          <w:rFonts w:ascii="Arial" w:hAnsi="Arial" w:cs="Arial"/>
          <w:b/>
          <w:bCs/>
        </w:rPr>
        <w:t>1. Defining the concepts</w:t>
      </w:r>
    </w:p>
    <w:p w14:paraId="3FE45CD3" w14:textId="50FF1067" w:rsidR="00D12CB0" w:rsidRPr="00D12CB0" w:rsidRDefault="00D12CB0" w:rsidP="00C40DB8">
      <w:pPr>
        <w:numPr>
          <w:ilvl w:val="0"/>
          <w:numId w:val="4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Protection</w:t>
      </w:r>
      <w:r w:rsidRPr="00D12CB0">
        <w:rPr>
          <w:rFonts w:ascii="Arial" w:hAnsi="Arial" w:cs="Arial"/>
        </w:rPr>
        <w:t>:</w:t>
      </w:r>
      <w:r w:rsidRPr="00D12CB0">
        <w:rPr>
          <w:rFonts w:ascii="Arial" w:hAnsi="Arial" w:cs="Arial"/>
        </w:rPr>
        <w:br/>
        <w:t>A reduction in the risk of malaria infection or disease due to an intervention, relative to a counterfactual (e.g., no intervention)</w:t>
      </w:r>
      <w:r w:rsidR="00C40DB8">
        <w:rPr>
          <w:rFonts w:ascii="Arial" w:hAnsi="Arial" w:cs="Arial"/>
        </w:rPr>
        <w:t>.</w:t>
      </w:r>
      <w:r w:rsidRPr="00D12CB0">
        <w:rPr>
          <w:rFonts w:ascii="Arial" w:hAnsi="Arial" w:cs="Arial"/>
        </w:rPr>
        <w:t xml:space="preserve"> Protection can occur at two levels:</w:t>
      </w:r>
    </w:p>
    <w:p w14:paraId="36C9DA14" w14:textId="77777777" w:rsidR="00D12CB0" w:rsidRPr="00D12CB0" w:rsidRDefault="00D12CB0" w:rsidP="00D12CB0">
      <w:pPr>
        <w:numPr>
          <w:ilvl w:val="1"/>
          <w:numId w:val="4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Direct protection</w:t>
      </w:r>
      <w:r w:rsidRPr="00D12CB0">
        <w:rPr>
          <w:rFonts w:ascii="Arial" w:hAnsi="Arial" w:cs="Arial"/>
        </w:rPr>
        <w:t>: The benefit an individual receives from the intervention itself (e.g., a person sleeping under a bed net has fewer infectious bites).</w:t>
      </w:r>
    </w:p>
    <w:p w14:paraId="78C0106C" w14:textId="5A2218A4" w:rsidR="00D12CB0" w:rsidRDefault="00D12CB0" w:rsidP="00D12CB0">
      <w:pPr>
        <w:numPr>
          <w:ilvl w:val="1"/>
          <w:numId w:val="4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Indirect (community) protection</w:t>
      </w:r>
      <w:r w:rsidRPr="00D12CB0">
        <w:rPr>
          <w:rFonts w:ascii="Arial" w:hAnsi="Arial" w:cs="Arial"/>
        </w:rPr>
        <w:t xml:space="preserve">: The additional reduction in risk experienced by </w:t>
      </w:r>
      <w:r w:rsidRPr="00D12CB0">
        <w:rPr>
          <w:rFonts w:ascii="Arial" w:hAnsi="Arial" w:cs="Arial"/>
          <w:i/>
          <w:iCs/>
        </w:rPr>
        <w:t>others in the community</w:t>
      </w:r>
      <w:r w:rsidRPr="00D12CB0">
        <w:rPr>
          <w:rFonts w:ascii="Arial" w:hAnsi="Arial" w:cs="Arial"/>
        </w:rPr>
        <w:t xml:space="preserve"> who are not directly protected, because the intervention reduces transmission overall (e.g., mosquitoes encountering fewer infectious humans or dying before transmitting)</w:t>
      </w:r>
      <w:r w:rsidR="00C40DB8">
        <w:rPr>
          <w:rFonts w:ascii="Arial" w:hAnsi="Arial" w:cs="Arial"/>
        </w:rPr>
        <w:t xml:space="preserve"> – here, we exclude indirect effect on users – (kileen 2007)</w:t>
      </w:r>
    </w:p>
    <w:p w14:paraId="0702AE83" w14:textId="3929DD0D" w:rsidR="00DC08EB" w:rsidRPr="00D12CB0" w:rsidRDefault="00DC08EB" w:rsidP="00DC08EB">
      <w:pPr>
        <w:numPr>
          <w:ilvl w:val="1"/>
          <w:numId w:val="4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Total protection</w:t>
      </w:r>
      <w:r w:rsidRPr="00D12CB0">
        <w:rPr>
          <w:rFonts w:ascii="Arial" w:hAnsi="Arial" w:cs="Arial"/>
        </w:rPr>
        <w:t>:</w:t>
      </w:r>
      <w:r w:rsidRPr="00D12CB0">
        <w:rPr>
          <w:rFonts w:ascii="Arial" w:hAnsi="Arial" w:cs="Arial"/>
        </w:rPr>
        <w:br/>
        <w:t>The sum of direct and indirect protection: the reduction in EIR averaged over the whole population (users and non-users)</w:t>
      </w:r>
      <w:r>
        <w:rPr>
          <w:rFonts w:ascii="Arial" w:hAnsi="Arial" w:cs="Arial"/>
        </w:rPr>
        <w:t xml:space="preserve"> – Unwin et al</w:t>
      </w:r>
    </w:p>
    <w:p w14:paraId="090B0670" w14:textId="77777777" w:rsidR="00DC08EB" w:rsidRDefault="00DC08EB" w:rsidP="00DC08EB">
      <w:pPr>
        <w:ind w:left="1440"/>
        <w:rPr>
          <w:rFonts w:ascii="Arial" w:hAnsi="Arial" w:cs="Arial"/>
        </w:rPr>
      </w:pPr>
    </w:p>
    <w:p w14:paraId="7FB999F6" w14:textId="0E547798" w:rsidR="00B63FC1" w:rsidRDefault="00B63FC1" w:rsidP="00B63FC1">
      <w:pPr>
        <w:ind w:left="720"/>
        <w:rPr>
          <w:rFonts w:ascii="Arial" w:hAnsi="Arial" w:cs="Arial"/>
        </w:rPr>
      </w:pPr>
      <w:r w:rsidRPr="00C40DB8">
        <w:rPr>
          <w:rFonts w:ascii="Arial" w:hAnsi="Arial" w:cs="Arial"/>
        </w:rPr>
        <w:t>EIR is a proven epidemiological indicator of malaria</w:t>
      </w:r>
      <w:r>
        <w:rPr>
          <w:rFonts w:ascii="Arial" w:hAnsi="Arial" w:cs="Arial"/>
        </w:rPr>
        <w:t xml:space="preserve"> </w:t>
      </w:r>
      <w:r w:rsidRPr="00C40DB8">
        <w:rPr>
          <w:rFonts w:ascii="Arial" w:hAnsi="Arial" w:cs="Arial"/>
        </w:rPr>
        <w:t>transmission intensity and a key determinant of disease</w:t>
      </w:r>
      <w:r>
        <w:rPr>
          <w:rFonts w:ascii="Arial" w:hAnsi="Arial" w:cs="Arial"/>
        </w:rPr>
        <w:t xml:space="preserve"> </w:t>
      </w:r>
      <w:r w:rsidRPr="00C40DB8">
        <w:rPr>
          <w:rFonts w:ascii="Arial" w:hAnsi="Arial" w:cs="Arial"/>
        </w:rPr>
        <w:t>burden [</w:t>
      </w:r>
      <w:r>
        <w:rPr>
          <w:rFonts w:ascii="Arial" w:hAnsi="Arial" w:cs="Arial"/>
        </w:rPr>
        <w:t>Kileen 2007]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310"/>
        <w:gridCol w:w="4206"/>
        <w:gridCol w:w="7432"/>
      </w:tblGrid>
      <w:tr w:rsidR="001E2329" w:rsidRPr="001E2329" w14:paraId="75AAC15A" w14:textId="77777777" w:rsidTr="002627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37C3C" w14:textId="77777777" w:rsidR="001E2329" w:rsidRPr="001E2329" w:rsidRDefault="001E2329" w:rsidP="001E2329">
            <w:pPr>
              <w:spacing w:after="160" w:line="278" w:lineRule="auto"/>
              <w:ind w:left="72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Intervention</w:t>
            </w:r>
          </w:p>
        </w:tc>
        <w:tc>
          <w:tcPr>
            <w:tcW w:w="4206" w:type="dxa"/>
            <w:hideMark/>
          </w:tcPr>
          <w:p w14:paraId="448211B8" w14:textId="77777777" w:rsidR="001E2329" w:rsidRPr="001E2329" w:rsidRDefault="001E2329" w:rsidP="001E2329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Direct protection</w:t>
            </w:r>
          </w:p>
        </w:tc>
        <w:tc>
          <w:tcPr>
            <w:tcW w:w="7432" w:type="dxa"/>
            <w:hideMark/>
          </w:tcPr>
          <w:p w14:paraId="4CEE8680" w14:textId="77777777" w:rsidR="001E2329" w:rsidRPr="001E2329" w:rsidRDefault="001E2329" w:rsidP="001E2329">
            <w:pPr>
              <w:spacing w:after="160" w:line="278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Indirect protection</w:t>
            </w:r>
          </w:p>
        </w:tc>
      </w:tr>
      <w:tr w:rsidR="001E2329" w:rsidRPr="001E2329" w14:paraId="3B1241DC" w14:textId="77777777" w:rsidTr="00262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88644" w14:textId="77777777" w:rsidR="001E2329" w:rsidRPr="001E2329" w:rsidRDefault="001E2329" w:rsidP="001E2329">
            <w:pPr>
              <w:spacing w:after="160" w:line="278" w:lineRule="auto"/>
              <w:ind w:left="72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LLINs</w:t>
            </w:r>
          </w:p>
        </w:tc>
        <w:tc>
          <w:tcPr>
            <w:tcW w:w="4206" w:type="dxa"/>
            <w:hideMark/>
          </w:tcPr>
          <w:p w14:paraId="63119263" w14:textId="5CD898BF" w:rsidR="002E5450" w:rsidRDefault="002E5450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5450">
              <w:rPr>
                <w:rFonts w:ascii="Arial" w:hAnsi="Arial" w:cs="Arial"/>
              </w:rPr>
              <w:t>People sleeping under nets avoid bites</w:t>
            </w:r>
            <w:r>
              <w:rPr>
                <w:rFonts w:ascii="Arial" w:hAnsi="Arial" w:cs="Arial"/>
              </w:rPr>
              <w:t xml:space="preserve"> and insecticides also kill </w:t>
            </w:r>
            <w:r>
              <w:rPr>
                <w:rFonts w:ascii="Arial" w:hAnsi="Arial" w:cs="Arial"/>
              </w:rPr>
              <w:lastRenderedPageBreak/>
              <w:t>mosquitoes</w:t>
            </w:r>
            <w:r w:rsidRPr="002E5450">
              <w:rPr>
                <w:rFonts w:ascii="Arial" w:hAnsi="Arial" w:cs="Arial"/>
              </w:rPr>
              <w:t xml:space="preserve"> (physical barrier + insecticide). </w:t>
            </w:r>
          </w:p>
          <w:p w14:paraId="51D3C02F" w14:textId="59CEE407" w:rsidR="00262722" w:rsidRPr="001E2329" w:rsidRDefault="00262722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62722">
              <w:rPr>
                <w:rFonts w:ascii="Arial" w:hAnsi="Arial" w:cs="Arial"/>
                <w:color w:val="FF0000"/>
              </w:rPr>
              <w:t>Direct protection from LLIN to a percentage of the population</w:t>
            </w:r>
            <w:r>
              <w:rPr>
                <w:rFonts w:ascii="Arial" w:hAnsi="Arial" w:cs="Arial"/>
                <w:color w:val="FF0000"/>
              </w:rPr>
              <w:t xml:space="preserve"> (coverage gives users p</w:t>
            </w:r>
            <w:r w:rsidR="002E5450">
              <w:rPr>
                <w:rFonts w:ascii="Arial" w:hAnsi="Arial" w:cs="Arial"/>
                <w:color w:val="FF0000"/>
              </w:rPr>
              <w:t>roportion</w:t>
            </w:r>
            <w:r>
              <w:rPr>
                <w:rFonts w:ascii="Arial" w:hAnsi="Arial" w:cs="Arial"/>
                <w:color w:val="FF0000"/>
              </w:rPr>
              <w:t>) - (counterfactual – LLIN_cov)</w:t>
            </w:r>
          </w:p>
        </w:tc>
        <w:tc>
          <w:tcPr>
            <w:tcW w:w="7432" w:type="dxa"/>
            <w:hideMark/>
          </w:tcPr>
          <w:p w14:paraId="4380B0FA" w14:textId="39171DB7" w:rsidR="001E2329" w:rsidRPr="001E2329" w:rsidRDefault="002E5450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5450">
              <w:rPr>
                <w:rFonts w:ascii="Arial" w:hAnsi="Arial" w:cs="Arial"/>
              </w:rPr>
              <w:lastRenderedPageBreak/>
              <w:t>Fewer mosquitoes survive or feed, so even non-users are bitten less often. Transmission pressure drops across the community</w:t>
            </w:r>
            <w:r>
              <w:rPr>
                <w:rFonts w:ascii="Arial" w:hAnsi="Arial" w:cs="Arial"/>
              </w:rPr>
              <w:t xml:space="preserve"> (both users and non-users benefit)</w:t>
            </w:r>
          </w:p>
        </w:tc>
      </w:tr>
      <w:tr w:rsidR="001E2329" w:rsidRPr="001E2329" w14:paraId="5DEC8D93" w14:textId="77777777" w:rsidTr="00262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562FF" w14:textId="77777777" w:rsidR="001E2329" w:rsidRPr="001E2329" w:rsidRDefault="001E2329" w:rsidP="001E2329">
            <w:pPr>
              <w:spacing w:after="160" w:line="278" w:lineRule="auto"/>
              <w:ind w:left="72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IRS</w:t>
            </w:r>
          </w:p>
        </w:tc>
        <w:tc>
          <w:tcPr>
            <w:tcW w:w="4206" w:type="dxa"/>
            <w:hideMark/>
          </w:tcPr>
          <w:p w14:paraId="2063B4D1" w14:textId="25B5AD2B" w:rsidR="001E2329" w:rsidRPr="002E5450" w:rsidRDefault="001E2329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1E2329">
              <w:rPr>
                <w:rFonts w:ascii="Arial" w:hAnsi="Arial" w:cs="Arial"/>
              </w:rPr>
              <w:t>Residents of sprayed houses</w:t>
            </w:r>
            <w:r w:rsidR="00DC08EB">
              <w:rPr>
                <w:rFonts w:ascii="Arial" w:hAnsi="Arial" w:cs="Arial"/>
              </w:rPr>
              <w:t xml:space="preserve"> are</w:t>
            </w:r>
            <w:r w:rsidRPr="001E2329">
              <w:rPr>
                <w:rFonts w:ascii="Arial" w:hAnsi="Arial" w:cs="Arial"/>
              </w:rPr>
              <w:t xml:space="preserve"> exposed to fewer infectious bites</w:t>
            </w:r>
            <w:r w:rsidR="002E5450">
              <w:rPr>
                <w:rFonts w:ascii="Arial" w:hAnsi="Arial" w:cs="Arial"/>
              </w:rPr>
              <w:t xml:space="preserve"> </w:t>
            </w:r>
            <w:r w:rsidR="002E5450" w:rsidRPr="002E5450">
              <w:rPr>
                <w:rFonts w:ascii="Arial" w:hAnsi="Arial" w:cs="Arial"/>
              </w:rPr>
              <w:t>because mosquitoes die on contact with treated wall</w:t>
            </w:r>
            <w:r w:rsidR="002E5450">
              <w:rPr>
                <w:rFonts w:ascii="Arial" w:hAnsi="Arial" w:cs="Arial"/>
              </w:rPr>
              <w:t>s</w:t>
            </w:r>
          </w:p>
        </w:tc>
        <w:tc>
          <w:tcPr>
            <w:tcW w:w="7432" w:type="dxa"/>
            <w:hideMark/>
          </w:tcPr>
          <w:p w14:paraId="2C1C8A26" w14:textId="317D1E60" w:rsidR="001E2329" w:rsidRPr="001E2329" w:rsidRDefault="002E5450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E5450">
              <w:rPr>
                <w:rFonts w:ascii="Arial" w:hAnsi="Arial" w:cs="Arial"/>
              </w:rPr>
              <w:t xml:space="preserve">As mosquito populations decline, biting rates fall for </w:t>
            </w:r>
            <w:r w:rsidRPr="002E5450">
              <w:rPr>
                <w:rFonts w:ascii="Arial" w:hAnsi="Arial" w:cs="Arial"/>
                <w:b/>
                <w:bCs/>
              </w:rPr>
              <w:t>everyone</w:t>
            </w:r>
            <w:r w:rsidRPr="002E5450">
              <w:rPr>
                <w:rFonts w:ascii="Arial" w:hAnsi="Arial" w:cs="Arial"/>
              </w:rPr>
              <w:t>, including those not living in sprayed houses.</w:t>
            </w:r>
          </w:p>
        </w:tc>
      </w:tr>
      <w:tr w:rsidR="001E2329" w:rsidRPr="001E2329" w14:paraId="72A36379" w14:textId="77777777" w:rsidTr="00262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01BF7" w14:textId="77777777" w:rsidR="001E2329" w:rsidRPr="001E2329" w:rsidRDefault="001E2329" w:rsidP="001E2329">
            <w:pPr>
              <w:spacing w:after="160" w:line="278" w:lineRule="auto"/>
              <w:ind w:left="72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SMC</w:t>
            </w:r>
          </w:p>
        </w:tc>
        <w:tc>
          <w:tcPr>
            <w:tcW w:w="4206" w:type="dxa"/>
            <w:hideMark/>
          </w:tcPr>
          <w:p w14:paraId="3A3DAB39" w14:textId="76AE9F94" w:rsidR="001E2329" w:rsidRPr="001E2329" w:rsidRDefault="002E5450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2E5450">
              <w:rPr>
                <w:rFonts w:ascii="Arial" w:hAnsi="Arial" w:cs="Arial"/>
              </w:rPr>
              <w:t>reated children are protected during high-transmission months (the drug suppresses infection).</w:t>
            </w:r>
          </w:p>
        </w:tc>
        <w:tc>
          <w:tcPr>
            <w:tcW w:w="7432" w:type="dxa"/>
            <w:hideMark/>
          </w:tcPr>
          <w:p w14:paraId="6ADE7109" w14:textId="041AFA04" w:rsidR="001E2329" w:rsidRPr="001E2329" w:rsidRDefault="001E2329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Reduced infectious mosquitoes and humans (</w:t>
            </w:r>
            <w:r w:rsidR="002E5450" w:rsidRPr="002E5450">
              <w:rPr>
                <w:rFonts w:ascii="Arial" w:hAnsi="Arial" w:cs="Arial"/>
              </w:rPr>
              <w:t>because only young children are targeted, protection doesn’t broadly reduce mosquito infection levels in the community</w:t>
            </w:r>
            <w:r>
              <w:rPr>
                <w:rFonts w:ascii="Arial" w:hAnsi="Arial" w:cs="Arial"/>
              </w:rPr>
              <w:t>)</w:t>
            </w:r>
          </w:p>
        </w:tc>
      </w:tr>
      <w:tr w:rsidR="001E2329" w:rsidRPr="001E2329" w14:paraId="4206C551" w14:textId="77777777" w:rsidTr="00262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C06E2" w14:textId="77777777" w:rsidR="001E2329" w:rsidRPr="001E2329" w:rsidRDefault="001E2329" w:rsidP="001E2329">
            <w:pPr>
              <w:spacing w:after="160" w:line="278" w:lineRule="auto"/>
              <w:ind w:left="72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Vaccine</w:t>
            </w:r>
          </w:p>
        </w:tc>
        <w:tc>
          <w:tcPr>
            <w:tcW w:w="4206" w:type="dxa"/>
            <w:hideMark/>
          </w:tcPr>
          <w:p w14:paraId="1110AB33" w14:textId="77777777" w:rsidR="001E2329" w:rsidRPr="001E2329" w:rsidRDefault="001E2329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Vaccinated individuals have reduced infection/disease risk</w:t>
            </w:r>
          </w:p>
        </w:tc>
        <w:tc>
          <w:tcPr>
            <w:tcW w:w="7432" w:type="dxa"/>
            <w:hideMark/>
          </w:tcPr>
          <w:p w14:paraId="4784859D" w14:textId="15ED2288" w:rsidR="001E2329" w:rsidRPr="001E2329" w:rsidRDefault="001E2329" w:rsidP="002627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2329">
              <w:rPr>
                <w:rFonts w:ascii="Arial" w:hAnsi="Arial" w:cs="Arial"/>
              </w:rPr>
              <w:t>If vaccine reduces infection/parasite load, transmission is lowered for non-vaccinated</w:t>
            </w:r>
            <w:r w:rsidR="002E5450">
              <w:rPr>
                <w:rFonts w:ascii="Arial" w:hAnsi="Arial" w:cs="Arial"/>
              </w:rPr>
              <w:t xml:space="preserve"> (</w:t>
            </w:r>
            <w:r w:rsidR="002E5450" w:rsidRPr="002E5450">
              <w:rPr>
                <w:rFonts w:ascii="Arial" w:hAnsi="Arial" w:cs="Arial"/>
              </w:rPr>
              <w:t>non-vaccinated children also benefit,</w:t>
            </w:r>
            <w:r w:rsidR="002E5450">
              <w:rPr>
                <w:rFonts w:ascii="Arial" w:hAnsi="Arial" w:cs="Arial"/>
              </w:rPr>
              <w:t>)</w:t>
            </w:r>
          </w:p>
        </w:tc>
      </w:tr>
    </w:tbl>
    <w:p w14:paraId="375A41B4" w14:textId="34BA36D7" w:rsidR="00D12CB0" w:rsidRPr="00D12CB0" w:rsidRDefault="00D12CB0" w:rsidP="00D12CB0">
      <w:pPr>
        <w:rPr>
          <w:rFonts w:ascii="Arial" w:hAnsi="Arial" w:cs="Arial"/>
        </w:rPr>
      </w:pPr>
    </w:p>
    <w:p w14:paraId="754F806B" w14:textId="129872CF" w:rsidR="00D12CB0" w:rsidRPr="00D12CB0" w:rsidRDefault="00D12CB0" w:rsidP="00D12CB0">
      <w:pPr>
        <w:rPr>
          <w:rFonts w:ascii="Arial" w:hAnsi="Arial" w:cs="Arial"/>
          <w:b/>
          <w:bCs/>
        </w:rPr>
      </w:pPr>
      <w:r w:rsidRPr="00D12CB0">
        <w:rPr>
          <w:rFonts w:ascii="Arial" w:hAnsi="Arial" w:cs="Arial"/>
          <w:b/>
          <w:bCs/>
        </w:rPr>
        <w:t>2. How to calculate using EIR in OpenMalaria</w:t>
      </w:r>
      <w:r w:rsidRPr="00D12CB0">
        <w:rPr>
          <w:rFonts w:ascii="Arial" w:hAnsi="Arial" w:cs="Arial"/>
        </w:rPr>
        <w:t>:</w:t>
      </w:r>
    </w:p>
    <w:p w14:paraId="05FE7B71" w14:textId="77777777" w:rsidR="00D12CB0" w:rsidRPr="00D12CB0" w:rsidRDefault="00D12CB0" w:rsidP="00D12CB0">
      <w:pPr>
        <w:rPr>
          <w:rFonts w:ascii="Arial" w:hAnsi="Arial" w:cs="Arial"/>
          <w:b/>
          <w:bCs/>
        </w:rPr>
      </w:pPr>
      <w:r w:rsidRPr="00D12CB0">
        <w:rPr>
          <w:rFonts w:ascii="Arial" w:hAnsi="Arial" w:cs="Arial"/>
          <w:b/>
          <w:bCs/>
        </w:rPr>
        <w:t>Step A. Define baseline (no intervention)</w:t>
      </w:r>
    </w:p>
    <w:p w14:paraId="0ED24731" w14:textId="77777777" w:rsidR="00D12CB0" w:rsidRPr="00D12CB0" w:rsidRDefault="00D12CB0" w:rsidP="00D12CB0">
      <w:pPr>
        <w:numPr>
          <w:ilvl w:val="0"/>
          <w:numId w:val="5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Simulate the baseline EIR with no interventions (EIR_baseline).</w:t>
      </w:r>
    </w:p>
    <w:p w14:paraId="3401CB90" w14:textId="77777777" w:rsidR="00D12CB0" w:rsidRPr="00D12CB0" w:rsidRDefault="00D12CB0" w:rsidP="00D12CB0">
      <w:pPr>
        <w:rPr>
          <w:rFonts w:ascii="Arial" w:hAnsi="Arial" w:cs="Arial"/>
          <w:b/>
          <w:bCs/>
        </w:rPr>
      </w:pPr>
      <w:r w:rsidRPr="00D12CB0">
        <w:rPr>
          <w:rFonts w:ascii="Arial" w:hAnsi="Arial" w:cs="Arial"/>
          <w:b/>
          <w:bCs/>
        </w:rPr>
        <w:t>Step B. Intervention scenarios with varying coverage</w:t>
      </w:r>
    </w:p>
    <w:p w14:paraId="43EB25F5" w14:textId="77777777" w:rsidR="00D12CB0" w:rsidRPr="00D12CB0" w:rsidRDefault="00D12CB0" w:rsidP="00D12CB0">
      <w:pPr>
        <w:numPr>
          <w:ilvl w:val="0"/>
          <w:numId w:val="6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For each intervention (LLIN, IRS, SMC, vaccine), simulate scenarios with coverage levels (e.g., 0%, 20%, 40%, 60%, 80%, 100%).</w:t>
      </w:r>
    </w:p>
    <w:p w14:paraId="2F1C0F42" w14:textId="77777777" w:rsidR="00D12CB0" w:rsidRPr="00D12CB0" w:rsidRDefault="00D12CB0" w:rsidP="00D12CB0">
      <w:pPr>
        <w:numPr>
          <w:ilvl w:val="0"/>
          <w:numId w:val="6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lastRenderedPageBreak/>
        <w:t xml:space="preserve">OpenMalaria tracks exposure per host and allows you to distinguish between </w:t>
      </w:r>
      <w:r w:rsidRPr="00D12CB0">
        <w:rPr>
          <w:rFonts w:ascii="Arial" w:hAnsi="Arial" w:cs="Arial"/>
          <w:b/>
          <w:bCs/>
        </w:rPr>
        <w:t>users vs non-users</w:t>
      </w:r>
      <w:r w:rsidRPr="00D12CB0">
        <w:rPr>
          <w:rFonts w:ascii="Arial" w:hAnsi="Arial" w:cs="Arial"/>
        </w:rPr>
        <w:t xml:space="preserve"> of the intervention.</w:t>
      </w:r>
    </w:p>
    <w:p w14:paraId="66FF80D8" w14:textId="77777777" w:rsidR="00D12CB0" w:rsidRPr="00D12CB0" w:rsidRDefault="00D12CB0" w:rsidP="00D12CB0">
      <w:pPr>
        <w:rPr>
          <w:rFonts w:ascii="Arial" w:hAnsi="Arial" w:cs="Arial"/>
          <w:b/>
          <w:bCs/>
        </w:rPr>
      </w:pPr>
      <w:r w:rsidRPr="00D12CB0">
        <w:rPr>
          <w:rFonts w:ascii="Arial" w:hAnsi="Arial" w:cs="Arial"/>
          <w:b/>
          <w:bCs/>
        </w:rPr>
        <w:t>3. Steps in carrying out the research (OpenMalaria workflow)</w:t>
      </w:r>
    </w:p>
    <w:p w14:paraId="72FEBBE7" w14:textId="77777777" w:rsidR="00D12CB0" w:rsidRPr="00D12CB0" w:rsidRDefault="00D12CB0" w:rsidP="00D12CB0">
      <w:pPr>
        <w:numPr>
          <w:ilvl w:val="0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Design scenarios</w:t>
      </w:r>
    </w:p>
    <w:p w14:paraId="34A5CE45" w14:textId="77777777" w:rsidR="000C0D43" w:rsidRDefault="00D12CB0" w:rsidP="000C0D43">
      <w:pPr>
        <w:numPr>
          <w:ilvl w:val="1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 xml:space="preserve">Create </w:t>
      </w:r>
      <w:proofErr w:type="spellStart"/>
      <w:r w:rsidRPr="00D12CB0">
        <w:rPr>
          <w:rFonts w:ascii="Arial" w:hAnsi="Arial" w:cs="Arial"/>
        </w:rPr>
        <w:t>OpenMalaria</w:t>
      </w:r>
      <w:proofErr w:type="spellEnd"/>
      <w:r w:rsidRPr="00D12CB0">
        <w:rPr>
          <w:rFonts w:ascii="Arial" w:hAnsi="Arial" w:cs="Arial"/>
        </w:rPr>
        <w:t xml:space="preserve"> XML file</w:t>
      </w:r>
      <w:r w:rsidR="000C0D43">
        <w:rPr>
          <w:rFonts w:ascii="Arial" w:hAnsi="Arial" w:cs="Arial"/>
        </w:rPr>
        <w:t>s</w:t>
      </w:r>
    </w:p>
    <w:p w14:paraId="32A3EE1D" w14:textId="521CC45C" w:rsidR="00D12CB0" w:rsidRPr="000C0D43" w:rsidRDefault="00D12CB0" w:rsidP="000C0D43">
      <w:pPr>
        <w:numPr>
          <w:ilvl w:val="1"/>
          <w:numId w:val="9"/>
        </w:numPr>
        <w:rPr>
          <w:rFonts w:ascii="Arial" w:hAnsi="Arial" w:cs="Arial"/>
        </w:rPr>
      </w:pPr>
      <w:r w:rsidRPr="000C0D43">
        <w:rPr>
          <w:rFonts w:ascii="Arial" w:hAnsi="Arial" w:cs="Arial"/>
          <w:b/>
          <w:bCs/>
        </w:rPr>
        <w:t>Extract outcomes</w:t>
      </w:r>
    </w:p>
    <w:p w14:paraId="42525C21" w14:textId="77777777" w:rsidR="00D12CB0" w:rsidRPr="00D12CB0" w:rsidRDefault="00D12CB0" w:rsidP="00D12CB0">
      <w:pPr>
        <w:numPr>
          <w:ilvl w:val="0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Calculate metrics</w:t>
      </w:r>
    </w:p>
    <w:p w14:paraId="6CA53BF2" w14:textId="77777777" w:rsidR="00D12CB0" w:rsidRPr="00D12CB0" w:rsidRDefault="00D12CB0" w:rsidP="00D12CB0">
      <w:pPr>
        <w:numPr>
          <w:ilvl w:val="1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Apply formulas above to compute direct, indirect, and total protection.</w:t>
      </w:r>
    </w:p>
    <w:p w14:paraId="19F9AA94" w14:textId="77777777" w:rsidR="00D12CB0" w:rsidRPr="00D12CB0" w:rsidRDefault="00D12CB0" w:rsidP="00D12CB0">
      <w:pPr>
        <w:numPr>
          <w:ilvl w:val="0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Analyze trends</w:t>
      </w:r>
    </w:p>
    <w:p w14:paraId="1A11A664" w14:textId="77777777" w:rsidR="00D12CB0" w:rsidRPr="00D12CB0" w:rsidRDefault="00D12CB0" w:rsidP="00D12CB0">
      <w:pPr>
        <w:numPr>
          <w:ilvl w:val="1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Plot protection vs coverage.</w:t>
      </w:r>
    </w:p>
    <w:p w14:paraId="32290DC4" w14:textId="77777777" w:rsidR="00D12CB0" w:rsidRPr="00D12CB0" w:rsidRDefault="00D12CB0" w:rsidP="00D12CB0">
      <w:pPr>
        <w:numPr>
          <w:ilvl w:val="1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Compare interventions: which give stronger community protection?</w:t>
      </w:r>
    </w:p>
    <w:p w14:paraId="6C01DDF6" w14:textId="77777777" w:rsidR="00D12CB0" w:rsidRPr="00D12CB0" w:rsidRDefault="00D12CB0" w:rsidP="00D12CB0">
      <w:pPr>
        <w:numPr>
          <w:ilvl w:val="0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Policy application</w:t>
      </w:r>
    </w:p>
    <w:p w14:paraId="1EAD0454" w14:textId="77777777" w:rsidR="00D12CB0" w:rsidRPr="00D12CB0" w:rsidRDefault="00D12CB0" w:rsidP="00D12CB0">
      <w:pPr>
        <w:numPr>
          <w:ilvl w:val="1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 xml:space="preserve">Identify interventions with </w:t>
      </w:r>
      <w:r w:rsidRPr="00D12CB0">
        <w:rPr>
          <w:rFonts w:ascii="Arial" w:hAnsi="Arial" w:cs="Arial"/>
          <w:i/>
          <w:iCs/>
        </w:rPr>
        <w:t>low indirect protection</w:t>
      </w:r>
      <w:r w:rsidRPr="00D12CB0">
        <w:rPr>
          <w:rFonts w:ascii="Arial" w:hAnsi="Arial" w:cs="Arial"/>
        </w:rPr>
        <w:t xml:space="preserve"> (mainly direct benefit). These are more likely candidates for deprioritization under limited resources, since scaling coverage doesn’t add much community effect.</w:t>
      </w:r>
    </w:p>
    <w:p w14:paraId="6E8BDBF6" w14:textId="77777777" w:rsidR="00D12CB0" w:rsidRPr="00D12CB0" w:rsidRDefault="00D12CB0" w:rsidP="00D12CB0">
      <w:pPr>
        <w:numPr>
          <w:ilvl w:val="1"/>
          <w:numId w:val="9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Conversely, interventions with strong community protection (e.g., IRS, mass vaccination) should be prioritized even if coverage is partial.</w:t>
      </w:r>
    </w:p>
    <w:p w14:paraId="6517FCDB" w14:textId="77777777" w:rsidR="00D12CB0" w:rsidRPr="00D12CB0" w:rsidRDefault="00D12CB0" w:rsidP="00D12CB0">
      <w:pPr>
        <w:rPr>
          <w:rFonts w:ascii="Arial" w:hAnsi="Arial" w:cs="Arial"/>
          <w:b/>
          <w:bCs/>
        </w:rPr>
      </w:pPr>
      <w:r w:rsidRPr="00D12CB0">
        <w:rPr>
          <w:rFonts w:ascii="Arial" w:hAnsi="Arial" w:cs="Arial"/>
          <w:b/>
          <w:bCs/>
        </w:rPr>
        <w:t>1. Defining the concepts</w:t>
      </w:r>
    </w:p>
    <w:p w14:paraId="644C4795" w14:textId="77777777" w:rsidR="00D12CB0" w:rsidRPr="00D12CB0" w:rsidRDefault="00D12CB0" w:rsidP="00D12CB0">
      <w:pPr>
        <w:numPr>
          <w:ilvl w:val="0"/>
          <w:numId w:val="11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Protection (general)</w:t>
      </w:r>
      <w:r w:rsidRPr="00D12CB0">
        <w:rPr>
          <w:rFonts w:ascii="Arial" w:hAnsi="Arial" w:cs="Arial"/>
        </w:rPr>
        <w:t>:</w:t>
      </w:r>
      <w:r w:rsidRPr="00D12CB0">
        <w:rPr>
          <w:rFonts w:ascii="Arial" w:hAnsi="Arial" w:cs="Arial"/>
        </w:rPr>
        <w:br/>
        <w:t>A reduction in the risk of malaria infection or disease due to an intervention, relative to a counterfactual (e.g., no intervention). Protection can occur at two levels:</w:t>
      </w:r>
    </w:p>
    <w:p w14:paraId="5D62F9CA" w14:textId="77777777" w:rsidR="00D12CB0" w:rsidRPr="00D12CB0" w:rsidRDefault="00D12CB0" w:rsidP="00D12CB0">
      <w:pPr>
        <w:numPr>
          <w:ilvl w:val="1"/>
          <w:numId w:val="11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lastRenderedPageBreak/>
        <w:t>Direct protection</w:t>
      </w:r>
      <w:r w:rsidRPr="00D12CB0">
        <w:rPr>
          <w:rFonts w:ascii="Arial" w:hAnsi="Arial" w:cs="Arial"/>
        </w:rPr>
        <w:t>: The benefit an individual receives from the intervention itself (e.g., a person sleeping under a bed net has fewer infectious bites).</w:t>
      </w:r>
    </w:p>
    <w:p w14:paraId="3915B258" w14:textId="77777777" w:rsidR="00D12CB0" w:rsidRPr="00D12CB0" w:rsidRDefault="00D12CB0" w:rsidP="00D12CB0">
      <w:pPr>
        <w:numPr>
          <w:ilvl w:val="1"/>
          <w:numId w:val="11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Indirect (community) protection</w:t>
      </w:r>
      <w:r w:rsidRPr="00D12CB0">
        <w:rPr>
          <w:rFonts w:ascii="Arial" w:hAnsi="Arial" w:cs="Arial"/>
        </w:rPr>
        <w:t xml:space="preserve">: The additional reduction in risk experienced by </w:t>
      </w:r>
      <w:r w:rsidRPr="00D12CB0">
        <w:rPr>
          <w:rFonts w:ascii="Arial" w:hAnsi="Arial" w:cs="Arial"/>
          <w:i/>
          <w:iCs/>
        </w:rPr>
        <w:t>others in the community</w:t>
      </w:r>
      <w:r w:rsidRPr="00D12CB0">
        <w:rPr>
          <w:rFonts w:ascii="Arial" w:hAnsi="Arial" w:cs="Arial"/>
        </w:rPr>
        <w:t xml:space="preserve"> who are not directly protected, because the intervention reduces transmission overall (e.g., mosquitoes encountering fewer infectious humans or dying before transmitting).</w:t>
      </w:r>
    </w:p>
    <w:p w14:paraId="1067AC65" w14:textId="77777777" w:rsidR="00D12CB0" w:rsidRPr="00D12CB0" w:rsidRDefault="00D12CB0" w:rsidP="00D12CB0">
      <w:pPr>
        <w:numPr>
          <w:ilvl w:val="0"/>
          <w:numId w:val="11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Direct protection (in your study)</w:t>
      </w:r>
      <w:r w:rsidRPr="00D12CB0">
        <w:rPr>
          <w:rFonts w:ascii="Arial" w:hAnsi="Arial" w:cs="Arial"/>
        </w:rPr>
        <w:t>:</w:t>
      </w:r>
      <w:r w:rsidRPr="00D12CB0">
        <w:rPr>
          <w:rFonts w:ascii="Arial" w:hAnsi="Arial" w:cs="Arial"/>
        </w:rPr>
        <w:br/>
        <w:t xml:space="preserve">The reduction in exposure (EIR) experienced </w:t>
      </w:r>
      <w:r w:rsidRPr="00D12CB0">
        <w:rPr>
          <w:rFonts w:ascii="Arial" w:hAnsi="Arial" w:cs="Arial"/>
          <w:b/>
          <w:bCs/>
        </w:rPr>
        <w:t>only by the people receiving the intervention</w:t>
      </w:r>
      <w:r w:rsidRPr="00D12CB0">
        <w:rPr>
          <w:rFonts w:ascii="Arial" w:hAnsi="Arial" w:cs="Arial"/>
        </w:rPr>
        <w:t xml:space="preserve"> compared to their exposure in the no-intervention scenario.</w:t>
      </w:r>
    </w:p>
    <w:p w14:paraId="744D4AAC" w14:textId="77777777" w:rsidR="00D12CB0" w:rsidRPr="00D12CB0" w:rsidRDefault="00D12CB0" w:rsidP="00D12CB0">
      <w:pPr>
        <w:numPr>
          <w:ilvl w:val="0"/>
          <w:numId w:val="11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Indirect protection (in your study)</w:t>
      </w:r>
      <w:r w:rsidRPr="00D12CB0">
        <w:rPr>
          <w:rFonts w:ascii="Arial" w:hAnsi="Arial" w:cs="Arial"/>
        </w:rPr>
        <w:t>:</w:t>
      </w:r>
      <w:r w:rsidRPr="00D12CB0">
        <w:rPr>
          <w:rFonts w:ascii="Arial" w:hAnsi="Arial" w:cs="Arial"/>
        </w:rPr>
        <w:br/>
        <w:t xml:space="preserve">The reduction in exposure (EIR) among </w:t>
      </w:r>
      <w:r w:rsidRPr="00D12CB0">
        <w:rPr>
          <w:rFonts w:ascii="Arial" w:hAnsi="Arial" w:cs="Arial"/>
          <w:b/>
          <w:bCs/>
        </w:rPr>
        <w:t>non-users of the intervention</w:t>
      </w:r>
      <w:r w:rsidRPr="00D12CB0">
        <w:rPr>
          <w:rFonts w:ascii="Arial" w:hAnsi="Arial" w:cs="Arial"/>
        </w:rPr>
        <w:t xml:space="preserve"> compared to their exposure in the no-intervention scenario. This captures the community-level effect.</w:t>
      </w:r>
    </w:p>
    <w:p w14:paraId="54369A3A" w14:textId="77777777" w:rsidR="00D12CB0" w:rsidRPr="00D12CB0" w:rsidRDefault="00D12CB0" w:rsidP="00D12CB0">
      <w:pPr>
        <w:numPr>
          <w:ilvl w:val="0"/>
          <w:numId w:val="11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Total protection</w:t>
      </w:r>
      <w:r w:rsidRPr="00D12CB0">
        <w:rPr>
          <w:rFonts w:ascii="Arial" w:hAnsi="Arial" w:cs="Arial"/>
        </w:rPr>
        <w:t>:</w:t>
      </w:r>
      <w:r w:rsidRPr="00D12CB0">
        <w:rPr>
          <w:rFonts w:ascii="Arial" w:hAnsi="Arial" w:cs="Arial"/>
        </w:rPr>
        <w:br/>
        <w:t>The sum of direct and indirect protection: the reduction in EIR averaged over the whole population (users and non-users).</w:t>
      </w:r>
    </w:p>
    <w:p w14:paraId="171324D4" w14:textId="307AD6F5" w:rsidR="00D12CB0" w:rsidRPr="00D12CB0" w:rsidRDefault="00D12CB0" w:rsidP="00D12CB0">
      <w:pPr>
        <w:rPr>
          <w:rFonts w:ascii="Arial" w:hAnsi="Arial" w:cs="Arial"/>
        </w:rPr>
      </w:pPr>
    </w:p>
    <w:p w14:paraId="547892EF" w14:textId="77777777" w:rsidR="00D12CB0" w:rsidRPr="00D12CB0" w:rsidRDefault="00D12CB0" w:rsidP="00D12CB0">
      <w:pPr>
        <w:rPr>
          <w:rFonts w:ascii="Arial" w:hAnsi="Arial" w:cs="Arial"/>
          <w:b/>
          <w:bCs/>
        </w:rPr>
      </w:pPr>
      <w:r w:rsidRPr="00D12CB0">
        <w:rPr>
          <w:rFonts w:ascii="Arial" w:hAnsi="Arial" w:cs="Arial"/>
          <w:b/>
          <w:bCs/>
        </w:rPr>
        <w:t>4. How to present results for publication</w:t>
      </w:r>
    </w:p>
    <w:p w14:paraId="30A9C453" w14:textId="77777777" w:rsidR="00D12CB0" w:rsidRPr="00D12CB0" w:rsidRDefault="00D12CB0" w:rsidP="00D12CB0">
      <w:pPr>
        <w:numPr>
          <w:ilvl w:val="0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Conceptual figure</w:t>
      </w:r>
      <w:r w:rsidRPr="00D12CB0">
        <w:rPr>
          <w:rFonts w:ascii="Arial" w:hAnsi="Arial" w:cs="Arial"/>
        </w:rPr>
        <w:t>: A schematic showing direct vs indirect protection (e.g., a bed net user protected directly vs a non-user benefitting from fewer infectious bites).</w:t>
      </w:r>
    </w:p>
    <w:p w14:paraId="7BDD7466" w14:textId="77777777" w:rsidR="00D12CB0" w:rsidRPr="00D12CB0" w:rsidRDefault="00D12CB0" w:rsidP="00D12CB0">
      <w:pPr>
        <w:numPr>
          <w:ilvl w:val="0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Quantitative results</w:t>
      </w:r>
      <w:r w:rsidRPr="00D12CB0">
        <w:rPr>
          <w:rFonts w:ascii="Arial" w:hAnsi="Arial" w:cs="Arial"/>
        </w:rPr>
        <w:t>:</w:t>
      </w:r>
    </w:p>
    <w:p w14:paraId="79C75B7F" w14:textId="77777777" w:rsidR="00D12CB0" w:rsidRPr="00D12CB0" w:rsidRDefault="00D12CB0" w:rsidP="00D12CB0">
      <w:pPr>
        <w:numPr>
          <w:ilvl w:val="1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 xml:space="preserve">Graphs of </w:t>
      </w:r>
      <w:r w:rsidRPr="00D12CB0">
        <w:rPr>
          <w:rFonts w:ascii="Arial" w:hAnsi="Arial" w:cs="Arial"/>
          <w:b/>
          <w:bCs/>
        </w:rPr>
        <w:t>direct, indirect, and total protection vs coverage</w:t>
      </w:r>
      <w:r w:rsidRPr="00D12CB0">
        <w:rPr>
          <w:rFonts w:ascii="Arial" w:hAnsi="Arial" w:cs="Arial"/>
        </w:rPr>
        <w:t xml:space="preserve"> for each intervention.</w:t>
      </w:r>
    </w:p>
    <w:p w14:paraId="700E0D72" w14:textId="77777777" w:rsidR="00D12CB0" w:rsidRPr="00D12CB0" w:rsidRDefault="00D12CB0" w:rsidP="00D12CB0">
      <w:pPr>
        <w:numPr>
          <w:ilvl w:val="1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Example: line plots with coverage on x-axis and protection (%) on y-axis, with separate lines for DP, IP, TP.</w:t>
      </w:r>
    </w:p>
    <w:p w14:paraId="6626C76C" w14:textId="77777777" w:rsidR="00D12CB0" w:rsidRPr="00D12CB0" w:rsidRDefault="00D12CB0" w:rsidP="00D12CB0">
      <w:pPr>
        <w:numPr>
          <w:ilvl w:val="1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Comparison of interventions (LLIN vs IRS vs SMC vs vaccine).</w:t>
      </w:r>
    </w:p>
    <w:p w14:paraId="78BD618F" w14:textId="77777777" w:rsidR="00D12CB0" w:rsidRPr="00D12CB0" w:rsidRDefault="00D12CB0" w:rsidP="00D12CB0">
      <w:pPr>
        <w:numPr>
          <w:ilvl w:val="0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Table</w:t>
      </w:r>
      <w:r w:rsidRPr="00D12CB0">
        <w:rPr>
          <w:rFonts w:ascii="Arial" w:hAnsi="Arial" w:cs="Arial"/>
        </w:rPr>
        <w:t>: At selected coverage levels (e.g., 40%, 60%, 80%), report DP, IP, TP for each intervention.</w:t>
      </w:r>
    </w:p>
    <w:p w14:paraId="1454974C" w14:textId="77777777" w:rsidR="00D12CB0" w:rsidRPr="00D12CB0" w:rsidRDefault="00D12CB0" w:rsidP="00D12CB0">
      <w:pPr>
        <w:numPr>
          <w:ilvl w:val="0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lastRenderedPageBreak/>
        <w:t>Narrative</w:t>
      </w:r>
      <w:r w:rsidRPr="00D12CB0">
        <w:rPr>
          <w:rFonts w:ascii="Arial" w:hAnsi="Arial" w:cs="Arial"/>
        </w:rPr>
        <w:t>:</w:t>
      </w:r>
    </w:p>
    <w:p w14:paraId="0C3D0B44" w14:textId="77777777" w:rsidR="00D12CB0" w:rsidRPr="00D12CB0" w:rsidRDefault="00D12CB0" w:rsidP="00D12CB0">
      <w:pPr>
        <w:numPr>
          <w:ilvl w:val="1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 xml:space="preserve">Highlight which interventions generate </w:t>
      </w:r>
      <w:r w:rsidRPr="00D12CB0">
        <w:rPr>
          <w:rFonts w:ascii="Arial" w:hAnsi="Arial" w:cs="Arial"/>
          <w:b/>
          <w:bCs/>
        </w:rPr>
        <w:t>high indirect protection</w:t>
      </w:r>
      <w:r w:rsidRPr="00D12CB0">
        <w:rPr>
          <w:rFonts w:ascii="Arial" w:hAnsi="Arial" w:cs="Arial"/>
        </w:rPr>
        <w:t xml:space="preserve"> (e.g., IRS) and which mainly provide </w:t>
      </w:r>
      <w:r w:rsidRPr="00D12CB0">
        <w:rPr>
          <w:rFonts w:ascii="Arial" w:hAnsi="Arial" w:cs="Arial"/>
          <w:b/>
          <w:bCs/>
        </w:rPr>
        <w:t>direct protection</w:t>
      </w:r>
      <w:r w:rsidRPr="00D12CB0">
        <w:rPr>
          <w:rFonts w:ascii="Arial" w:hAnsi="Arial" w:cs="Arial"/>
        </w:rPr>
        <w:t xml:space="preserve"> (e.g., SMC).</w:t>
      </w:r>
    </w:p>
    <w:p w14:paraId="1CE5DC37" w14:textId="77777777" w:rsidR="00D12CB0" w:rsidRPr="00D12CB0" w:rsidRDefault="00D12CB0" w:rsidP="00D12CB0">
      <w:pPr>
        <w:numPr>
          <w:ilvl w:val="1"/>
          <w:numId w:val="17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Discuss implications for deprioritization: interventions with low indirect effects may be deprioritized in resource-constrained settings since they don’t scale community benefit.</w:t>
      </w:r>
    </w:p>
    <w:p w14:paraId="06825738" w14:textId="356DAF20" w:rsidR="00D12CB0" w:rsidRPr="00D12CB0" w:rsidRDefault="00D12CB0" w:rsidP="00D12CB0">
      <w:pPr>
        <w:rPr>
          <w:rFonts w:ascii="Arial" w:hAnsi="Arial" w:cs="Arial"/>
        </w:rPr>
      </w:pPr>
    </w:p>
    <w:p w14:paraId="5158B3B8" w14:textId="77777777" w:rsidR="00D12CB0" w:rsidRPr="00D12CB0" w:rsidRDefault="00D12CB0" w:rsidP="00D12CB0">
      <w:pPr>
        <w:rPr>
          <w:rFonts w:ascii="Arial" w:hAnsi="Arial" w:cs="Arial"/>
          <w:b/>
          <w:bCs/>
        </w:rPr>
      </w:pPr>
      <w:r w:rsidRPr="00D12CB0">
        <w:rPr>
          <w:rFonts w:ascii="Arial" w:hAnsi="Arial" w:cs="Arial"/>
          <w:b/>
          <w:bCs/>
        </w:rPr>
        <w:t>4. How to present results for publication</w:t>
      </w:r>
    </w:p>
    <w:p w14:paraId="52F37268" w14:textId="77777777" w:rsidR="00D12CB0" w:rsidRPr="00D12CB0" w:rsidRDefault="00D12CB0" w:rsidP="00D12CB0">
      <w:pPr>
        <w:numPr>
          <w:ilvl w:val="0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Conceptual figure</w:t>
      </w:r>
      <w:r w:rsidRPr="00D12CB0">
        <w:rPr>
          <w:rFonts w:ascii="Arial" w:hAnsi="Arial" w:cs="Arial"/>
        </w:rPr>
        <w:t>: A schematic showing direct vs indirect protection (e.g., a bed net user protected directly vs a non-user benefitting from fewer infectious bites).</w:t>
      </w:r>
    </w:p>
    <w:p w14:paraId="6078F471" w14:textId="77777777" w:rsidR="00D12CB0" w:rsidRPr="00D12CB0" w:rsidRDefault="00D12CB0" w:rsidP="00D12CB0">
      <w:pPr>
        <w:numPr>
          <w:ilvl w:val="0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Quantitative results</w:t>
      </w:r>
      <w:r w:rsidRPr="00D12CB0">
        <w:rPr>
          <w:rFonts w:ascii="Arial" w:hAnsi="Arial" w:cs="Arial"/>
        </w:rPr>
        <w:t>:</w:t>
      </w:r>
    </w:p>
    <w:p w14:paraId="1B468C23" w14:textId="78B2BFC7" w:rsidR="00D12CB0" w:rsidRPr="00D12CB0" w:rsidRDefault="00D12CB0" w:rsidP="00D12CB0">
      <w:pPr>
        <w:numPr>
          <w:ilvl w:val="1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 xml:space="preserve">Graphs of </w:t>
      </w:r>
      <w:r w:rsidRPr="00D12CB0">
        <w:rPr>
          <w:rFonts w:ascii="Arial" w:hAnsi="Arial" w:cs="Arial"/>
          <w:b/>
          <w:bCs/>
        </w:rPr>
        <w:t>direct, indirect</w:t>
      </w:r>
      <w:r w:rsidR="000C0D43">
        <w:rPr>
          <w:rFonts w:ascii="Arial" w:hAnsi="Arial" w:cs="Arial"/>
          <w:b/>
          <w:bCs/>
        </w:rPr>
        <w:t xml:space="preserve"> </w:t>
      </w:r>
      <w:r w:rsidRPr="00D12CB0">
        <w:rPr>
          <w:rFonts w:ascii="Arial" w:hAnsi="Arial" w:cs="Arial"/>
          <w:b/>
          <w:bCs/>
        </w:rPr>
        <w:t>vs coverage</w:t>
      </w:r>
      <w:r w:rsidRPr="00D12CB0">
        <w:rPr>
          <w:rFonts w:ascii="Arial" w:hAnsi="Arial" w:cs="Arial"/>
        </w:rPr>
        <w:t xml:space="preserve"> for each intervention.</w:t>
      </w:r>
    </w:p>
    <w:p w14:paraId="7C7AE291" w14:textId="77777777" w:rsidR="00D12CB0" w:rsidRPr="00D12CB0" w:rsidRDefault="00D12CB0" w:rsidP="00D12CB0">
      <w:pPr>
        <w:numPr>
          <w:ilvl w:val="1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Example: line plots with coverage on x-axis and protection (%) on y-axis, with separate lines for DP, IP, TP.</w:t>
      </w:r>
    </w:p>
    <w:p w14:paraId="1152DC4D" w14:textId="77777777" w:rsidR="00D12CB0" w:rsidRPr="00D12CB0" w:rsidRDefault="00D12CB0" w:rsidP="00D12CB0">
      <w:pPr>
        <w:numPr>
          <w:ilvl w:val="1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Comparison of interventions (LLIN vs IRS vs SMC vs vaccine).</w:t>
      </w:r>
    </w:p>
    <w:p w14:paraId="32DA20C2" w14:textId="77777777" w:rsidR="00D12CB0" w:rsidRPr="00D12CB0" w:rsidRDefault="00D12CB0" w:rsidP="00D12CB0">
      <w:pPr>
        <w:numPr>
          <w:ilvl w:val="0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Table</w:t>
      </w:r>
      <w:r w:rsidRPr="00D12CB0">
        <w:rPr>
          <w:rFonts w:ascii="Arial" w:hAnsi="Arial" w:cs="Arial"/>
        </w:rPr>
        <w:t>: At selected coverage levels (e.g., 40%, 60%, 80%), report DP, IP, TP for each intervention.</w:t>
      </w:r>
    </w:p>
    <w:p w14:paraId="75278173" w14:textId="77777777" w:rsidR="00D12CB0" w:rsidRPr="00D12CB0" w:rsidRDefault="00D12CB0" w:rsidP="00D12CB0">
      <w:pPr>
        <w:numPr>
          <w:ilvl w:val="0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  <w:b/>
          <w:bCs/>
        </w:rPr>
        <w:t>Narrative</w:t>
      </w:r>
      <w:r w:rsidRPr="00D12CB0">
        <w:rPr>
          <w:rFonts w:ascii="Arial" w:hAnsi="Arial" w:cs="Arial"/>
        </w:rPr>
        <w:t>:</w:t>
      </w:r>
    </w:p>
    <w:p w14:paraId="079E03DB" w14:textId="77777777" w:rsidR="00D12CB0" w:rsidRPr="00D12CB0" w:rsidRDefault="00D12CB0" w:rsidP="00D12CB0">
      <w:pPr>
        <w:numPr>
          <w:ilvl w:val="1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 xml:space="preserve">Highlight which interventions generate </w:t>
      </w:r>
      <w:r w:rsidRPr="00D12CB0">
        <w:rPr>
          <w:rFonts w:ascii="Arial" w:hAnsi="Arial" w:cs="Arial"/>
          <w:b/>
          <w:bCs/>
        </w:rPr>
        <w:t>high indirect protection</w:t>
      </w:r>
      <w:r w:rsidRPr="00D12CB0">
        <w:rPr>
          <w:rFonts w:ascii="Arial" w:hAnsi="Arial" w:cs="Arial"/>
        </w:rPr>
        <w:t xml:space="preserve"> (e.g., IRS) and which mainly provide </w:t>
      </w:r>
      <w:r w:rsidRPr="00D12CB0">
        <w:rPr>
          <w:rFonts w:ascii="Arial" w:hAnsi="Arial" w:cs="Arial"/>
          <w:b/>
          <w:bCs/>
        </w:rPr>
        <w:t>direct protection</w:t>
      </w:r>
      <w:r w:rsidRPr="00D12CB0">
        <w:rPr>
          <w:rFonts w:ascii="Arial" w:hAnsi="Arial" w:cs="Arial"/>
        </w:rPr>
        <w:t xml:space="preserve"> (e.g., SMC).</w:t>
      </w:r>
    </w:p>
    <w:p w14:paraId="54068B66" w14:textId="77777777" w:rsidR="00D12CB0" w:rsidRPr="00D12CB0" w:rsidRDefault="00D12CB0" w:rsidP="00D12CB0">
      <w:pPr>
        <w:numPr>
          <w:ilvl w:val="1"/>
          <w:numId w:val="10"/>
        </w:numPr>
        <w:rPr>
          <w:rFonts w:ascii="Arial" w:hAnsi="Arial" w:cs="Arial"/>
        </w:rPr>
      </w:pPr>
      <w:r w:rsidRPr="00D12CB0">
        <w:rPr>
          <w:rFonts w:ascii="Arial" w:hAnsi="Arial" w:cs="Arial"/>
        </w:rPr>
        <w:t>Discuss implications for deprioritization: interventions with low indirect effects may be deprioritized in resource-constrained settings since they don’t scale community benefit.</w:t>
      </w:r>
    </w:p>
    <w:p w14:paraId="69CF82DB" w14:textId="77777777" w:rsidR="00D12CB0" w:rsidRDefault="00D12CB0" w:rsidP="00D12CB0">
      <w:pPr>
        <w:rPr>
          <w:rFonts w:ascii="Arial" w:hAnsi="Arial" w:cs="Arial"/>
        </w:rPr>
      </w:pPr>
    </w:p>
    <w:p w14:paraId="349328FE" w14:textId="5D3D41B4" w:rsidR="00B7571A" w:rsidRDefault="00B7571A" w:rsidP="00D12CB0">
      <w:pPr>
        <w:rPr>
          <w:rFonts w:ascii="Arial" w:hAnsi="Arial" w:cs="Arial"/>
        </w:rPr>
      </w:pPr>
      <w:r w:rsidRPr="00B7571A">
        <w:rPr>
          <w:rFonts w:ascii="Arial" w:hAnsi="Arial" w:cs="Arial"/>
        </w:rPr>
        <w:lastRenderedPageBreak/>
        <w:drawing>
          <wp:inline distT="0" distB="0" distL="0" distR="0" wp14:anchorId="120E8D9B" wp14:editId="663653D4">
            <wp:extent cx="8324850" cy="2711927"/>
            <wp:effectExtent l="0" t="0" r="0" b="0"/>
            <wp:docPr id="90144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42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16691" cy="27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760" w14:textId="53AE0801" w:rsidR="001615DC" w:rsidRDefault="001615DC" w:rsidP="00D12CB0">
      <w:pPr>
        <w:rPr>
          <w:rFonts w:ascii="Arial" w:hAnsi="Arial" w:cs="Arial"/>
        </w:rPr>
      </w:pPr>
      <w:r w:rsidRPr="001615DC">
        <w:rPr>
          <w:rFonts w:ascii="Arial" w:hAnsi="Arial" w:cs="Arial"/>
        </w:rPr>
        <w:drawing>
          <wp:inline distT="0" distB="0" distL="0" distR="0" wp14:anchorId="5675EA26" wp14:editId="221389F3">
            <wp:extent cx="8315402" cy="2736850"/>
            <wp:effectExtent l="0" t="0" r="9525" b="6350"/>
            <wp:docPr id="172287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1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40045" cy="274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F029" w14:textId="75E74DC6" w:rsidR="004435F3" w:rsidRPr="00D12CB0" w:rsidRDefault="004435F3" w:rsidP="00D12CB0">
      <w:pPr>
        <w:rPr>
          <w:rFonts w:ascii="Arial" w:hAnsi="Arial" w:cs="Arial"/>
        </w:rPr>
      </w:pPr>
      <w:r w:rsidRPr="004435F3">
        <w:rPr>
          <w:rFonts w:ascii="Arial" w:hAnsi="Arial" w:cs="Arial"/>
        </w:rPr>
        <w:lastRenderedPageBreak/>
        <w:drawing>
          <wp:inline distT="0" distB="0" distL="0" distR="0" wp14:anchorId="459FA894" wp14:editId="19131527">
            <wp:extent cx="7436232" cy="4121362"/>
            <wp:effectExtent l="0" t="0" r="0" b="0"/>
            <wp:docPr id="214566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6232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5F3" w:rsidRPr="00D12CB0" w:rsidSect="00B37F8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A140F" w14:textId="77777777" w:rsidR="00CE210B" w:rsidRDefault="00CE210B" w:rsidP="00DC08EB">
      <w:pPr>
        <w:spacing w:after="0" w:line="240" w:lineRule="auto"/>
      </w:pPr>
      <w:r>
        <w:separator/>
      </w:r>
    </w:p>
  </w:endnote>
  <w:endnote w:type="continuationSeparator" w:id="0">
    <w:p w14:paraId="5FAE3864" w14:textId="77777777" w:rsidR="00CE210B" w:rsidRDefault="00CE210B" w:rsidP="00DC0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vC286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dvPSMy-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dvOTdd63dae3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AE513" w14:textId="77777777" w:rsidR="00CE210B" w:rsidRDefault="00CE210B" w:rsidP="00DC08EB">
      <w:pPr>
        <w:spacing w:after="0" w:line="240" w:lineRule="auto"/>
      </w:pPr>
      <w:r>
        <w:separator/>
      </w:r>
    </w:p>
  </w:footnote>
  <w:footnote w:type="continuationSeparator" w:id="0">
    <w:p w14:paraId="1C9B1DF3" w14:textId="77777777" w:rsidR="00CE210B" w:rsidRDefault="00CE210B" w:rsidP="00DC0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4DA"/>
    <w:multiLevelType w:val="multilevel"/>
    <w:tmpl w:val="47B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219"/>
    <w:multiLevelType w:val="hybridMultilevel"/>
    <w:tmpl w:val="E5B8547E"/>
    <w:lvl w:ilvl="0" w:tplc="EE9EE4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B2933"/>
    <w:multiLevelType w:val="hybridMultilevel"/>
    <w:tmpl w:val="A1745AF4"/>
    <w:lvl w:ilvl="0" w:tplc="EE9EE4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24E0C"/>
    <w:multiLevelType w:val="multilevel"/>
    <w:tmpl w:val="EEEA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F4FE3"/>
    <w:multiLevelType w:val="multilevel"/>
    <w:tmpl w:val="0434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22CA3"/>
    <w:multiLevelType w:val="multilevel"/>
    <w:tmpl w:val="4C7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B1EC8"/>
    <w:multiLevelType w:val="multilevel"/>
    <w:tmpl w:val="16E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32DA1"/>
    <w:multiLevelType w:val="hybridMultilevel"/>
    <w:tmpl w:val="756046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96C83"/>
    <w:multiLevelType w:val="multilevel"/>
    <w:tmpl w:val="39FC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665ACD"/>
    <w:multiLevelType w:val="multilevel"/>
    <w:tmpl w:val="50D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D06F9"/>
    <w:multiLevelType w:val="multilevel"/>
    <w:tmpl w:val="748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13857"/>
    <w:multiLevelType w:val="hybridMultilevel"/>
    <w:tmpl w:val="388E193A"/>
    <w:lvl w:ilvl="0" w:tplc="EE9EE4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44CFB"/>
    <w:multiLevelType w:val="multilevel"/>
    <w:tmpl w:val="E1C0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364DD"/>
    <w:multiLevelType w:val="multilevel"/>
    <w:tmpl w:val="618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C6CC6"/>
    <w:multiLevelType w:val="multilevel"/>
    <w:tmpl w:val="704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D0D60"/>
    <w:multiLevelType w:val="multilevel"/>
    <w:tmpl w:val="7D0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2C99"/>
    <w:multiLevelType w:val="multilevel"/>
    <w:tmpl w:val="46E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23E98"/>
    <w:multiLevelType w:val="multilevel"/>
    <w:tmpl w:val="056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77114">
    <w:abstractNumId w:val="2"/>
  </w:num>
  <w:num w:numId="2" w16cid:durableId="1096095203">
    <w:abstractNumId w:val="11"/>
  </w:num>
  <w:num w:numId="3" w16cid:durableId="889655413">
    <w:abstractNumId w:val="1"/>
  </w:num>
  <w:num w:numId="4" w16cid:durableId="904875191">
    <w:abstractNumId w:val="16"/>
  </w:num>
  <w:num w:numId="5" w16cid:durableId="1859615644">
    <w:abstractNumId w:val="13"/>
  </w:num>
  <w:num w:numId="6" w16cid:durableId="1382942161">
    <w:abstractNumId w:val="14"/>
  </w:num>
  <w:num w:numId="7" w16cid:durableId="652879825">
    <w:abstractNumId w:val="9"/>
  </w:num>
  <w:num w:numId="8" w16cid:durableId="826168236">
    <w:abstractNumId w:val="5"/>
  </w:num>
  <w:num w:numId="9" w16cid:durableId="878475196">
    <w:abstractNumId w:val="8"/>
  </w:num>
  <w:num w:numId="10" w16cid:durableId="1775976237">
    <w:abstractNumId w:val="10"/>
  </w:num>
  <w:num w:numId="11" w16cid:durableId="235481888">
    <w:abstractNumId w:val="12"/>
  </w:num>
  <w:num w:numId="12" w16cid:durableId="1388844346">
    <w:abstractNumId w:val="6"/>
  </w:num>
  <w:num w:numId="13" w16cid:durableId="2117939796">
    <w:abstractNumId w:val="4"/>
  </w:num>
  <w:num w:numId="14" w16cid:durableId="950473484">
    <w:abstractNumId w:val="17"/>
  </w:num>
  <w:num w:numId="15" w16cid:durableId="1729496047">
    <w:abstractNumId w:val="15"/>
  </w:num>
  <w:num w:numId="16" w16cid:durableId="1760561205">
    <w:abstractNumId w:val="3"/>
  </w:num>
  <w:num w:numId="17" w16cid:durableId="140273194">
    <w:abstractNumId w:val="0"/>
  </w:num>
  <w:num w:numId="18" w16cid:durableId="540676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8F"/>
    <w:rsid w:val="00026AFD"/>
    <w:rsid w:val="00052A9E"/>
    <w:rsid w:val="000A1110"/>
    <w:rsid w:val="000C0D43"/>
    <w:rsid w:val="00100E5C"/>
    <w:rsid w:val="00125F15"/>
    <w:rsid w:val="00141995"/>
    <w:rsid w:val="001444E0"/>
    <w:rsid w:val="001615DC"/>
    <w:rsid w:val="001E2329"/>
    <w:rsid w:val="001F67DE"/>
    <w:rsid w:val="00240341"/>
    <w:rsid w:val="00262722"/>
    <w:rsid w:val="00275DEE"/>
    <w:rsid w:val="002A2301"/>
    <w:rsid w:val="002A743A"/>
    <w:rsid w:val="002E5450"/>
    <w:rsid w:val="002F03DD"/>
    <w:rsid w:val="00321414"/>
    <w:rsid w:val="00380EC1"/>
    <w:rsid w:val="003F5D6B"/>
    <w:rsid w:val="00404244"/>
    <w:rsid w:val="004435F3"/>
    <w:rsid w:val="004541EC"/>
    <w:rsid w:val="004D0A14"/>
    <w:rsid w:val="004F585B"/>
    <w:rsid w:val="00542E08"/>
    <w:rsid w:val="00571D20"/>
    <w:rsid w:val="005C1609"/>
    <w:rsid w:val="005C363D"/>
    <w:rsid w:val="0064567C"/>
    <w:rsid w:val="00676556"/>
    <w:rsid w:val="007F3C9E"/>
    <w:rsid w:val="0086166E"/>
    <w:rsid w:val="00865289"/>
    <w:rsid w:val="008F41D7"/>
    <w:rsid w:val="00950D08"/>
    <w:rsid w:val="009C25F8"/>
    <w:rsid w:val="009F334C"/>
    <w:rsid w:val="00A84D1D"/>
    <w:rsid w:val="00AB4710"/>
    <w:rsid w:val="00AD0303"/>
    <w:rsid w:val="00B37F8F"/>
    <w:rsid w:val="00B63FC1"/>
    <w:rsid w:val="00B7571A"/>
    <w:rsid w:val="00B81E17"/>
    <w:rsid w:val="00B856F0"/>
    <w:rsid w:val="00BC6F2F"/>
    <w:rsid w:val="00C40DB8"/>
    <w:rsid w:val="00CC5B09"/>
    <w:rsid w:val="00CE210B"/>
    <w:rsid w:val="00CE70E6"/>
    <w:rsid w:val="00D12CB0"/>
    <w:rsid w:val="00D46493"/>
    <w:rsid w:val="00D657A8"/>
    <w:rsid w:val="00DA693F"/>
    <w:rsid w:val="00DB281A"/>
    <w:rsid w:val="00DC08EB"/>
    <w:rsid w:val="00DF3F3D"/>
    <w:rsid w:val="00E1306C"/>
    <w:rsid w:val="00E13502"/>
    <w:rsid w:val="00E45280"/>
    <w:rsid w:val="00EB70A7"/>
    <w:rsid w:val="00EC22D8"/>
    <w:rsid w:val="00EE7D60"/>
    <w:rsid w:val="00F12672"/>
    <w:rsid w:val="00F13B20"/>
    <w:rsid w:val="00F722FF"/>
    <w:rsid w:val="00F756B0"/>
    <w:rsid w:val="00F9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3372"/>
  <w15:chartTrackingRefBased/>
  <w15:docId w15:val="{55082737-67E4-4E2E-97E5-B7A2DBC9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F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7F8F"/>
    <w:pPr>
      <w:spacing w:after="0" w:line="240" w:lineRule="auto"/>
    </w:pPr>
    <w:rPr>
      <w:kern w:val="0"/>
      <w:sz w:val="22"/>
      <w:szCs w:val="22"/>
      <w:lang w:val="de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1E2329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DC0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8EB"/>
  </w:style>
  <w:style w:type="paragraph" w:styleId="Footer">
    <w:name w:val="footer"/>
    <w:basedOn w:val="Normal"/>
    <w:link w:val="FooterChar"/>
    <w:uiPriority w:val="99"/>
    <w:unhideWhenUsed/>
    <w:rsid w:val="00DC0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2209</Words>
  <Characters>12592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2</cp:revision>
  <dcterms:created xsi:type="dcterms:W3CDTF">2025-09-24T09:03:00Z</dcterms:created>
  <dcterms:modified xsi:type="dcterms:W3CDTF">2025-10-30T12:11:00Z</dcterms:modified>
</cp:coreProperties>
</file>