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CSE325 - Software Construction and Development</w:t>
      </w:r>
    </w:p>
    <w:p>
      <w:pPr>
        <w:jc w:val="center"/>
      </w:pPr>
      <w:r>
        <w:rPr>
          <w:b/>
          <w:color w:val="0F5F73"/>
          <w:sz w:val="34"/>
        </w:rPr>
        <w:t>Lab 05: NLP for Requirements Engineering &amp; Automated Requirement Analysis</w:t>
      </w:r>
    </w:p>
    <w:p>
      <w:pPr>
        <w:jc w:val="center"/>
      </w:pPr>
      <w:r>
        <w:rPr>
          <w:i/>
        </w:rPr>
        <w:t>Graded Lab Tasks 1-4 - stakeholder notes analysis</w:t>
      </w:r>
    </w:p>
    <w:p>
      <w:pPr>
        <w:jc w:val="center"/>
      </w:pPr>
      <w:r>
        <w:t>Name: Zainab    |    Reg. No: SP24-BSE-034    |    COMSATS University Islamabad, Vehari Campus</w:t>
      </w:r>
    </w:p>
    <w:p>
      <w:pPr>
        <w:pStyle w:val="Heading1"/>
      </w:pPr>
      <w:r>
        <w:t>Source Text (numbered sentences)</w:t>
      </w:r>
    </w:p>
    <w:p>
      <w:pPr>
        <w:spacing w:after="80"/>
      </w:pPr>
      <w:r>
        <w:rPr>
          <w:b w:val="0"/>
          <w:i/>
        </w:rPr>
        <w:t>S1: We need the app to let students log in with their university email.</w:t>
      </w:r>
    </w:p>
    <w:p>
      <w:pPr>
        <w:spacing w:after="80"/>
      </w:pPr>
      <w:r>
        <w:rPr>
          <w:b w:val="0"/>
          <w:i/>
        </w:rPr>
        <w:t>S2: It should be fast and secure.</w:t>
      </w:r>
    </w:p>
    <w:p>
      <w:pPr>
        <w:spacing w:after="80"/>
      </w:pPr>
      <w:r>
        <w:rPr>
          <w:b w:val="0"/>
          <w:i/>
        </w:rPr>
        <w:t>S3: Students register for events and get a reminder before each event.</w:t>
      </w:r>
    </w:p>
    <w:p>
      <w:pPr>
        <w:spacing w:after="80"/>
      </w:pPr>
      <w:r>
        <w:rPr>
          <w:b w:val="0"/>
          <w:i/>
        </w:rPr>
        <w:t>S4: Admins can add or remove events.</w:t>
      </w:r>
    </w:p>
    <w:p>
      <w:pPr>
        <w:spacing w:after="80"/>
      </w:pPr>
      <w:r>
        <w:rPr>
          <w:b w:val="0"/>
          <w:i/>
        </w:rPr>
        <w:t>S5: Login must also be quick.</w:t>
      </w:r>
    </w:p>
    <w:p>
      <w:pPr>
        <w:spacing w:after="80"/>
      </w:pPr>
      <w:r>
        <w:rPr>
          <w:b w:val="0"/>
          <w:i/>
        </w:rPr>
        <w:t>S6: The system should handle many users.</w:t>
      </w:r>
    </w:p>
    <w:p>
      <w:pPr>
        <w:pStyle w:val="Heading1"/>
      </w:pPr>
      <w:r>
        <w:t>Lab Task 1: Requirements Register with Traceability (3 marks)</w:t>
      </w:r>
    </w:p>
    <w:p>
      <w:pPr>
        <w:spacing w:after="80"/>
      </w:pPr>
      <w:r>
        <w:rPr>
          <w:b w:val="0"/>
          <w:i w:val="0"/>
        </w:rPr>
        <w:t>Prompt used: "Extract all software requirements from the text below as a numbered list. Do not invent requirements that are not there." Each row was cross-checked against the source.</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576"/>
            <w:shd w:val="clear" w:color="auto" w:fill="0F5F73"/>
          </w:tcPr>
          <w:p>
            <w:r/>
            <w:r>
              <w:rPr>
                <w:b/>
                <w:color w:val="FFFFFF"/>
                <w:sz w:val="19"/>
              </w:rPr>
              <w:t>ID</w:t>
            </w:r>
          </w:p>
        </w:tc>
        <w:tc>
          <w:tcPr>
            <w:tcW w:type="dxa" w:w="3456"/>
            <w:shd w:val="clear" w:color="auto" w:fill="0F5F73"/>
          </w:tcPr>
          <w:p>
            <w:r/>
            <w:r>
              <w:rPr>
                <w:b/>
                <w:color w:val="FFFFFF"/>
                <w:sz w:val="19"/>
              </w:rPr>
              <w:t>Requirement</w:t>
            </w:r>
          </w:p>
        </w:tc>
        <w:tc>
          <w:tcPr>
            <w:tcW w:type="dxa" w:w="2304"/>
            <w:shd w:val="clear" w:color="auto" w:fill="0F5F73"/>
          </w:tcPr>
          <w:p>
            <w:r/>
            <w:r>
              <w:rPr>
                <w:b/>
                <w:color w:val="FFFFFF"/>
                <w:sz w:val="19"/>
              </w:rPr>
              <w:t>Type</w:t>
            </w:r>
          </w:p>
        </w:tc>
        <w:tc>
          <w:tcPr>
            <w:tcW w:type="dxa" w:w="3312"/>
            <w:shd w:val="clear" w:color="auto" w:fill="0F5F73"/>
          </w:tcPr>
          <w:p>
            <w:r/>
            <w:r>
              <w:rPr>
                <w:b/>
                <w:color w:val="FFFFFF"/>
                <w:sz w:val="19"/>
              </w:rPr>
              <w:t>Source (verbatim quote)</w:t>
            </w:r>
          </w:p>
        </w:tc>
      </w:tr>
      <w:tr>
        <w:tc>
          <w:tcPr>
            <w:tcW w:type="dxa" w:w="576"/>
          </w:tcPr>
          <w:p>
            <w:r/>
            <w:r>
              <w:rPr>
                <w:sz w:val="19"/>
              </w:rPr>
              <w:t>R1</w:t>
            </w:r>
          </w:p>
        </w:tc>
        <w:tc>
          <w:tcPr>
            <w:tcW w:type="dxa" w:w="3456"/>
          </w:tcPr>
          <w:p>
            <w:r/>
            <w:r>
              <w:rPr>
                <w:sz w:val="19"/>
              </w:rPr>
              <w:t>Students can log in with their university email.</w:t>
            </w:r>
          </w:p>
        </w:tc>
        <w:tc>
          <w:tcPr>
            <w:tcW w:type="dxa" w:w="2304"/>
          </w:tcPr>
          <w:p>
            <w:r/>
            <w:r>
              <w:rPr>
                <w:sz w:val="19"/>
              </w:rPr>
              <w:t>Functional</w:t>
            </w:r>
          </w:p>
        </w:tc>
        <w:tc>
          <w:tcPr>
            <w:tcW w:type="dxa" w:w="3312"/>
          </w:tcPr>
          <w:p>
            <w:r/>
            <w:r>
              <w:rPr>
                <w:sz w:val="19"/>
              </w:rPr>
              <w:t>S1: "let students log in with their university email"</w:t>
            </w:r>
          </w:p>
        </w:tc>
      </w:tr>
      <w:tr>
        <w:tc>
          <w:tcPr>
            <w:tcW w:type="dxa" w:w="576"/>
          </w:tcPr>
          <w:p>
            <w:r/>
            <w:r>
              <w:rPr>
                <w:sz w:val="19"/>
              </w:rPr>
              <w:t>R2</w:t>
            </w:r>
          </w:p>
        </w:tc>
        <w:tc>
          <w:tcPr>
            <w:tcW w:type="dxa" w:w="3456"/>
          </w:tcPr>
          <w:p>
            <w:r/>
            <w:r>
              <w:rPr>
                <w:sz w:val="19"/>
              </w:rPr>
              <w:t>The system is fast.</w:t>
            </w:r>
          </w:p>
        </w:tc>
        <w:tc>
          <w:tcPr>
            <w:tcW w:type="dxa" w:w="2304"/>
          </w:tcPr>
          <w:p>
            <w:r/>
            <w:r>
              <w:rPr>
                <w:sz w:val="19"/>
              </w:rPr>
              <w:t>Non-Functional (performance)</w:t>
            </w:r>
          </w:p>
        </w:tc>
        <w:tc>
          <w:tcPr>
            <w:tcW w:type="dxa" w:w="3312"/>
          </w:tcPr>
          <w:p>
            <w:r/>
            <w:r>
              <w:rPr>
                <w:sz w:val="19"/>
              </w:rPr>
              <w:t>S2: "It should be fast"</w:t>
            </w:r>
          </w:p>
        </w:tc>
      </w:tr>
      <w:tr>
        <w:tc>
          <w:tcPr>
            <w:tcW w:type="dxa" w:w="576"/>
          </w:tcPr>
          <w:p>
            <w:r/>
            <w:r>
              <w:rPr>
                <w:sz w:val="19"/>
              </w:rPr>
              <w:t>R3</w:t>
            </w:r>
          </w:p>
        </w:tc>
        <w:tc>
          <w:tcPr>
            <w:tcW w:type="dxa" w:w="3456"/>
          </w:tcPr>
          <w:p>
            <w:r/>
            <w:r>
              <w:rPr>
                <w:sz w:val="19"/>
              </w:rPr>
              <w:t>The system is secure.</w:t>
            </w:r>
          </w:p>
        </w:tc>
        <w:tc>
          <w:tcPr>
            <w:tcW w:type="dxa" w:w="2304"/>
          </w:tcPr>
          <w:p>
            <w:r/>
            <w:r>
              <w:rPr>
                <w:sz w:val="19"/>
              </w:rPr>
              <w:t>Non-Functional (security)</w:t>
            </w:r>
          </w:p>
        </w:tc>
        <w:tc>
          <w:tcPr>
            <w:tcW w:type="dxa" w:w="3312"/>
          </w:tcPr>
          <w:p>
            <w:r/>
            <w:r>
              <w:rPr>
                <w:sz w:val="19"/>
              </w:rPr>
              <w:t>S2: "and secure"</w:t>
            </w:r>
          </w:p>
        </w:tc>
      </w:tr>
      <w:tr>
        <w:tc>
          <w:tcPr>
            <w:tcW w:type="dxa" w:w="576"/>
          </w:tcPr>
          <w:p>
            <w:r/>
            <w:r>
              <w:rPr>
                <w:sz w:val="19"/>
              </w:rPr>
              <w:t>R4</w:t>
            </w:r>
          </w:p>
        </w:tc>
        <w:tc>
          <w:tcPr>
            <w:tcW w:type="dxa" w:w="3456"/>
          </w:tcPr>
          <w:p>
            <w:r/>
            <w:r>
              <w:rPr>
                <w:sz w:val="19"/>
              </w:rPr>
              <w:t>Students can register for events.</w:t>
            </w:r>
          </w:p>
        </w:tc>
        <w:tc>
          <w:tcPr>
            <w:tcW w:type="dxa" w:w="2304"/>
          </w:tcPr>
          <w:p>
            <w:r/>
            <w:r>
              <w:rPr>
                <w:sz w:val="19"/>
              </w:rPr>
              <w:t>Functional</w:t>
            </w:r>
          </w:p>
        </w:tc>
        <w:tc>
          <w:tcPr>
            <w:tcW w:type="dxa" w:w="3312"/>
          </w:tcPr>
          <w:p>
            <w:r/>
            <w:r>
              <w:rPr>
                <w:sz w:val="19"/>
              </w:rPr>
              <w:t>S3: "Students register for events"</w:t>
            </w:r>
          </w:p>
        </w:tc>
      </w:tr>
      <w:tr>
        <w:tc>
          <w:tcPr>
            <w:tcW w:type="dxa" w:w="576"/>
          </w:tcPr>
          <w:p>
            <w:r/>
            <w:r>
              <w:rPr>
                <w:sz w:val="19"/>
              </w:rPr>
              <w:t>R5</w:t>
            </w:r>
          </w:p>
        </w:tc>
        <w:tc>
          <w:tcPr>
            <w:tcW w:type="dxa" w:w="3456"/>
          </w:tcPr>
          <w:p>
            <w:r/>
            <w:r>
              <w:rPr>
                <w:sz w:val="19"/>
              </w:rPr>
              <w:t>Students receive a reminder before each event.</w:t>
            </w:r>
          </w:p>
        </w:tc>
        <w:tc>
          <w:tcPr>
            <w:tcW w:type="dxa" w:w="2304"/>
          </w:tcPr>
          <w:p>
            <w:r/>
            <w:r>
              <w:rPr>
                <w:sz w:val="19"/>
              </w:rPr>
              <w:t>Functional</w:t>
            </w:r>
          </w:p>
        </w:tc>
        <w:tc>
          <w:tcPr>
            <w:tcW w:type="dxa" w:w="3312"/>
          </w:tcPr>
          <w:p>
            <w:r/>
            <w:r>
              <w:rPr>
                <w:sz w:val="19"/>
              </w:rPr>
              <w:t>S3: "get a reminder before each event"</w:t>
            </w:r>
          </w:p>
        </w:tc>
      </w:tr>
      <w:tr>
        <w:tc>
          <w:tcPr>
            <w:tcW w:type="dxa" w:w="576"/>
          </w:tcPr>
          <w:p>
            <w:r/>
            <w:r>
              <w:rPr>
                <w:sz w:val="19"/>
              </w:rPr>
              <w:t>R6</w:t>
            </w:r>
          </w:p>
        </w:tc>
        <w:tc>
          <w:tcPr>
            <w:tcW w:type="dxa" w:w="3456"/>
          </w:tcPr>
          <w:p>
            <w:r/>
            <w:r>
              <w:rPr>
                <w:sz w:val="19"/>
              </w:rPr>
              <w:t>Admins can add events.</w:t>
            </w:r>
          </w:p>
        </w:tc>
        <w:tc>
          <w:tcPr>
            <w:tcW w:type="dxa" w:w="2304"/>
          </w:tcPr>
          <w:p>
            <w:r/>
            <w:r>
              <w:rPr>
                <w:sz w:val="19"/>
              </w:rPr>
              <w:t>Functional</w:t>
            </w:r>
          </w:p>
        </w:tc>
        <w:tc>
          <w:tcPr>
            <w:tcW w:type="dxa" w:w="3312"/>
          </w:tcPr>
          <w:p>
            <w:r/>
            <w:r>
              <w:rPr>
                <w:sz w:val="19"/>
              </w:rPr>
              <w:t>S4: "Admins can add"</w:t>
            </w:r>
          </w:p>
        </w:tc>
      </w:tr>
      <w:tr>
        <w:tc>
          <w:tcPr>
            <w:tcW w:type="dxa" w:w="576"/>
          </w:tcPr>
          <w:p>
            <w:r/>
            <w:r>
              <w:rPr>
                <w:sz w:val="19"/>
              </w:rPr>
              <w:t>R7</w:t>
            </w:r>
          </w:p>
        </w:tc>
        <w:tc>
          <w:tcPr>
            <w:tcW w:type="dxa" w:w="3456"/>
          </w:tcPr>
          <w:p>
            <w:r/>
            <w:r>
              <w:rPr>
                <w:sz w:val="19"/>
              </w:rPr>
              <w:t>Admins can remove events.</w:t>
            </w:r>
          </w:p>
        </w:tc>
        <w:tc>
          <w:tcPr>
            <w:tcW w:type="dxa" w:w="2304"/>
          </w:tcPr>
          <w:p>
            <w:r/>
            <w:r>
              <w:rPr>
                <w:sz w:val="19"/>
              </w:rPr>
              <w:t>Functional</w:t>
            </w:r>
          </w:p>
        </w:tc>
        <w:tc>
          <w:tcPr>
            <w:tcW w:type="dxa" w:w="3312"/>
          </w:tcPr>
          <w:p>
            <w:r/>
            <w:r>
              <w:rPr>
                <w:sz w:val="19"/>
              </w:rPr>
              <w:t>S4: "or remove events"</w:t>
            </w:r>
          </w:p>
        </w:tc>
      </w:tr>
      <w:tr>
        <w:tc>
          <w:tcPr>
            <w:tcW w:type="dxa" w:w="576"/>
          </w:tcPr>
          <w:p>
            <w:r/>
            <w:r>
              <w:rPr>
                <w:sz w:val="19"/>
              </w:rPr>
              <w:t>R8</w:t>
            </w:r>
          </w:p>
        </w:tc>
        <w:tc>
          <w:tcPr>
            <w:tcW w:type="dxa" w:w="3456"/>
          </w:tcPr>
          <w:p>
            <w:r/>
            <w:r>
              <w:rPr>
                <w:sz w:val="19"/>
              </w:rPr>
              <w:t>Login is quick. (DUPLICATE of R2 - see Task 4)</w:t>
            </w:r>
          </w:p>
        </w:tc>
        <w:tc>
          <w:tcPr>
            <w:tcW w:type="dxa" w:w="2304"/>
          </w:tcPr>
          <w:p>
            <w:r/>
            <w:r>
              <w:rPr>
                <w:sz w:val="19"/>
              </w:rPr>
              <w:t>Non-Functional (performance)</w:t>
            </w:r>
          </w:p>
        </w:tc>
        <w:tc>
          <w:tcPr>
            <w:tcW w:type="dxa" w:w="3312"/>
          </w:tcPr>
          <w:p>
            <w:r/>
            <w:r>
              <w:rPr>
                <w:sz w:val="19"/>
              </w:rPr>
              <w:t>S5: "Login must also be quick"</w:t>
            </w:r>
          </w:p>
        </w:tc>
      </w:tr>
      <w:tr>
        <w:tc>
          <w:tcPr>
            <w:tcW w:type="dxa" w:w="576"/>
          </w:tcPr>
          <w:p>
            <w:r/>
            <w:r>
              <w:rPr>
                <w:sz w:val="19"/>
              </w:rPr>
              <w:t>R9</w:t>
            </w:r>
          </w:p>
        </w:tc>
        <w:tc>
          <w:tcPr>
            <w:tcW w:type="dxa" w:w="3456"/>
          </w:tcPr>
          <w:p>
            <w:r/>
            <w:r>
              <w:rPr>
                <w:sz w:val="19"/>
              </w:rPr>
              <w:t>The system handles many users.</w:t>
            </w:r>
          </w:p>
        </w:tc>
        <w:tc>
          <w:tcPr>
            <w:tcW w:type="dxa" w:w="2304"/>
          </w:tcPr>
          <w:p>
            <w:r/>
            <w:r>
              <w:rPr>
                <w:sz w:val="19"/>
              </w:rPr>
              <w:t>Non-Functional (scalability)</w:t>
            </w:r>
          </w:p>
        </w:tc>
        <w:tc>
          <w:tcPr>
            <w:tcW w:type="dxa" w:w="3312"/>
          </w:tcPr>
          <w:p>
            <w:r/>
            <w:r>
              <w:rPr>
                <w:sz w:val="19"/>
              </w:rPr>
              <w:t>S6: "The system should handle many users"</w:t>
            </w:r>
          </w:p>
        </w:tc>
      </w:tr>
    </w:tbl>
    <w:p>
      <w:pPr>
        <w:spacing w:after="40"/>
      </w:pPr>
    </w:p>
    <w:p>
      <w:pPr>
        <w:spacing w:after="80"/>
      </w:pPr>
      <w:r>
        <w:rPr>
          <w:b w:val="0"/>
          <w:i w:val="0"/>
        </w:rPr>
        <w:t>Count: 5 Functional (R1, R4, R5, R6, R7) and 4 Non-Functional (R2, R3, R8, R9). Four of the nine are flagged as vague or duplicated (R2, R3, R8, R9).</w:t>
      </w:r>
    </w:p>
    <w:p>
      <w:pPr>
        <w:pStyle w:val="Heading2"/>
      </w:pPr>
      <w:r>
        <w:t>UNSOURCED (kept as findings, not deleted)</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576"/>
            <w:shd w:val="clear" w:color="auto" w:fill="0F5F73"/>
          </w:tcPr>
          <w:p>
            <w:r/>
            <w:r>
              <w:rPr>
                <w:b/>
                <w:color w:val="FFFFFF"/>
                <w:sz w:val="19"/>
              </w:rPr>
              <w:t>ID</w:t>
            </w:r>
          </w:p>
        </w:tc>
        <w:tc>
          <w:tcPr>
            <w:tcW w:type="dxa" w:w="4896"/>
            <w:shd w:val="clear" w:color="auto" w:fill="0F5F73"/>
          </w:tcPr>
          <w:p>
            <w:r/>
            <w:r>
              <w:rPr>
                <w:b/>
                <w:color w:val="FFFFFF"/>
                <w:sz w:val="19"/>
              </w:rPr>
              <w:t>Requirement produced by the model</w:t>
            </w:r>
          </w:p>
        </w:tc>
        <w:tc>
          <w:tcPr>
            <w:tcW w:type="dxa" w:w="2016"/>
            <w:shd w:val="clear" w:color="auto" w:fill="0F5F73"/>
          </w:tcPr>
          <w:p>
            <w:r/>
            <w:r>
              <w:rPr>
                <w:b/>
                <w:color w:val="FFFFFF"/>
                <w:sz w:val="19"/>
              </w:rPr>
              <w:t>Type</w:t>
            </w:r>
          </w:p>
        </w:tc>
        <w:tc>
          <w:tcPr>
            <w:tcW w:type="dxa" w:w="2160"/>
            <w:shd w:val="clear" w:color="auto" w:fill="0F5F73"/>
          </w:tcPr>
          <w:p>
            <w:r/>
            <w:r>
              <w:rPr>
                <w:b/>
                <w:color w:val="FFFFFF"/>
                <w:sz w:val="19"/>
              </w:rPr>
              <w:t>Source</w:t>
            </w:r>
          </w:p>
        </w:tc>
      </w:tr>
      <w:tr>
        <w:tc>
          <w:tcPr>
            <w:tcW w:type="dxa" w:w="576"/>
          </w:tcPr>
          <w:p>
            <w:r/>
            <w:r>
              <w:rPr>
                <w:sz w:val="19"/>
              </w:rPr>
              <w:t>U1</w:t>
            </w:r>
          </w:p>
        </w:tc>
        <w:tc>
          <w:tcPr>
            <w:tcW w:type="dxa" w:w="4896"/>
          </w:tcPr>
          <w:p>
            <w:r/>
            <w:r>
              <w:rPr>
                <w:sz w:val="19"/>
              </w:rPr>
              <w:t>The system should support multiple languages.</w:t>
            </w:r>
          </w:p>
        </w:tc>
        <w:tc>
          <w:tcPr>
            <w:tcW w:type="dxa" w:w="2016"/>
          </w:tcPr>
          <w:p>
            <w:r/>
            <w:r>
              <w:rPr>
                <w:sz w:val="19"/>
              </w:rPr>
              <w:t>Non-Functional</w:t>
            </w:r>
          </w:p>
        </w:tc>
        <w:tc>
          <w:tcPr>
            <w:tcW w:type="dxa" w:w="2160"/>
          </w:tcPr>
          <w:p>
            <w:r/>
            <w:r>
              <w:rPr>
                <w:sz w:val="19"/>
              </w:rPr>
              <w:t>UNSOURCED</w:t>
            </w:r>
          </w:p>
        </w:tc>
      </w:tr>
      <w:tr>
        <w:tc>
          <w:tcPr>
            <w:tcW w:type="dxa" w:w="576"/>
          </w:tcPr>
          <w:p>
            <w:r/>
            <w:r>
              <w:rPr>
                <w:sz w:val="19"/>
              </w:rPr>
              <w:t>U2</w:t>
            </w:r>
          </w:p>
        </w:tc>
        <w:tc>
          <w:tcPr>
            <w:tcW w:type="dxa" w:w="4896"/>
          </w:tcPr>
          <w:p>
            <w:r/>
            <w:r>
              <w:rPr>
                <w:sz w:val="19"/>
              </w:rPr>
              <w:t>The system should be available as a mobile app on iOS and Android.</w:t>
            </w:r>
          </w:p>
        </w:tc>
        <w:tc>
          <w:tcPr>
            <w:tcW w:type="dxa" w:w="2016"/>
          </w:tcPr>
          <w:p>
            <w:r/>
            <w:r>
              <w:rPr>
                <w:sz w:val="19"/>
              </w:rPr>
              <w:t>Non-Functional</w:t>
            </w:r>
          </w:p>
        </w:tc>
        <w:tc>
          <w:tcPr>
            <w:tcW w:type="dxa" w:w="2160"/>
          </w:tcPr>
          <w:p>
            <w:r/>
            <w:r>
              <w:rPr>
                <w:sz w:val="19"/>
              </w:rPr>
              <w:t>UNSOURCED</w:t>
            </w:r>
          </w:p>
        </w:tc>
      </w:tr>
    </w:tbl>
    <w:p>
      <w:pPr>
        <w:spacing w:after="40"/>
      </w:pPr>
    </w:p>
    <w:p>
      <w:pPr>
        <w:pStyle w:val="Heading1"/>
      </w:pPr>
      <w:r>
        <w:t>Lab Task 2: Catching the Model Inventing (2 marks)</w:t>
      </w:r>
    </w:p>
    <w:p>
      <w:pPr>
        <w:spacing w:after="80"/>
      </w:pPr>
      <w:r>
        <w:rPr>
          <w:b w:val="0"/>
          <w:i/>
        </w:rPr>
        <w:t>[Replace the quoted model outputs below with the verbatim text from your own two runs.]</w:t>
      </w:r>
    </w:p>
    <w:p>
      <w:pPr>
        <w:spacing w:after="80"/>
      </w:pPr>
      <w:r>
        <w:rPr>
          <w:b w:val="0"/>
          <w:i w:val="0"/>
        </w:rPr>
        <w:t>Run 1 - prompt: "Extract all software requirements from the text below as a numbered list. Do not invent requirements that are not there." Invented item, quoted: "The system should support multiple languages."</w:t>
      </w:r>
    </w:p>
    <w:p>
      <w:pPr>
        <w:spacing w:after="80"/>
      </w:pPr>
      <w:r>
        <w:rPr>
          <w:b w:val="0"/>
          <w:i w:val="0"/>
        </w:rPr>
        <w:t>Run 2 - different prompt: "Act as a business analyst. List every requirement in these notes, one per line, in the form 'The system shall...'." Invented items, quoted: "The system shall support multiple languages." and "The system shall be accessible on mobile devices."</w:t>
      </w:r>
    </w:p>
    <w:p>
      <w:pPr>
        <w:spacing w:after="80"/>
      </w:pPr>
      <w:r>
        <w:rPr>
          <w:b w:val="0"/>
          <w:i w:val="0"/>
        </w:rPr>
        <w:t>What it probably over-read: "university email" and "students" in S1 led the model to picture a diverse or international student body, which produced the multiple-languages requirement. The word "app" in S1 led it to assume mobile platforms. Neither is stated anywhere in S1 to S6.</w:t>
      </w:r>
    </w:p>
    <w:p>
      <w:pPr>
        <w:spacing w:after="80"/>
      </w:pPr>
      <w:r>
        <w:rPr>
          <w:b w:val="0"/>
          <w:i w:val="0"/>
        </w:rPr>
        <w:t>Repeatable? Yes. The multiple-languages invention appeared in both runs despite different wording and an explicit "do not invent" instruction in Run 1. A repeatable invention is the more useful finding: it points to a systematic bias of the model, not a one-off slip, so every extraction from this kind of text must be checked for it.</w:t>
      </w:r>
    </w:p>
    <w:p>
      <w:pPr>
        <w:pStyle w:val="Heading1"/>
      </w:pPr>
      <w:r>
        <w:t>Lab Task 3: Testable Rewrites with Measurement (3 marks)</w:t>
      </w:r>
    </w:p>
    <w:tbl>
      <w:tblPr>
        <w:tblStyle w:val="TableGrid"/>
        <w:tblW w:type="auto" w:w="0"/>
        <w:tblLayout w:type="fixed"/>
        <w:tblLook w:firstColumn="1" w:firstRow="1" w:lastColumn="0" w:lastRow="0" w:noHBand="0" w:noVBand="1" w:val="04A0"/>
      </w:tblPr>
      <w:tblGrid>
        <w:gridCol w:w="3216"/>
        <w:gridCol w:w="3216"/>
        <w:gridCol w:w="3216"/>
      </w:tblGrid>
      <w:tr>
        <w:tc>
          <w:tcPr>
            <w:tcW w:type="dxa" w:w="2160"/>
            <w:shd w:val="clear" w:color="auto" w:fill="0F5F73"/>
          </w:tcPr>
          <w:p>
            <w:r/>
            <w:r>
              <w:rPr>
                <w:b/>
                <w:color w:val="FFFFFF"/>
                <w:sz w:val="19"/>
              </w:rPr>
              <w:t>Original text</w:t>
            </w:r>
          </w:p>
        </w:tc>
        <w:tc>
          <w:tcPr>
            <w:tcW w:type="dxa" w:w="4176"/>
            <w:shd w:val="clear" w:color="auto" w:fill="0F5F73"/>
          </w:tcPr>
          <w:p>
            <w:r/>
            <w:r>
              <w:rPr>
                <w:b/>
                <w:color w:val="FFFFFF"/>
                <w:sz w:val="19"/>
              </w:rPr>
              <w:t>Rewritten requirement</w:t>
            </w:r>
          </w:p>
        </w:tc>
        <w:tc>
          <w:tcPr>
            <w:tcW w:type="dxa" w:w="3456"/>
            <w:shd w:val="clear" w:color="auto" w:fill="0F5F73"/>
          </w:tcPr>
          <w:p>
            <w:r/>
            <w:r>
              <w:rPr>
                <w:b/>
                <w:color w:val="FFFFFF"/>
                <w:sz w:val="19"/>
              </w:rPr>
              <w:t>Measurement procedure</w:t>
            </w:r>
          </w:p>
        </w:tc>
      </w:tr>
      <w:tr>
        <w:tc>
          <w:tcPr>
            <w:tcW w:type="dxa" w:w="2160"/>
          </w:tcPr>
          <w:p>
            <w:r/>
            <w:r>
              <w:rPr>
                <w:sz w:val="19"/>
              </w:rPr>
              <w:t>S2: "It should be fast"</w:t>
            </w:r>
          </w:p>
        </w:tc>
        <w:tc>
          <w:tcPr>
            <w:tcW w:type="dxa" w:w="4176"/>
          </w:tcPr>
          <w:p>
            <w:r/>
            <w:r>
              <w:rPr>
                <w:sz w:val="19"/>
              </w:rPr>
              <w:t>95% of event-list page loads complete within 2 seconds (never above 3 seconds) on 10 Mbps campus Wi-Fi with 500 events in the catalogue.</w:t>
            </w:r>
          </w:p>
        </w:tc>
        <w:tc>
          <w:tcPr>
            <w:tcW w:type="dxa" w:w="3456"/>
          </w:tcPr>
          <w:p>
            <w:r/>
            <w:r>
              <w:rPr>
                <w:sz w:val="19"/>
              </w:rPr>
              <w:t>Run 100 scripted page loads with a load-testing tool (for example k6) from a campus Wi-Fi device and read the 95th-percentile load time.</w:t>
            </w:r>
          </w:p>
        </w:tc>
      </w:tr>
      <w:tr>
        <w:tc>
          <w:tcPr>
            <w:tcW w:type="dxa" w:w="2160"/>
          </w:tcPr>
          <w:p>
            <w:r/>
            <w:r>
              <w:rPr>
                <w:sz w:val="19"/>
              </w:rPr>
              <w:t>S5: "Login must also be quick"</w:t>
            </w:r>
          </w:p>
        </w:tc>
        <w:tc>
          <w:tcPr>
            <w:tcW w:type="dxa" w:w="4176"/>
          </w:tcPr>
          <w:p>
            <w:r/>
            <w:r>
              <w:rPr>
                <w:sz w:val="19"/>
              </w:rPr>
              <w:t>95% of logins complete within 2 seconds (maximum 5 seconds) with up to 100 users logging in at the same time.</w:t>
            </w:r>
          </w:p>
        </w:tc>
        <w:tc>
          <w:tcPr>
            <w:tcW w:type="dxa" w:w="3456"/>
          </w:tcPr>
          <w:p>
            <w:r/>
            <w:r>
              <w:rPr>
                <w:sz w:val="19"/>
              </w:rPr>
              <w:t>Run a script that performs 200 logins at 100 concurrent users on the staging server and report the 95th-percentile and maximum times.</w:t>
            </w:r>
          </w:p>
        </w:tc>
      </w:tr>
      <w:tr>
        <w:tc>
          <w:tcPr>
            <w:tcW w:type="dxa" w:w="2160"/>
          </w:tcPr>
          <w:p>
            <w:r/>
            <w:r>
              <w:rPr>
                <w:sz w:val="19"/>
              </w:rPr>
              <w:t>S2: "secure"</w:t>
            </w:r>
          </w:p>
        </w:tc>
        <w:tc>
          <w:tcPr>
            <w:tcW w:type="dxa" w:w="4176"/>
          </w:tcPr>
          <w:p>
            <w:r/>
            <w:r>
              <w:rPr>
                <w:sz w:val="19"/>
              </w:rPr>
              <w:t>Passwords are stored as salted bcrypt hashes (cost 12 or higher), all traffic uses TLS 1.2 or above, an account locks for 15 minutes after 5 failed logins, and an OWASP ZAP baseline scan reports zero high-severity findings.</w:t>
            </w:r>
          </w:p>
        </w:tc>
        <w:tc>
          <w:tcPr>
            <w:tcW w:type="dxa" w:w="3456"/>
          </w:tcPr>
          <w:p>
            <w:r/>
            <w:r>
              <w:rPr>
                <w:sz w:val="19"/>
              </w:rPr>
              <w:t>Inspect the stored hash format in the database, make 6 wrong logins to confirm the lockout, check the TLS version with a scanner, and run the ZAP baseline scan on staging.</w:t>
            </w:r>
          </w:p>
        </w:tc>
      </w:tr>
      <w:tr>
        <w:tc>
          <w:tcPr>
            <w:tcW w:type="dxa" w:w="2160"/>
          </w:tcPr>
          <w:p>
            <w:r/>
            <w:r>
              <w:rPr>
                <w:sz w:val="19"/>
              </w:rPr>
              <w:t>S6: "handle many users"</w:t>
            </w:r>
          </w:p>
        </w:tc>
        <w:tc>
          <w:tcPr>
            <w:tcW w:type="dxa" w:w="4176"/>
          </w:tcPr>
          <w:p>
            <w:r/>
            <w:r>
              <w:rPr>
                <w:sz w:val="19"/>
              </w:rPr>
              <w:t>The system supports 5,000 concurrent active users for 30 minutes with 95% of responses under 2 seconds and an error rate below 1% (tolerance of plus or minus 10% on user count).</w:t>
            </w:r>
          </w:p>
        </w:tc>
        <w:tc>
          <w:tcPr>
            <w:tcW w:type="dxa" w:w="3456"/>
          </w:tcPr>
          <w:p>
            <w:r/>
            <w:r>
              <w:rPr>
                <w:sz w:val="19"/>
              </w:rPr>
              <w:t>Run a ramp-up load test with 5,000 virtual users for 30 minutes against a production-like staging server and read the 95th-percentile response time and error rate.</w:t>
            </w:r>
          </w:p>
        </w:tc>
      </w:tr>
      <w:tr>
        <w:tc>
          <w:tcPr>
            <w:tcW w:type="dxa" w:w="2160"/>
          </w:tcPr>
          <w:p>
            <w:r/>
            <w:r>
              <w:rPr>
                <w:sz w:val="19"/>
              </w:rPr>
              <w:t>S3: "a reminder before each event"</w:t>
            </w:r>
          </w:p>
        </w:tc>
        <w:tc>
          <w:tcPr>
            <w:tcW w:type="dxa" w:w="4176"/>
          </w:tcPr>
          <w:p>
            <w:r/>
            <w:r>
              <w:rPr>
                <w:sz w:val="19"/>
              </w:rPr>
              <w:t>Each registered student receives a reminder 24 hours before the event start (tolerance plus or minus 15 minutes) for 99% of registrations.</w:t>
            </w:r>
          </w:p>
        </w:tc>
        <w:tc>
          <w:tcPr>
            <w:tcW w:type="dxa" w:w="3456"/>
          </w:tcPr>
          <w:p>
            <w:r/>
            <w:r>
              <w:rPr>
                <w:sz w:val="19"/>
              </w:rPr>
              <w:t>Create 100 test registrations for an event, then compare the time each reminder was sent in the mail logs against the event start time.</w:t>
            </w:r>
          </w:p>
        </w:tc>
      </w:tr>
    </w:tbl>
    <w:p>
      <w:pPr>
        <w:spacing w:after="40"/>
      </w:pPr>
    </w:p>
    <w:p>
      <w:pPr>
        <w:pStyle w:val="Heading1"/>
      </w:pPr>
      <w:r>
        <w:t>Lab Task 4: The Duplicate and the Contradiction (2 marks)</w:t>
      </w:r>
    </w:p>
    <w:p>
      <w:pPr>
        <w:spacing w:after="80"/>
      </w:pPr>
      <w:r>
        <w:rPr>
          <w:b w:val="0"/>
          <w:i w:val="0"/>
        </w:rPr>
        <w:t>Duplicate: Sentence 2 says "It should be fast" and Sentence 5 says "Login must also be quick". Both ask for speed of the same login, worded differently, so R2 and R8 are one requirement (only the login part is clear, since "It" in S2 is ambiguous).</w:t>
      </w:r>
    </w:p>
    <w:p>
      <w:pPr>
        <w:spacing w:after="80"/>
      </w:pPr>
      <w:r>
        <w:rPr>
          <w:b w:val="0"/>
          <w:i w:val="0"/>
        </w:rPr>
        <w:t>Conflict: "secure" (S2) and "Login must also be quick" (S5) cannot both be fully satisfied as written. Strong protection such as slow password hashing, lockouts or a second verification step adds seconds to login, while the stakeholder gives no limit for how quick is quick or how secure is secure.</w:t>
      </w:r>
    </w:p>
    <w:p>
      <w:pPr>
        <w:spacing w:after="80"/>
      </w:pPr>
      <w:r>
        <w:rPr>
          <w:b w:val="0"/>
          <w:i w:val="0"/>
        </w:rPr>
        <w:t>Question for the stakeholder: "If a second verification step or stronger password checking makes login take about 4 seconds, is that acceptable, or must login stay under 2 seconds even if that means weaker protection?"</w:t>
      </w:r>
    </w:p>
    <w:p>
      <w:pPr>
        <w:pStyle w:val="Heading1"/>
      </w:pPr>
      <w:r>
        <w:t>Take-Home Lab Assignment</w:t>
      </w:r>
    </w:p>
    <w:p>
      <w:pPr>
        <w:spacing w:after="80"/>
      </w:pPr>
      <w:r>
        <w:rPr>
          <w:b w:val="0"/>
          <w:i/>
        </w:rPr>
        <w:t>Take a few sentences of real requirements from a past project brief or an app's documentation, run the same extract-trace-flag process, and write one line on what the model missed that a human reviewer would have caught immediately and why. This section is to be completed with your own chosen text.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5F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5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