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pja5h69of8nr" w:id="0"/>
      <w:bookmarkEnd w:id="0"/>
      <w:r w:rsidDel="00000000" w:rsidR="00000000" w:rsidRPr="00000000">
        <w:rPr>
          <w:rFonts w:ascii="Times New Roman" w:cs="Times New Roman" w:eastAsia="Times New Roman" w:hAnsi="Times New Roman"/>
          <w:b w:val="1"/>
          <w:bCs w:val="1"/>
          <w:color w:val="202122"/>
          <w:sz w:val="24"/>
          <w:szCs w:val="24"/>
          <w:rtl w:val="0"/>
        </w:rPr>
        <w:t xml:space="preserve">CS 499 Milestone Four</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Shawn Cathey</w:t>
      </w:r>
    </w:p>
    <w:p w:rsidR="00000000" w:rsidDel="00000000" w:rsidP="00000000" w:rsidRDefault="00000000" w:rsidRPr="00000000" w14:paraId="00000003">
      <w:pPr>
        <w:pStyle w:val="Heading2"/>
        <w:keepNext w:val="0"/>
        <w:keepLines w:val="0"/>
        <w:shd w:fill="ffffff" w:val="clear"/>
        <w:spacing w:after="0" w:before="460" w:line="480" w:lineRule="auto"/>
        <w:rPr>
          <w:rFonts w:ascii="Times New Roman" w:cs="Times New Roman" w:eastAsia="Times New Roman" w:hAnsi="Times New Roman"/>
          <w:b w:val="1"/>
          <w:bCs w:val="1"/>
          <w:color w:val="262626"/>
          <w:sz w:val="24"/>
          <w:szCs w:val="24"/>
        </w:rPr>
      </w:pPr>
      <w:bookmarkStart w:colFirst="0" w:colLast="0" w:name="_3bsp1ekhn5bi" w:id="1"/>
      <w:bookmarkEnd w:id="1"/>
      <w:r w:rsidDel="00000000" w:rsidR="00000000" w:rsidRPr="00000000">
        <w:rPr>
          <w:rFonts w:ascii="Times New Roman" w:cs="Times New Roman" w:eastAsia="Times New Roman" w:hAnsi="Times New Roman"/>
          <w:b w:val="1"/>
          <w:bCs w:val="1"/>
          <w:color w:val="262626"/>
          <w:sz w:val="24"/>
          <w:szCs w:val="24"/>
          <w:rtl w:val="0"/>
        </w:rPr>
        <w:t xml:space="preserve">Enhancement Three: Databases</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u7jixyvqa4nn" w:id="2"/>
      <w:bookmarkEnd w:id="2"/>
      <w:r w:rsidDel="00000000" w:rsidR="00000000" w:rsidRPr="00000000">
        <w:rPr>
          <w:rFonts w:ascii="Times New Roman" w:cs="Times New Roman" w:eastAsia="Times New Roman" w:hAnsi="Times New Roman"/>
          <w:b w:val="1"/>
          <w:bCs w:val="1"/>
          <w:color w:val="000000"/>
          <w:sz w:val="24"/>
          <w:szCs w:val="24"/>
          <w:rtl w:val="0"/>
        </w:rPr>
        <w:t xml:space="preserve">Artifact Description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enhancement, I continued to use my Grazioso Salvare Animal Rescue Dashboard which I had originally built for CS 340. It's a Python web app that is running on JupyterDash, and it uses Dash, Pandas, Plotly, and MongoDB to handle animal rescue records. The idea is that it lets users filter by rescue type, check out some summary charts, and pull up a map showing where a selected animal is located. For this enhancement, I focused on improving the database functionality by enhancing the CRUD module. I expanded the read() method to support additional MongoDB queries, added input validation, and moved the name and breed search into MongoDB so matching records are retrieved directly from the database instead of being filtered afterward within the dashboard. </w:t>
      </w:r>
    </w:p>
    <w:p w:rsidR="00000000" w:rsidDel="00000000" w:rsidP="00000000" w:rsidRDefault="00000000" w:rsidRPr="00000000" w14:paraId="0000000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ydsmrmuwgtfp" w:id="3"/>
      <w:bookmarkEnd w:id="3"/>
      <w:r w:rsidDel="00000000" w:rsidR="00000000" w:rsidRPr="00000000">
        <w:rPr>
          <w:rtl w:val="0"/>
        </w:rPr>
      </w:r>
    </w:p>
    <w:p w:rsidR="00000000" w:rsidDel="00000000" w:rsidP="00000000" w:rsidRDefault="00000000" w:rsidRPr="00000000" w14:paraId="0000000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e9zazvukx9gq" w:id="4"/>
      <w:bookmarkEnd w:id="4"/>
      <w:r w:rsidDel="00000000" w:rsidR="00000000" w:rsidRPr="00000000">
        <w:rPr>
          <w:rFonts w:ascii="Times New Roman" w:cs="Times New Roman" w:eastAsia="Times New Roman" w:hAnsi="Times New Roman"/>
          <w:b w:val="1"/>
          <w:bCs w:val="1"/>
          <w:color w:val="000000"/>
          <w:sz w:val="24"/>
          <w:szCs w:val="24"/>
          <w:rtl w:val="0"/>
        </w:rPr>
        <w:t xml:space="preserve">Justification for Inclusion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these enhancements because it serves as a good example of what I've been working on throughout the program and it actually makes the application better in terms of database efficiency, but also wasn't building something totally new from the ground up which would not be considered an enhancement. The dashboard could already retrieve and display records from MongoDB, but the search functionality was still being handled after the data had already been returned. For this enhancement, I improved the CRUD module so the search is performed directly by MongoDB rather than inside the dashboard. The enhanced </w:t>
      </w:r>
      <w:r w:rsidDel="00000000" w:rsidR="00000000" w:rsidRPr="00000000">
        <w:rPr>
          <w:rFonts w:ascii="Times New Roman" w:cs="Times New Roman" w:eastAsia="Times New Roman" w:hAnsi="Times New Roman"/>
          <w:color w:val="188038"/>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method now accepts an optional search term, validates the input, and expands the available MongoDB queries by performing a case-insensitive search against the animal's name and breed before returning only the matching records to the dashboard.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database concepts demonstrated through this enhancement. The reusable CRUD module acts as the central point of communication between the dashboard and MongoDB, while the enhanced read() method performs query validation and builds additional MongoDB queries using the $regex operator for flexible searching. By moving the search into the database layer it improved the data retrieval by allowing MongoDB to perform the filtering instead of returning a larger dataset for the dashboard to process afterward. Also, keeping the database logic inside the CRUD module makes the code easier to maintain and more organized. The dashboard just requests the data it needs, while the database layer handles how the query gets built and executed. </w:t>
      </w: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js13ybp6hjjd" w:id="5"/>
      <w:bookmarkEnd w:id="5"/>
      <w:r w:rsidDel="00000000" w:rsidR="00000000" w:rsidRPr="00000000">
        <w:rPr>
          <w:rFonts w:ascii="Times New Roman" w:cs="Times New Roman" w:eastAsia="Times New Roman" w:hAnsi="Times New Roman"/>
          <w:b w:val="1"/>
          <w:bCs w:val="1"/>
          <w:color w:val="000000"/>
          <w:sz w:val="24"/>
          <w:szCs w:val="24"/>
          <w:rtl w:val="0"/>
        </w:rPr>
        <w:t xml:space="preserve">Course Outcomes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met the objectives I identified during Module One. My original plan was to improve the database functionality by expanding the available MongoDB queries, adding validation to the CRUD module, and improving data retrieval while preserving the existing rescue filtering logic. This enhancement demonstrates progress toward the Computer Science program outcome of demonstrating an ability to use well-founded techniques, skills, and tools in computing practices for the purpose of implementing computer solutions that deliver value and accomplish industry-specific goals. The part that actually gave me trouble was understanding how to move the search functionality from the dashboard into the CRUD module without changing how the application behaved. I also had to follow how the dashboard passed the search criteria to MongoDB and make sure the enhanced queries continued to work correctly with the existing rescue-type filters. At this time, I do not have any changes to my outcome-coverage plan, because this enhancement does accomplish the goals I outlined during Module One. </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in4wnkytzmal" w:id="6"/>
      <w:bookmarkEnd w:id="6"/>
      <w:r w:rsidDel="00000000" w:rsidR="00000000" w:rsidRPr="00000000">
        <w:rPr>
          <w:rFonts w:ascii="Times New Roman" w:cs="Times New Roman" w:eastAsia="Times New Roman" w:hAnsi="Times New Roman"/>
          <w:b w:val="1"/>
          <w:bCs w:val="1"/>
          <w:color w:val="000000"/>
          <w:sz w:val="24"/>
          <w:szCs w:val="24"/>
          <w:rtl w:val="0"/>
        </w:rPr>
        <w:t xml:space="preserve">Reflection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enhancing this artifact I believe it reinforced the importance of building on an existing solution without introducing unnecessary complexity. It is possible to enhance code without having to totally rebuild the program as I was able to accomplish with this milestone. I focused this enhancement by mostly improving the CRUD module so the database handled more of the work. The read() method was expanded by adding input validation which allowed it to build additional MongoDB queries. By doing so it moved the search functionality into the database layer without changing how the dashboard looked or behaved.</w:t>
      </w: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found challenging was making sure that the new database queries continued to work with the existing rescue-type filters instead of overriding them. To do this correctly I had to follow how the dashboard passed the search criteria into the CRUD module, then verify that MongoDB returned only the matching records, and make sure the table, chart, map, and status message all stayed in sync with the filtered data. After testing the various rescue filters, search terms, partial matches, and searches that returned no results, I was then confident that the enhancement was working as intended. </w:t>
      </w:r>
      <w:r w:rsidDel="00000000" w:rsidR="00000000" w:rsidRPr="00000000">
        <w:rPr>
          <w:rtl w:val="0"/>
        </w:rPr>
      </w:r>
    </w:p>
    <w:sectPr>
      <w:pgSz w:h="14173" w:w="997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