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VISTRITI VARDHAN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FULL STACK SOFTWARE ENGINEER | 8.5 Years of </w:t>
      </w:r>
      <w:r w:rsidDel="00000000" w:rsidR="00000000" w:rsidRPr="00000000">
        <w:rPr>
          <w:rFonts w:ascii="Times New Roman" w:cs="Times New Roman" w:eastAsia="Times New Roman" w:hAnsi="Times New Roman"/>
          <w:b w:val="1"/>
          <w:sz w:val="24"/>
          <w:szCs w:val="24"/>
          <w:rtl w:val="0"/>
        </w:rPr>
        <w:t xml:space="preserve">Experience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1 437-242-4990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50 Absolute Ave, Mississauga L4Z 0A8.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vistriti13@gmail.com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Work Status: PR</w:t>
      </w: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Summary</w:t>
      </w:r>
    </w:p>
    <w:p w:rsidR="00000000" w:rsidDel="00000000" w:rsidP="00000000" w:rsidRDefault="00000000" w:rsidRPr="00000000" w14:paraId="00000007">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Ambitious and curious to resolve real-time problems with high quality , reliable and scalable software solutions with 8.5 years of field working experience. </w:t>
      </w:r>
    </w:p>
    <w:p w:rsidR="00000000" w:rsidDel="00000000" w:rsidP="00000000" w:rsidRDefault="00000000" w:rsidRPr="00000000" w14:paraId="0000000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Skilled in full-cycle software delivery from requirement gathering through post delivery support, architecture through deployment with strong front-end and back-end coding (.Net, SQL, Azure, JS and TS/Angular -more below), team leadership, cross-functional collaboration, DevOps, Scrum ceremonies with focus on zero-bug in production.</w:t>
      </w:r>
    </w:p>
    <w:p w:rsidR="00000000" w:rsidDel="00000000" w:rsidP="00000000" w:rsidRDefault="00000000" w:rsidRPr="00000000" w14:paraId="0000000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Education</w:t>
      </w:r>
    </w:p>
    <w:p w:rsidR="00000000" w:rsidDel="00000000" w:rsidP="00000000" w:rsidRDefault="00000000" w:rsidRPr="00000000" w14:paraId="0000000D">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Bachelor of Engineering (B.E) in Information Technology</w:t>
      </w:r>
    </w:p>
    <w:p w:rsidR="00000000" w:rsidDel="00000000" w:rsidP="00000000" w:rsidRDefault="00000000" w:rsidRPr="00000000" w14:paraId="0000000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Gitam University, Visakhapatnam, India</w:t>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GPA : 8.04/10 (First class with distinction)</w:t>
      </w:r>
    </w:p>
    <w:p w:rsidR="00000000" w:rsidDel="00000000" w:rsidP="00000000" w:rsidRDefault="00000000" w:rsidRPr="00000000" w14:paraId="0000001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Professional Experience</w:t>
      </w:r>
    </w:p>
    <w:p w:rsidR="00000000" w:rsidDel="00000000" w:rsidP="00000000" w:rsidRDefault="00000000" w:rsidRPr="00000000" w14:paraId="00000014">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Team Lead Engineer</w:t>
      </w:r>
    </w:p>
    <w:p w:rsidR="00000000" w:rsidDel="00000000" w:rsidP="00000000" w:rsidRDefault="00000000" w:rsidRPr="00000000" w14:paraId="0000001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UnitedHealth Group (optum), Healthcare Domain</w:t>
      </w:r>
    </w:p>
    <w:p w:rsidR="00000000" w:rsidDel="00000000" w:rsidP="00000000" w:rsidRDefault="00000000" w:rsidRPr="00000000" w14:paraId="0000001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Feb 2018- Jan 2024</w:t>
      </w:r>
    </w:p>
    <w:p w:rsidR="00000000" w:rsidDel="00000000" w:rsidP="00000000" w:rsidRDefault="00000000" w:rsidRPr="00000000" w14:paraId="00000018">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Technical leadership (tech) </w:t>
      </w:r>
      <w:r w:rsidDel="00000000" w:rsidR="00000000" w:rsidRPr="00000000">
        <w:rPr>
          <w:rFonts w:ascii="Comfortaa" w:cs="Comfortaa" w:eastAsia="Comfortaa" w:hAnsi="Comfortaa"/>
          <w:sz w:val="24"/>
          <w:szCs w:val="24"/>
          <w:rtl w:val="0"/>
        </w:rPr>
        <w:t xml:space="preserve">: Pro-actively and neatly contributed to coding, technical architecture, testing, supporting. </w:t>
      </w:r>
    </w:p>
    <w:p w:rsidR="00000000" w:rsidDel="00000000" w:rsidP="00000000" w:rsidRDefault="00000000" w:rsidRPr="00000000" w14:paraId="0000001A">
      <w:pPr>
        <w:numPr>
          <w:ilvl w:val="1"/>
          <w:numId w:val="3"/>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Optimized angular code due to its slowness, only to achieve page loading time from 1 min to 5 seconds.</w:t>
      </w:r>
    </w:p>
    <w:p w:rsidR="00000000" w:rsidDel="00000000" w:rsidP="00000000" w:rsidRDefault="00000000" w:rsidRPr="00000000" w14:paraId="0000001B">
      <w:pPr>
        <w:numPr>
          <w:ilvl w:val="1"/>
          <w:numId w:val="3"/>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Optimized large data sets to enable saving 1 million records from excelsheet to database by using python over jobs, resulting in increased efficiency of process by 64%.</w:t>
      </w:r>
    </w:p>
    <w:p w:rsidR="00000000" w:rsidDel="00000000" w:rsidP="00000000" w:rsidRDefault="00000000" w:rsidRPr="00000000" w14:paraId="0000001C">
      <w:pPr>
        <w:numPr>
          <w:ilvl w:val="1"/>
          <w:numId w:val="3"/>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Automated and standardized tons of code which could be reused by any application in organization, reducing the work load of colleagues by 25%.</w:t>
      </w:r>
    </w:p>
    <w:p w:rsidR="00000000" w:rsidDel="00000000" w:rsidP="00000000" w:rsidRDefault="00000000" w:rsidRPr="00000000" w14:paraId="0000001D">
      <w:pPr>
        <w:numPr>
          <w:ilvl w:val="1"/>
          <w:numId w:val="3"/>
        </w:numPr>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Developed architecture for CI/CD and product which enabled controlling features of application from database rather than re-deployments, resulting in less downtime for application 98% available, and more control over features released.</w:t>
      </w:r>
      <w:r w:rsidDel="00000000" w:rsidR="00000000" w:rsidRPr="00000000">
        <w:rPr>
          <w:rtl w:val="0"/>
        </w:rPr>
      </w:r>
    </w:p>
    <w:p w:rsidR="00000000" w:rsidDel="00000000" w:rsidP="00000000" w:rsidRDefault="00000000" w:rsidRPr="00000000" w14:paraId="0000001E">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Process and Delivery Management :</w:t>
      </w:r>
      <w:r w:rsidDel="00000000" w:rsidR="00000000" w:rsidRPr="00000000">
        <w:rPr>
          <w:rFonts w:ascii="Comfortaa" w:cs="Comfortaa" w:eastAsia="Comfortaa" w:hAnsi="Comfortaa"/>
          <w:sz w:val="24"/>
          <w:szCs w:val="24"/>
          <w:rtl w:val="0"/>
        </w:rPr>
        <w:t xml:space="preserve"> Led the projects from start to finish with a team of 5 and 2 stakeholders. Ensured timely, zero-bug delivery by religiously practising daily scrum calls, team meeting, vision based path and logic, code standards grooming with teammates, updating daily progress or challenges, improving initiatives within software development lifecycle while supporting the tools already in business.</w:t>
      </w:r>
    </w:p>
    <w:p w:rsidR="00000000" w:rsidDel="00000000" w:rsidP="00000000" w:rsidRDefault="00000000" w:rsidRPr="00000000" w14:paraId="0000001F">
      <w:pPr>
        <w:numPr>
          <w:ilvl w:val="0"/>
          <w:numId w:val="3"/>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Quality Standards : </w:t>
      </w:r>
      <w:r w:rsidDel="00000000" w:rsidR="00000000" w:rsidRPr="00000000">
        <w:rPr>
          <w:rFonts w:ascii="Comfortaa" w:cs="Comfortaa" w:eastAsia="Comfortaa" w:hAnsi="Comfortaa"/>
          <w:sz w:val="24"/>
          <w:szCs w:val="24"/>
          <w:rtl w:val="0"/>
        </w:rPr>
        <w:t xml:space="preserve">Active involvement in creating test scenarios derived from requirements. Made a checklist before the final production  deployment to ensure all the parts needed to be released are done. Constant feedback and timely sharing of progress with stakeholders to maintain the vision for ensuring compliance and quality assurance protocols.</w:t>
      </w:r>
    </w:p>
    <w:p w:rsidR="00000000" w:rsidDel="00000000" w:rsidP="00000000" w:rsidRDefault="00000000" w:rsidRPr="00000000" w14:paraId="00000020">
      <w:pPr>
        <w:numPr>
          <w:ilvl w:val="0"/>
          <w:numId w:val="3"/>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b w:val="1"/>
          <w:sz w:val="24"/>
          <w:szCs w:val="24"/>
          <w:rtl w:val="0"/>
        </w:rPr>
        <w:t xml:space="preserve">Technical leadership (softskills) </w:t>
      </w:r>
      <w:r w:rsidDel="00000000" w:rsidR="00000000" w:rsidRPr="00000000">
        <w:rPr>
          <w:rFonts w:ascii="Comfortaa" w:cs="Comfortaa" w:eastAsia="Comfortaa" w:hAnsi="Comfortaa"/>
          <w:sz w:val="24"/>
          <w:szCs w:val="24"/>
          <w:rtl w:val="0"/>
        </w:rPr>
        <w:t xml:space="preserve">: Maintained open communication with stakeholders for transparency and rapid issue resolution or changes, escalating blockers and obstacles when necessary.</w:t>
      </w:r>
    </w:p>
    <w:p w:rsidR="00000000" w:rsidDel="00000000" w:rsidP="00000000" w:rsidRDefault="00000000" w:rsidRPr="00000000" w14:paraId="00000021">
      <w:pPr>
        <w:numPr>
          <w:ilvl w:val="1"/>
          <w:numId w:val="3"/>
        </w:numPr>
        <w:ind w:left="144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Managed teams of 6 resources : QA and developers along with Cross-domain interaction to encourage knowledge-sharing and innovation.</w:t>
      </w:r>
    </w:p>
    <w:p w:rsidR="00000000" w:rsidDel="00000000" w:rsidP="00000000" w:rsidRDefault="00000000" w:rsidRPr="00000000" w14:paraId="00000022">
      <w:pPr>
        <w:numPr>
          <w:ilvl w:val="1"/>
          <w:numId w:val="3"/>
        </w:numPr>
        <w:ind w:left="144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Bold in asking questions, clarifying, and solutioning that are essential to deliver a product complete with no bugs.</w:t>
      </w:r>
    </w:p>
    <w:p w:rsidR="00000000" w:rsidDel="00000000" w:rsidP="00000000" w:rsidRDefault="00000000" w:rsidRPr="00000000" w14:paraId="00000023">
      <w:pPr>
        <w:numPr>
          <w:ilvl w:val="1"/>
          <w:numId w:val="3"/>
        </w:numPr>
        <w:ind w:left="144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Organized Mentorship, tech training, bootcamps to help new coders understand tech stack, management expectations and leadership vision.</w:t>
      </w:r>
    </w:p>
    <w:p w:rsidR="00000000" w:rsidDel="00000000" w:rsidP="00000000" w:rsidRDefault="00000000" w:rsidRPr="00000000" w14:paraId="0000002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Technology stack: .Net, .Net Core, C#, SQL Server, Angular, JavaScript/JQuery,Linq, Vue.js, Azure, Kafka, Microservices, Docker, SSIS, SSRS, SOAP/REST services, NUnit,TFS, Git, CI/CD, VM’s.</w:t>
      </w:r>
    </w:p>
    <w:p w:rsidR="00000000" w:rsidDel="00000000" w:rsidP="00000000" w:rsidRDefault="00000000" w:rsidRPr="00000000" w14:paraId="0000002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Software Engineer</w:t>
      </w:r>
    </w:p>
    <w:p w:rsidR="00000000" w:rsidDel="00000000" w:rsidP="00000000" w:rsidRDefault="00000000" w:rsidRPr="00000000" w14:paraId="0000002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Inube, Insurance Domain</w:t>
      </w:r>
    </w:p>
    <w:p w:rsidR="00000000" w:rsidDel="00000000" w:rsidP="00000000" w:rsidRDefault="00000000" w:rsidRPr="00000000" w14:paraId="0000002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Jan 2017-Feb 2018</w:t>
      </w:r>
    </w:p>
    <w:p w:rsidR="00000000" w:rsidDel="00000000" w:rsidP="00000000" w:rsidRDefault="00000000" w:rsidRPr="00000000" w14:paraId="0000002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Designed and developed an insurance management platform for videocon, enhancing accessibility for users and simplifying insurance calculations with cost transparency.</w:t>
      </w:r>
    </w:p>
    <w:p w:rsidR="00000000" w:rsidDel="00000000" w:rsidP="00000000" w:rsidRDefault="00000000" w:rsidRPr="00000000" w14:paraId="0000002D">
      <w:pPr>
        <w:numPr>
          <w:ilvl w:val="0"/>
          <w:numId w:val="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Transitioned from traditional ASP to JavaScript and AJAX, improving data handling and expanding platform functionality.</w:t>
      </w:r>
    </w:p>
    <w:p w:rsidR="00000000" w:rsidDel="00000000" w:rsidP="00000000" w:rsidRDefault="00000000" w:rsidRPr="00000000" w14:paraId="0000002E">
      <w:pPr>
        <w:numPr>
          <w:ilvl w:val="0"/>
          <w:numId w:val="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Managed full project lifecycle as an Individual Contributor, from client communication and architecture to deployment.</w:t>
      </w:r>
    </w:p>
    <w:p w:rsidR="00000000" w:rsidDel="00000000" w:rsidP="00000000" w:rsidRDefault="00000000" w:rsidRPr="00000000" w14:paraId="0000002F">
      <w:pPr>
        <w:numPr>
          <w:ilvl w:val="0"/>
          <w:numId w:val="4"/>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Led tons of office events for collaborations with other developers and testers.</w:t>
      </w:r>
    </w:p>
    <w:p w:rsidR="00000000" w:rsidDel="00000000" w:rsidP="00000000" w:rsidRDefault="00000000" w:rsidRPr="00000000" w14:paraId="00000030">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Technology Stack: .Net, JavaScript, Angular, JQuery, SQL Server, TFS, MVC, Virtual Machines, Agile methodologies.</w:t>
      </w:r>
    </w:p>
    <w:p w:rsidR="00000000" w:rsidDel="00000000" w:rsidP="00000000" w:rsidRDefault="00000000" w:rsidRPr="00000000" w14:paraId="0000003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Software Engineer</w:t>
      </w:r>
    </w:p>
    <w:p w:rsidR="00000000" w:rsidDel="00000000" w:rsidP="00000000" w:rsidRDefault="00000000" w:rsidRPr="00000000" w14:paraId="0000003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Fxkart, E-Commerce &amp; Financial Domain</w:t>
      </w:r>
    </w:p>
    <w:p w:rsidR="00000000" w:rsidDel="00000000" w:rsidP="00000000" w:rsidRDefault="00000000" w:rsidRPr="00000000" w14:paraId="0000003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2015-2016</w:t>
      </w:r>
    </w:p>
    <w:p w:rsidR="00000000" w:rsidDel="00000000" w:rsidP="00000000" w:rsidRDefault="00000000" w:rsidRPr="00000000" w14:paraId="0000003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Developed an online application with senior developers as online forex currency exchange that provided customers to make exchange online hassle free including home delivery.</w:t>
      </w:r>
    </w:p>
    <w:p w:rsidR="00000000" w:rsidDel="00000000" w:rsidP="00000000" w:rsidRDefault="00000000" w:rsidRPr="00000000" w14:paraId="00000039">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Technical Skills Overview</w:t>
      </w:r>
    </w:p>
    <w:p w:rsidR="00000000" w:rsidDel="00000000" w:rsidP="00000000" w:rsidRDefault="00000000" w:rsidRPr="00000000" w14:paraId="0000003D">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Frontend: Javascript,Jquery, TypeScript, Angular,Cue.js,Styling</w:t>
      </w:r>
    </w:p>
    <w:p w:rsidR="00000000" w:rsidDel="00000000" w:rsidP="00000000" w:rsidRDefault="00000000" w:rsidRPr="00000000" w14:paraId="0000003F">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Backend: .Net framework &amp; .Net core, C#, MVC, web forms, web API, Entity Framework (EF), SQL Server, Microservices Architecture.</w:t>
      </w:r>
    </w:p>
    <w:p w:rsidR="00000000" w:rsidDel="00000000" w:rsidP="00000000" w:rsidRDefault="00000000" w:rsidRPr="00000000" w14:paraId="00000040">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Database : SQL Server, LINQ, MongoDB (familiar)</w:t>
      </w:r>
    </w:p>
    <w:p w:rsidR="00000000" w:rsidDel="00000000" w:rsidP="00000000" w:rsidRDefault="00000000" w:rsidRPr="00000000" w14:paraId="00000041">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Cloud &amp; DevOps : Azure (cloud deployment, management, monitoring), Docker, Kubernetes, Git, CI/CD pipelines with Azure modern DevOps.</w:t>
      </w:r>
    </w:p>
    <w:p w:rsidR="00000000" w:rsidDel="00000000" w:rsidP="00000000" w:rsidRDefault="00000000" w:rsidRPr="00000000" w14:paraId="00000042">
      <w:pPr>
        <w:numPr>
          <w:ilvl w:val="0"/>
          <w:numId w:val="2"/>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Testing &amp; Quality Assurance : NUnit, SonarQuebe TDD.</w:t>
      </w:r>
    </w:p>
    <w:p w:rsidR="00000000" w:rsidDel="00000000" w:rsidP="00000000" w:rsidRDefault="00000000" w:rsidRPr="00000000" w14:paraId="00000043">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4">
      <w:pPr>
        <w:ind w:left="0" w:firstLine="0"/>
        <w:rPr>
          <w:rFonts w:ascii="Comfortaa" w:cs="Comfortaa" w:eastAsia="Comfortaa" w:hAnsi="Comfortaa"/>
          <w:b w:val="1"/>
          <w:i w:val="1"/>
          <w:sz w:val="24"/>
          <w:szCs w:val="24"/>
        </w:rPr>
      </w:pPr>
      <w:r w:rsidDel="00000000" w:rsidR="00000000" w:rsidRPr="00000000">
        <w:rPr>
          <w:rFonts w:ascii="Comfortaa" w:cs="Comfortaa" w:eastAsia="Comfortaa" w:hAnsi="Comfortaa"/>
          <w:b w:val="1"/>
          <w:i w:val="1"/>
          <w:sz w:val="24"/>
          <w:szCs w:val="24"/>
          <w:rtl w:val="0"/>
        </w:rPr>
        <w:t xml:space="preserve">Soft skills:</w:t>
      </w:r>
    </w:p>
    <w:p w:rsidR="00000000" w:rsidDel="00000000" w:rsidP="00000000" w:rsidRDefault="00000000" w:rsidRPr="00000000" w14:paraId="00000045">
      <w:pPr>
        <w:numPr>
          <w:ilvl w:val="0"/>
          <w:numId w:val="1"/>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Communication  | Problem-Solving | Leadership | Time management.</w:t>
      </w:r>
    </w:p>
    <w:p w:rsidR="00000000" w:rsidDel="00000000" w:rsidP="00000000" w:rsidRDefault="00000000" w:rsidRPr="00000000" w14:paraId="0000004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7">
      <w:pPr>
        <w:ind w:left="144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striti1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