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30A1" w14:textId="77777777" w:rsidR="00E07EFB" w:rsidRPr="00E07EFB" w:rsidRDefault="00E07EFB" w:rsidP="00E07EFB">
      <w:pPr>
        <w:rPr>
          <w:b/>
          <w:bCs/>
        </w:rPr>
      </w:pPr>
      <w:r w:rsidRPr="00E07EFB">
        <w:rPr>
          <w:b/>
          <w:bCs/>
        </w:rPr>
        <w:t>Insights and Strategic Actions:</w:t>
      </w:r>
    </w:p>
    <w:p w14:paraId="55E09423" w14:textId="77777777" w:rsidR="00E07EFB" w:rsidRPr="00E07EFB" w:rsidRDefault="00E07EFB" w:rsidP="00E07EFB">
      <w:r w:rsidRPr="00E07EFB">
        <w:t xml:space="preserve">1. </w:t>
      </w:r>
      <w:r w:rsidRPr="00E07EFB">
        <w:rPr>
          <w:b/>
          <w:bCs/>
        </w:rPr>
        <w:t>Flavor Preferences Across Segments</w:t>
      </w:r>
      <w:r w:rsidRPr="00E07EFB">
        <w:t>:</w:t>
      </w:r>
    </w:p>
    <w:p w14:paraId="239FE21A" w14:textId="77777777" w:rsidR="00E07EFB" w:rsidRPr="00E07EFB" w:rsidRDefault="00E07EFB" w:rsidP="00E07EFB">
      <w:pPr>
        <w:numPr>
          <w:ilvl w:val="0"/>
          <w:numId w:val="1"/>
        </w:numPr>
      </w:pPr>
      <w:r w:rsidRPr="00E07EFB">
        <w:rPr>
          <w:b/>
          <w:bCs/>
        </w:rPr>
        <w:t>Insight</w:t>
      </w:r>
      <w:r w:rsidRPr="00E07EFB">
        <w:t>: Suppose "Mint Choco" and "S. Caramel" are top sellers among students, while "Pure Coconut" and "Chocolate" are more popular with staff and tourists. This suggests varying taste preferences across segments.</w:t>
      </w:r>
    </w:p>
    <w:p w14:paraId="47B1BBB0" w14:textId="77777777" w:rsidR="00E07EFB" w:rsidRPr="00E07EFB" w:rsidRDefault="00E07EFB" w:rsidP="00E07EFB">
      <w:pPr>
        <w:numPr>
          <w:ilvl w:val="0"/>
          <w:numId w:val="1"/>
        </w:numPr>
      </w:pPr>
      <w:r w:rsidRPr="00E07EFB">
        <w:rPr>
          <w:b/>
          <w:bCs/>
        </w:rPr>
        <w:t>Action</w:t>
      </w:r>
      <w:r w:rsidRPr="00E07EFB">
        <w:t>: Tailor your product development and marketing strategies to these preferences. For students, focus on innovative, perhaps more adventurous flavors. For staff and tourists, emphasize classic flavors and health-oriented options like "Pure Coconut".</w:t>
      </w:r>
    </w:p>
    <w:p w14:paraId="087A2A47" w14:textId="77777777" w:rsidR="00E07EFB" w:rsidRPr="00E07EFB" w:rsidRDefault="00E07EFB" w:rsidP="00E07EFB">
      <w:r w:rsidRPr="00E07EFB">
        <w:t xml:space="preserve">2. </w:t>
      </w:r>
      <w:r w:rsidRPr="00E07EFB">
        <w:rPr>
          <w:b/>
          <w:bCs/>
        </w:rPr>
        <w:t>Seasonal Variations in Sales</w:t>
      </w:r>
      <w:r w:rsidRPr="00E07EFB">
        <w:t>:</w:t>
      </w:r>
    </w:p>
    <w:p w14:paraId="51B4A961" w14:textId="77777777" w:rsidR="00E07EFB" w:rsidRPr="00E07EFB" w:rsidRDefault="00E07EFB" w:rsidP="00E07EFB">
      <w:pPr>
        <w:numPr>
          <w:ilvl w:val="0"/>
          <w:numId w:val="2"/>
        </w:numPr>
      </w:pPr>
      <w:r w:rsidRPr="00E07EFB">
        <w:rPr>
          <w:b/>
          <w:bCs/>
        </w:rPr>
        <w:t>Insight</w:t>
      </w:r>
      <w:r w:rsidRPr="00E07EFB">
        <w:t>: If sales for flavors like "Ginger" and "Chai Tea" spike during colder months, this indicates a seasonal preference for warming flavors.</w:t>
      </w:r>
    </w:p>
    <w:p w14:paraId="1AD2C1F0" w14:textId="77777777" w:rsidR="00E07EFB" w:rsidRPr="00E07EFB" w:rsidRDefault="00E07EFB" w:rsidP="00E07EFB">
      <w:pPr>
        <w:numPr>
          <w:ilvl w:val="0"/>
          <w:numId w:val="2"/>
        </w:numPr>
      </w:pPr>
      <w:r w:rsidRPr="00E07EFB">
        <w:rPr>
          <w:b/>
          <w:bCs/>
        </w:rPr>
        <w:t>Action</w:t>
      </w:r>
      <w:r w:rsidRPr="00E07EFB">
        <w:t>: Launch seasonal marketing campaigns emphasizing these flavors during their peak seasons. Consider introducing limited-time seasonal flavors to attract customers.</w:t>
      </w:r>
    </w:p>
    <w:p w14:paraId="2266C38B" w14:textId="77777777" w:rsidR="00E07EFB" w:rsidRPr="00E07EFB" w:rsidRDefault="00E07EFB" w:rsidP="00E07EFB">
      <w:r w:rsidRPr="00E07EFB">
        <w:t xml:space="preserve">3. </w:t>
      </w:r>
      <w:r w:rsidRPr="00E07EFB">
        <w:rPr>
          <w:b/>
          <w:bCs/>
        </w:rPr>
        <w:t>Sales Correlation with University Events</w:t>
      </w:r>
      <w:r w:rsidRPr="00E07EFB">
        <w:t xml:space="preserve"> (Student Segment):</w:t>
      </w:r>
    </w:p>
    <w:p w14:paraId="5B687D8B" w14:textId="77777777" w:rsidR="00E07EFB" w:rsidRPr="00E07EFB" w:rsidRDefault="00E07EFB" w:rsidP="00E07EFB">
      <w:pPr>
        <w:numPr>
          <w:ilvl w:val="0"/>
          <w:numId w:val="3"/>
        </w:numPr>
      </w:pPr>
      <w:r w:rsidRPr="00E07EFB">
        <w:rPr>
          <w:b/>
          <w:bCs/>
        </w:rPr>
        <w:t>Insight</w:t>
      </w:r>
      <w:r w:rsidRPr="00E07EFB">
        <w:t>: A significant sales boost in the "Student Weekly" dataset during university events or holidays suggests that events greatly influence student purchases.</w:t>
      </w:r>
    </w:p>
    <w:p w14:paraId="52A5135D" w14:textId="77777777" w:rsidR="00E07EFB" w:rsidRPr="00E07EFB" w:rsidRDefault="00E07EFB" w:rsidP="00E07EFB">
      <w:pPr>
        <w:numPr>
          <w:ilvl w:val="0"/>
          <w:numId w:val="3"/>
        </w:numPr>
      </w:pPr>
      <w:r w:rsidRPr="00E07EFB">
        <w:rPr>
          <w:b/>
          <w:bCs/>
        </w:rPr>
        <w:t>Action</w:t>
      </w:r>
      <w:r w:rsidRPr="00E07EFB">
        <w:t>: Partner with university organizations to offer promotions during major events. Create event-themed flavors or combo deals to increase sales during these periods.</w:t>
      </w:r>
    </w:p>
    <w:p w14:paraId="21E4B6C5" w14:textId="77777777" w:rsidR="00E07EFB" w:rsidRPr="00E07EFB" w:rsidRDefault="00E07EFB" w:rsidP="00E07EFB">
      <w:r w:rsidRPr="00E07EFB">
        <w:t xml:space="preserve">4. </w:t>
      </w:r>
      <w:r w:rsidRPr="00E07EFB">
        <w:rPr>
          <w:b/>
          <w:bCs/>
        </w:rPr>
        <w:t>Impact of Health Trends</w:t>
      </w:r>
      <w:r w:rsidRPr="00E07EFB">
        <w:t>:</w:t>
      </w:r>
    </w:p>
    <w:p w14:paraId="5E447131" w14:textId="77777777" w:rsidR="00E07EFB" w:rsidRPr="00E07EFB" w:rsidRDefault="00E07EFB" w:rsidP="00E07EFB">
      <w:pPr>
        <w:numPr>
          <w:ilvl w:val="0"/>
          <w:numId w:val="4"/>
        </w:numPr>
      </w:pPr>
      <w:r w:rsidRPr="00E07EFB">
        <w:rPr>
          <w:b/>
          <w:bCs/>
        </w:rPr>
        <w:t>Insight</w:t>
      </w:r>
      <w:r w:rsidRPr="00E07EFB">
        <w:t>: If health-oriented flavors like "Pure Coconut" (dairy-free) are gaining popularity, especially among staff, this could indicate a growing health trend.</w:t>
      </w:r>
    </w:p>
    <w:p w14:paraId="02B7458A" w14:textId="77777777" w:rsidR="00E07EFB" w:rsidRPr="00E07EFB" w:rsidRDefault="00E07EFB" w:rsidP="00E07EFB">
      <w:pPr>
        <w:numPr>
          <w:ilvl w:val="0"/>
          <w:numId w:val="4"/>
        </w:numPr>
      </w:pPr>
      <w:r w:rsidRPr="00E07EFB">
        <w:rPr>
          <w:b/>
          <w:bCs/>
        </w:rPr>
        <w:t>Action</w:t>
      </w:r>
      <w:r w:rsidRPr="00E07EFB">
        <w:t>: Invest in developing and marketing more health-conscious options. Highlight the health benefits in your product labeling and advertising.</w:t>
      </w:r>
    </w:p>
    <w:p w14:paraId="4BF35F5A" w14:textId="77777777" w:rsidR="00E07EFB" w:rsidRPr="00E07EFB" w:rsidRDefault="00E07EFB" w:rsidP="00E07EFB">
      <w:r w:rsidRPr="00E07EFB">
        <w:t xml:space="preserve">5. </w:t>
      </w:r>
      <w:r w:rsidRPr="00E07EFB">
        <w:rPr>
          <w:b/>
          <w:bCs/>
        </w:rPr>
        <w:t>Low Performing Flavors and Toppings</w:t>
      </w:r>
      <w:r w:rsidRPr="00E07EFB">
        <w:t>:</w:t>
      </w:r>
    </w:p>
    <w:p w14:paraId="529DDD95" w14:textId="77777777" w:rsidR="00E07EFB" w:rsidRPr="00E07EFB" w:rsidRDefault="00E07EFB" w:rsidP="00E07EFB">
      <w:pPr>
        <w:numPr>
          <w:ilvl w:val="0"/>
          <w:numId w:val="5"/>
        </w:numPr>
      </w:pPr>
      <w:r w:rsidRPr="00E07EFB">
        <w:rPr>
          <w:b/>
          <w:bCs/>
        </w:rPr>
        <w:t>Insight</w:t>
      </w:r>
      <w:r w:rsidRPr="00E07EFB">
        <w:t>: Identifying flavors and toppings with consistently low sales across all segments can highlight products that might not be worth continued investment.</w:t>
      </w:r>
    </w:p>
    <w:p w14:paraId="0D4A7E77" w14:textId="77777777" w:rsidR="00E07EFB" w:rsidRPr="00E07EFB" w:rsidRDefault="00E07EFB" w:rsidP="00E07EFB">
      <w:pPr>
        <w:numPr>
          <w:ilvl w:val="0"/>
          <w:numId w:val="5"/>
        </w:numPr>
      </w:pPr>
      <w:r w:rsidRPr="00E07EFB">
        <w:rPr>
          <w:b/>
          <w:bCs/>
        </w:rPr>
        <w:t>Action</w:t>
      </w:r>
      <w:r w:rsidRPr="00E07EFB">
        <w:t>: Consider phasing out consistently low-performing flavors to make room for more popular or innovative ones. Use customer feedback to refine or replace these offerings.</w:t>
      </w:r>
    </w:p>
    <w:p w14:paraId="7DE24CD4" w14:textId="77777777" w:rsidR="00E07EFB" w:rsidRPr="00E07EFB" w:rsidRDefault="00E07EFB" w:rsidP="00E07EFB">
      <w:r w:rsidRPr="00E07EFB">
        <w:t xml:space="preserve">6. </w:t>
      </w:r>
      <w:r w:rsidRPr="00E07EFB">
        <w:rPr>
          <w:b/>
          <w:bCs/>
        </w:rPr>
        <w:t>Weekday vs. Weekend Sales</w:t>
      </w:r>
      <w:r w:rsidRPr="00E07EFB">
        <w:t>:</w:t>
      </w:r>
    </w:p>
    <w:p w14:paraId="6DAA6AA8" w14:textId="77777777" w:rsidR="00E07EFB" w:rsidRPr="00E07EFB" w:rsidRDefault="00E07EFB" w:rsidP="00E07EFB">
      <w:pPr>
        <w:numPr>
          <w:ilvl w:val="0"/>
          <w:numId w:val="6"/>
        </w:numPr>
      </w:pPr>
      <w:r w:rsidRPr="00E07EFB">
        <w:rPr>
          <w:b/>
          <w:bCs/>
        </w:rPr>
        <w:t>Insight</w:t>
      </w:r>
      <w:r w:rsidRPr="00E07EFB">
        <w:t>: If sales spike on weekends across all customer segments, it indicates a higher foot traffic and purchasing behavior during these days.</w:t>
      </w:r>
    </w:p>
    <w:p w14:paraId="3DCAA2CC" w14:textId="77777777" w:rsidR="00E07EFB" w:rsidRPr="00E07EFB" w:rsidRDefault="00E07EFB" w:rsidP="00E07EFB">
      <w:pPr>
        <w:numPr>
          <w:ilvl w:val="0"/>
          <w:numId w:val="6"/>
        </w:numPr>
      </w:pPr>
      <w:r w:rsidRPr="00E07EFB">
        <w:rPr>
          <w:b/>
          <w:bCs/>
        </w:rPr>
        <w:t>Action</w:t>
      </w:r>
      <w:r w:rsidRPr="00E07EFB">
        <w:t>: Implement weekend specials or promotions to capitalize on increased weekend traffic. Consider extended hours or special weekend events to boost sales further.</w:t>
      </w:r>
    </w:p>
    <w:p w14:paraId="21D43804" w14:textId="77777777" w:rsidR="00E07EFB" w:rsidRPr="00E07EFB" w:rsidRDefault="00E07EFB" w:rsidP="00E07EFB">
      <w:r w:rsidRPr="00E07EFB">
        <w:t xml:space="preserve">7. </w:t>
      </w:r>
      <w:r w:rsidRPr="00E07EFB">
        <w:rPr>
          <w:b/>
          <w:bCs/>
        </w:rPr>
        <w:t>Topping Combinations</w:t>
      </w:r>
      <w:r w:rsidRPr="00E07EFB">
        <w:t>:</w:t>
      </w:r>
    </w:p>
    <w:p w14:paraId="6575A500" w14:textId="77777777" w:rsidR="00E07EFB" w:rsidRPr="00E07EFB" w:rsidRDefault="00E07EFB" w:rsidP="00E07EFB">
      <w:pPr>
        <w:numPr>
          <w:ilvl w:val="0"/>
          <w:numId w:val="7"/>
        </w:numPr>
      </w:pPr>
      <w:r w:rsidRPr="00E07EFB">
        <w:rPr>
          <w:b/>
          <w:bCs/>
        </w:rPr>
        <w:t>Insight</w:t>
      </w:r>
      <w:r w:rsidRPr="00E07EFB">
        <w:t>: If certain toppings are frequently purchased together or with specific flavors, this indicates popular combinations.</w:t>
      </w:r>
    </w:p>
    <w:p w14:paraId="6D47F000" w14:textId="77777777" w:rsidR="00E07EFB" w:rsidRPr="00E07EFB" w:rsidRDefault="00E07EFB" w:rsidP="00E07EFB">
      <w:pPr>
        <w:numPr>
          <w:ilvl w:val="0"/>
          <w:numId w:val="7"/>
        </w:numPr>
      </w:pPr>
      <w:r w:rsidRPr="00E07EFB">
        <w:rPr>
          <w:b/>
          <w:bCs/>
        </w:rPr>
        <w:t>Action</w:t>
      </w:r>
      <w:r w:rsidRPr="00E07EFB">
        <w:t>: Create bundled offerings based on these popular combinations at a slight discount to encourage more sales. Highlight these combinations in-store and in marketing materials.</w:t>
      </w:r>
    </w:p>
    <w:p w14:paraId="7BCF2BA1" w14:textId="77777777" w:rsidR="00E07EFB" w:rsidRPr="00E07EFB" w:rsidRDefault="00E07EFB" w:rsidP="00E07EFB">
      <w:pPr>
        <w:rPr>
          <w:b/>
          <w:bCs/>
        </w:rPr>
      </w:pPr>
      <w:r w:rsidRPr="00E07EFB">
        <w:rPr>
          <w:b/>
          <w:bCs/>
        </w:rPr>
        <w:lastRenderedPageBreak/>
        <w:t>Overall Strategy:</w:t>
      </w:r>
    </w:p>
    <w:p w14:paraId="55C9B473" w14:textId="77777777" w:rsidR="00E07EFB" w:rsidRPr="00E07EFB" w:rsidRDefault="00E07EFB" w:rsidP="00E07EFB">
      <w:pPr>
        <w:numPr>
          <w:ilvl w:val="0"/>
          <w:numId w:val="8"/>
        </w:numPr>
      </w:pPr>
      <w:r w:rsidRPr="00E07EFB">
        <w:rPr>
          <w:b/>
          <w:bCs/>
        </w:rPr>
        <w:t>Product Development</w:t>
      </w:r>
      <w:r w:rsidRPr="00E07EFB">
        <w:t>: Continuously analyze sales data to identify emerging trends and customer preferences. Use this insight to innovate your product line.</w:t>
      </w:r>
    </w:p>
    <w:p w14:paraId="361C8E73" w14:textId="77777777" w:rsidR="00E07EFB" w:rsidRPr="00E07EFB" w:rsidRDefault="00E07EFB" w:rsidP="00E07EFB">
      <w:pPr>
        <w:numPr>
          <w:ilvl w:val="0"/>
          <w:numId w:val="8"/>
        </w:numPr>
      </w:pPr>
      <w:r w:rsidRPr="00E07EFB">
        <w:rPr>
          <w:b/>
          <w:bCs/>
        </w:rPr>
        <w:t>Marketing</w:t>
      </w:r>
      <w:r w:rsidRPr="00E07EFB">
        <w:t>: Tailor marketing messages to the unique preferences and behaviors of each customer segment. Leverage seasonal and event-driven opportunities.</w:t>
      </w:r>
    </w:p>
    <w:p w14:paraId="0091901F" w14:textId="77777777" w:rsidR="00E07EFB" w:rsidRPr="00E07EFB" w:rsidRDefault="00E07EFB" w:rsidP="00E07EFB">
      <w:pPr>
        <w:numPr>
          <w:ilvl w:val="0"/>
          <w:numId w:val="8"/>
        </w:numPr>
      </w:pPr>
      <w:r w:rsidRPr="00E07EFB">
        <w:rPr>
          <w:b/>
          <w:bCs/>
        </w:rPr>
        <w:t>Customer Engagement</w:t>
      </w:r>
      <w:r w:rsidRPr="00E07EFB">
        <w:t>: Gather customer feedback through surveys or social media to understand their preferences and experiences better. Use this feedback to refine your offerings.</w:t>
      </w:r>
    </w:p>
    <w:p w14:paraId="6B52AD88" w14:textId="77777777" w:rsidR="00E07EFB" w:rsidRPr="00E07EFB" w:rsidRDefault="00E07EFB" w:rsidP="00E07EFB">
      <w:r w:rsidRPr="00E07EFB">
        <w:t>By focusing on these strategic actions based on the insights drawn from your sales data, you can better align your offerings with customer preferences, capitalize on seasonal trends, and ultimately drive sales growth.</w:t>
      </w:r>
    </w:p>
    <w:p w14:paraId="5DD8240E" w14:textId="77777777" w:rsidR="00E07EFB" w:rsidRPr="00E07EFB" w:rsidRDefault="00E07EFB" w:rsidP="00E07EFB">
      <w:pPr>
        <w:rPr>
          <w:vanish/>
        </w:rPr>
      </w:pPr>
      <w:r w:rsidRPr="00E07EFB">
        <w:rPr>
          <w:vanish/>
        </w:rPr>
        <w:t>Top of Form</w:t>
      </w:r>
    </w:p>
    <w:p w14:paraId="47EC16CF" w14:textId="77777777" w:rsidR="00E07EFB" w:rsidRPr="00E07EFB" w:rsidRDefault="00E07EFB" w:rsidP="00E07EFB"/>
    <w:p w14:paraId="4733E85A" w14:textId="77777777" w:rsidR="00E07EFB" w:rsidRPr="00E07EFB" w:rsidRDefault="00E07EFB" w:rsidP="00E07EFB">
      <w:pPr>
        <w:rPr>
          <w:vanish/>
        </w:rPr>
      </w:pPr>
      <w:r w:rsidRPr="00E07EFB">
        <w:rPr>
          <w:vanish/>
        </w:rPr>
        <w:t>Bottom of Form</w:t>
      </w:r>
    </w:p>
    <w:p w14:paraId="520585E2" w14:textId="58BFCF4B" w:rsidR="008209AA" w:rsidRDefault="00E07EFB">
      <w:r>
        <w:t xml:space="preserve">Flavor Analysis: </w:t>
      </w:r>
    </w:p>
    <w:p w14:paraId="758D9F27" w14:textId="77777777" w:rsidR="00E07EFB" w:rsidRPr="00E07EFB" w:rsidRDefault="00E07EFB" w:rsidP="00E07EFB">
      <w:pPr>
        <w:rPr>
          <w:b/>
          <w:bCs/>
        </w:rPr>
      </w:pPr>
      <w:r w:rsidRPr="00E07EFB">
        <w:rPr>
          <w:b/>
          <w:bCs/>
        </w:rPr>
        <w:t>Seasonal Variations in Sales: Detailed Insights and Advice for Hong Kong</w:t>
      </w:r>
    </w:p>
    <w:p w14:paraId="551F8FFB" w14:textId="77777777" w:rsidR="00E07EFB" w:rsidRPr="00E07EFB" w:rsidRDefault="00E07EFB" w:rsidP="00E07EFB">
      <w:r w:rsidRPr="00E07EFB">
        <w:t>Understanding Seasonal Variations:</w:t>
      </w:r>
    </w:p>
    <w:p w14:paraId="36E370EB" w14:textId="77777777" w:rsidR="00E07EFB" w:rsidRPr="00E07EFB" w:rsidRDefault="00E07EFB" w:rsidP="00E07EFB">
      <w:r w:rsidRPr="00E07EFB">
        <w:t>In Hong Kong, the subtropical climate brings hot, humid summers and mild, dry winters. Seasonal changes significantly influence consumer behavior, especially in food and beverage choices. Additionally, cultural festivals and holidays play a crucial role in shaping consumer preferences throughout the year.</w:t>
      </w:r>
    </w:p>
    <w:p w14:paraId="4E6FADF4" w14:textId="77777777" w:rsidR="00E07EFB" w:rsidRPr="00E07EFB" w:rsidRDefault="00E07EFB" w:rsidP="00E07EFB">
      <w:r w:rsidRPr="00E07EFB">
        <w:t>Insights:</w:t>
      </w:r>
    </w:p>
    <w:p w14:paraId="2D714787" w14:textId="77777777" w:rsidR="00E07EFB" w:rsidRPr="00E07EFB" w:rsidRDefault="00E07EFB" w:rsidP="00E07EFB">
      <w:pPr>
        <w:numPr>
          <w:ilvl w:val="0"/>
          <w:numId w:val="9"/>
        </w:numPr>
      </w:pPr>
      <w:r w:rsidRPr="00E07EFB">
        <w:rPr>
          <w:b/>
          <w:bCs/>
        </w:rPr>
        <w:t>Summer Preferences</w:t>
      </w:r>
      <w:r w:rsidRPr="00E07EFB">
        <w:t>:</w:t>
      </w:r>
    </w:p>
    <w:p w14:paraId="6DD1D05F" w14:textId="77777777" w:rsidR="00E07EFB" w:rsidRPr="00E07EFB" w:rsidRDefault="00E07EFB" w:rsidP="00E07EFB">
      <w:pPr>
        <w:numPr>
          <w:ilvl w:val="1"/>
          <w:numId w:val="9"/>
        </w:numPr>
      </w:pPr>
      <w:r w:rsidRPr="00E07EFB">
        <w:rPr>
          <w:b/>
          <w:bCs/>
        </w:rPr>
        <w:t>Insight</w:t>
      </w:r>
      <w:r w:rsidRPr="00E07EFB">
        <w:t>: During the hot and humid summer months, there might be a noticeable increase in sales for refreshing and fruity flavors like "Mango", "Strawberry", and "Lime Coconut". These flavors cater to the desire for cooling and hydrating options.</w:t>
      </w:r>
    </w:p>
    <w:p w14:paraId="2533AD8C" w14:textId="77777777" w:rsidR="00E07EFB" w:rsidRPr="00E07EFB" w:rsidRDefault="00E07EFB" w:rsidP="00E07EFB">
      <w:pPr>
        <w:numPr>
          <w:ilvl w:val="1"/>
          <w:numId w:val="9"/>
        </w:numPr>
      </w:pPr>
      <w:r w:rsidRPr="00E07EFB">
        <w:rPr>
          <w:b/>
          <w:bCs/>
        </w:rPr>
        <w:t>Cultural Context</w:t>
      </w:r>
      <w:r w:rsidRPr="00E07EFB">
        <w:t>: Consider the popularity of seasonal fruits in Hong Kong and the greater China region. Lychee, mango, and watermelon are summer staples and could inspire new or seasonal ice cream flavors.</w:t>
      </w:r>
    </w:p>
    <w:p w14:paraId="4A959007" w14:textId="77777777" w:rsidR="00E07EFB" w:rsidRPr="00E07EFB" w:rsidRDefault="00E07EFB" w:rsidP="00E07EFB">
      <w:pPr>
        <w:numPr>
          <w:ilvl w:val="0"/>
          <w:numId w:val="9"/>
        </w:numPr>
      </w:pPr>
      <w:r w:rsidRPr="00E07EFB">
        <w:rPr>
          <w:b/>
          <w:bCs/>
        </w:rPr>
        <w:t>Winter Preferences</w:t>
      </w:r>
      <w:r w:rsidRPr="00E07EFB">
        <w:t>:</w:t>
      </w:r>
    </w:p>
    <w:p w14:paraId="66C330E9" w14:textId="77777777" w:rsidR="00E07EFB" w:rsidRPr="00E07EFB" w:rsidRDefault="00E07EFB" w:rsidP="00E07EFB">
      <w:pPr>
        <w:numPr>
          <w:ilvl w:val="1"/>
          <w:numId w:val="9"/>
        </w:numPr>
      </w:pPr>
      <w:r w:rsidRPr="00E07EFB">
        <w:rPr>
          <w:b/>
          <w:bCs/>
        </w:rPr>
        <w:t>Insight</w:t>
      </w:r>
      <w:r w:rsidRPr="00E07EFB">
        <w:t>: In cooler months, there may be an uptick in sales for warming flavors such as "Ginger", "Chai Tea", and "Chocolate". These align with the traditional Chinese medicine principle of consuming warming foods during colder weather.</w:t>
      </w:r>
    </w:p>
    <w:p w14:paraId="693848B6" w14:textId="77777777" w:rsidR="00E07EFB" w:rsidRPr="00E07EFB" w:rsidRDefault="00E07EFB" w:rsidP="00E07EFB">
      <w:pPr>
        <w:numPr>
          <w:ilvl w:val="1"/>
          <w:numId w:val="9"/>
        </w:numPr>
      </w:pPr>
      <w:r w:rsidRPr="00E07EFB">
        <w:rPr>
          <w:b/>
          <w:bCs/>
        </w:rPr>
        <w:t>Cultural Context</w:t>
      </w:r>
      <w:r w:rsidRPr="00E07EFB">
        <w:t>: Incorporate traditional Chinese ingredients believed to have warming properties, like ginger and red dates, to attract health-conscious consumers and align with local culinary traditions.</w:t>
      </w:r>
    </w:p>
    <w:p w14:paraId="2F4A67CD" w14:textId="77777777" w:rsidR="00E07EFB" w:rsidRPr="00E07EFB" w:rsidRDefault="00E07EFB" w:rsidP="00E07EFB">
      <w:pPr>
        <w:numPr>
          <w:ilvl w:val="0"/>
          <w:numId w:val="9"/>
        </w:numPr>
      </w:pPr>
      <w:r w:rsidRPr="00E07EFB">
        <w:rPr>
          <w:b/>
          <w:bCs/>
        </w:rPr>
        <w:t>Festive Seasons</w:t>
      </w:r>
      <w:r w:rsidRPr="00E07EFB">
        <w:t>:</w:t>
      </w:r>
    </w:p>
    <w:p w14:paraId="547CFCB6" w14:textId="77777777" w:rsidR="00E07EFB" w:rsidRPr="00E07EFB" w:rsidRDefault="00E07EFB" w:rsidP="00E07EFB">
      <w:pPr>
        <w:numPr>
          <w:ilvl w:val="1"/>
          <w:numId w:val="9"/>
        </w:numPr>
      </w:pPr>
      <w:r w:rsidRPr="00E07EFB">
        <w:rPr>
          <w:b/>
          <w:bCs/>
        </w:rPr>
        <w:t>Insight</w:t>
      </w:r>
      <w:r w:rsidRPr="00E07EFB">
        <w:t>: Festivals like Chinese New Year, Mid-Autumn Festival, and the Winter Solstice may see varied flavor preferences, with traditional sweets influencing ice cream sales.</w:t>
      </w:r>
    </w:p>
    <w:p w14:paraId="59F7B8C5" w14:textId="77777777" w:rsidR="00E07EFB" w:rsidRPr="00E07EFB" w:rsidRDefault="00E07EFB" w:rsidP="00E07EFB">
      <w:pPr>
        <w:numPr>
          <w:ilvl w:val="1"/>
          <w:numId w:val="9"/>
        </w:numPr>
      </w:pPr>
      <w:r w:rsidRPr="00E07EFB">
        <w:rPr>
          <w:b/>
          <w:bCs/>
        </w:rPr>
        <w:t>Action</w:t>
      </w:r>
      <w:r w:rsidRPr="00E07EFB">
        <w:t>: Create limited-edition flavors inspired by traditional festival foods, such as mooncake-flavored ice cream for the Mid-Autumn Festival or tangyuan-inspired flavors for the Winter Solstice.</w:t>
      </w:r>
    </w:p>
    <w:p w14:paraId="0F783190" w14:textId="77777777" w:rsidR="00E07EFB" w:rsidRPr="00E07EFB" w:rsidRDefault="00E07EFB" w:rsidP="00E07EFB">
      <w:pPr>
        <w:numPr>
          <w:ilvl w:val="0"/>
          <w:numId w:val="9"/>
        </w:numPr>
      </w:pPr>
      <w:r w:rsidRPr="00E07EFB">
        <w:rPr>
          <w:b/>
          <w:bCs/>
        </w:rPr>
        <w:t>Rainy Season</w:t>
      </w:r>
      <w:r w:rsidRPr="00E07EFB">
        <w:t>:</w:t>
      </w:r>
    </w:p>
    <w:p w14:paraId="11122C8B" w14:textId="77777777" w:rsidR="00E07EFB" w:rsidRPr="00E07EFB" w:rsidRDefault="00E07EFB" w:rsidP="00E07EFB">
      <w:pPr>
        <w:numPr>
          <w:ilvl w:val="1"/>
          <w:numId w:val="9"/>
        </w:numPr>
      </w:pPr>
      <w:r w:rsidRPr="00E07EFB">
        <w:rPr>
          <w:b/>
          <w:bCs/>
        </w:rPr>
        <w:lastRenderedPageBreak/>
        <w:t>Insight</w:t>
      </w:r>
      <w:r w:rsidRPr="00E07EFB">
        <w:t>: The spring and autumn rainy seasons might lead to a temporary dip in sales due to reduced outdoor activities.</w:t>
      </w:r>
    </w:p>
    <w:p w14:paraId="01439210" w14:textId="77777777" w:rsidR="00E07EFB" w:rsidRPr="00E07EFB" w:rsidRDefault="00E07EFB" w:rsidP="00E07EFB">
      <w:pPr>
        <w:numPr>
          <w:ilvl w:val="1"/>
          <w:numId w:val="9"/>
        </w:numPr>
      </w:pPr>
      <w:r w:rsidRPr="00E07EFB">
        <w:rPr>
          <w:b/>
          <w:bCs/>
        </w:rPr>
        <w:t>Action</w:t>
      </w:r>
      <w:r w:rsidRPr="00E07EFB">
        <w:t>: Introduce "rainy day" promotions or comfort flavor specials during this period to maintain customer engagement and sales.</w:t>
      </w:r>
    </w:p>
    <w:p w14:paraId="184720D1" w14:textId="77777777" w:rsidR="00E07EFB" w:rsidRPr="00E07EFB" w:rsidRDefault="00E07EFB" w:rsidP="00E07EFB">
      <w:r w:rsidRPr="00E07EFB">
        <w:t>Actionable Advice:</w:t>
      </w:r>
    </w:p>
    <w:p w14:paraId="7BC2C3D2" w14:textId="77777777" w:rsidR="00E07EFB" w:rsidRPr="00E07EFB" w:rsidRDefault="00E07EFB" w:rsidP="00E07EFB">
      <w:pPr>
        <w:numPr>
          <w:ilvl w:val="0"/>
          <w:numId w:val="10"/>
        </w:numPr>
      </w:pPr>
      <w:r w:rsidRPr="00E07EFB">
        <w:rPr>
          <w:b/>
          <w:bCs/>
        </w:rPr>
        <w:t>Seasonal Marketing Campaigns</w:t>
      </w:r>
      <w:r w:rsidRPr="00E07EFB">
        <w:t>:</w:t>
      </w:r>
    </w:p>
    <w:p w14:paraId="79DF4915" w14:textId="77777777" w:rsidR="00E07EFB" w:rsidRPr="00E07EFB" w:rsidRDefault="00E07EFB" w:rsidP="00E07EFB">
      <w:pPr>
        <w:numPr>
          <w:ilvl w:val="1"/>
          <w:numId w:val="10"/>
        </w:numPr>
      </w:pPr>
      <w:r w:rsidRPr="00E07EFB">
        <w:t>Develop marketing campaigns that highlight seasonal flavors, aligning with local fruit harvests and traditional festive foods. Use social media and in-store displays to create buzz around these limited-time offerings.</w:t>
      </w:r>
    </w:p>
    <w:p w14:paraId="0603A18B" w14:textId="77777777" w:rsidR="00E07EFB" w:rsidRPr="00E07EFB" w:rsidRDefault="00E07EFB" w:rsidP="00E07EFB">
      <w:pPr>
        <w:numPr>
          <w:ilvl w:val="0"/>
          <w:numId w:val="10"/>
        </w:numPr>
      </w:pPr>
      <w:r w:rsidRPr="00E07EFB">
        <w:rPr>
          <w:b/>
          <w:bCs/>
        </w:rPr>
        <w:t>Collaborations with Local Producers</w:t>
      </w:r>
      <w:r w:rsidRPr="00E07EFB">
        <w:t>:</w:t>
      </w:r>
    </w:p>
    <w:p w14:paraId="54590F29" w14:textId="77777777" w:rsidR="00E07EFB" w:rsidRPr="00E07EFB" w:rsidRDefault="00E07EFB" w:rsidP="00E07EFB">
      <w:pPr>
        <w:numPr>
          <w:ilvl w:val="1"/>
          <w:numId w:val="10"/>
        </w:numPr>
      </w:pPr>
      <w:r w:rsidRPr="00E07EFB">
        <w:t>Partner with local fruit producers for summer flavors to ensure freshness and support the local economy. This can also be a strong marketing point.</w:t>
      </w:r>
    </w:p>
    <w:p w14:paraId="77A7848A" w14:textId="77777777" w:rsidR="00E07EFB" w:rsidRPr="00E07EFB" w:rsidRDefault="00E07EFB" w:rsidP="00E07EFB">
      <w:pPr>
        <w:numPr>
          <w:ilvl w:val="0"/>
          <w:numId w:val="10"/>
        </w:numPr>
      </w:pPr>
      <w:r w:rsidRPr="00E07EFB">
        <w:rPr>
          <w:b/>
          <w:bCs/>
        </w:rPr>
        <w:t>Health and Wellness Trends</w:t>
      </w:r>
      <w:r w:rsidRPr="00E07EFB">
        <w:t>:</w:t>
      </w:r>
    </w:p>
    <w:p w14:paraId="70948A81" w14:textId="77777777" w:rsidR="00E07EFB" w:rsidRPr="00E07EFB" w:rsidRDefault="00E07EFB" w:rsidP="00E07EFB">
      <w:pPr>
        <w:numPr>
          <w:ilvl w:val="1"/>
          <w:numId w:val="10"/>
        </w:numPr>
      </w:pPr>
      <w:r w:rsidRPr="00E07EFB">
        <w:t>For winter flavors, emphasize the health benefits of ingredients in line with traditional Chinese medicine principles. This can appeal to health-conscious consumers and those interested in traditional dietary practices.</w:t>
      </w:r>
    </w:p>
    <w:p w14:paraId="0D92781E" w14:textId="77777777" w:rsidR="00E07EFB" w:rsidRPr="00E07EFB" w:rsidRDefault="00E07EFB" w:rsidP="00E07EFB">
      <w:pPr>
        <w:numPr>
          <w:ilvl w:val="0"/>
          <w:numId w:val="10"/>
        </w:numPr>
      </w:pPr>
      <w:r w:rsidRPr="00E07EFB">
        <w:rPr>
          <w:b/>
          <w:bCs/>
        </w:rPr>
        <w:t>Customer Engagement</w:t>
      </w:r>
      <w:r w:rsidRPr="00E07EFB">
        <w:t>:</w:t>
      </w:r>
    </w:p>
    <w:p w14:paraId="4716D71D" w14:textId="77777777" w:rsidR="00E07EFB" w:rsidRPr="00E07EFB" w:rsidRDefault="00E07EFB" w:rsidP="00E07EFB">
      <w:pPr>
        <w:numPr>
          <w:ilvl w:val="1"/>
          <w:numId w:val="10"/>
        </w:numPr>
      </w:pPr>
      <w:r w:rsidRPr="00E07EFB">
        <w:t>Involve customers in the creation process by hosting polls or contests on social media to choose new seasonal flavors. This not only engages the community but also provides direct insight into customer preferences.</w:t>
      </w:r>
    </w:p>
    <w:p w14:paraId="52474090" w14:textId="77777777" w:rsidR="00E07EFB" w:rsidRPr="00E07EFB" w:rsidRDefault="00E07EFB" w:rsidP="00E07EFB">
      <w:pPr>
        <w:numPr>
          <w:ilvl w:val="0"/>
          <w:numId w:val="10"/>
        </w:numPr>
      </w:pPr>
      <w:r w:rsidRPr="00E07EFB">
        <w:rPr>
          <w:b/>
          <w:bCs/>
        </w:rPr>
        <w:t>Strategic Pricing and Bundling</w:t>
      </w:r>
      <w:r w:rsidRPr="00E07EFB">
        <w:t>:</w:t>
      </w:r>
    </w:p>
    <w:p w14:paraId="1284A3AA" w14:textId="77777777" w:rsidR="00E07EFB" w:rsidRPr="00E07EFB" w:rsidRDefault="00E07EFB" w:rsidP="00E07EFB">
      <w:pPr>
        <w:numPr>
          <w:ilvl w:val="1"/>
          <w:numId w:val="10"/>
        </w:numPr>
      </w:pPr>
      <w:r w:rsidRPr="00E07EFB">
        <w:t>Consider special pricing for seasonal flavors, especially during festivals, to encourage trial. Bundle popular flavors with new seasonal ones to boost sales of both.</w:t>
      </w:r>
    </w:p>
    <w:p w14:paraId="058771F3" w14:textId="77777777" w:rsidR="00E07EFB" w:rsidRPr="00E07EFB" w:rsidRDefault="00E07EFB" w:rsidP="00E07EFB">
      <w:pPr>
        <w:numPr>
          <w:ilvl w:val="0"/>
          <w:numId w:val="10"/>
        </w:numPr>
      </w:pPr>
      <w:r w:rsidRPr="00E07EFB">
        <w:rPr>
          <w:b/>
          <w:bCs/>
        </w:rPr>
        <w:t>Adaptation to Weather Patterns</w:t>
      </w:r>
      <w:r w:rsidRPr="00E07EFB">
        <w:t>:</w:t>
      </w:r>
    </w:p>
    <w:p w14:paraId="382B2BCE" w14:textId="77777777" w:rsidR="00E07EFB" w:rsidRPr="00E07EFB" w:rsidRDefault="00E07EFB" w:rsidP="00E07EFB">
      <w:pPr>
        <w:numPr>
          <w:ilvl w:val="1"/>
          <w:numId w:val="10"/>
        </w:numPr>
      </w:pPr>
      <w:r w:rsidRPr="00E07EFB">
        <w:t>Keep an eye on weather forecasts and adapt your offerings accordingly. For instance, introduce "beat the heat" promotions during unexpected heatwaves or "warm-up" specials during cold snaps.</w:t>
      </w:r>
    </w:p>
    <w:p w14:paraId="6B3C3DF9" w14:textId="77777777" w:rsidR="00E07EFB" w:rsidRPr="00E07EFB" w:rsidRDefault="00E07EFB" w:rsidP="00E07EFB">
      <w:r w:rsidRPr="00E07EFB">
        <w:t>By deeply understanding the seasonal preferences and cultural context of Hong Kong, Happy Cow Ice Cream can effectively tailor its product offerings and marketing strategies to maximize sales throughout the year. Engaging with local traditions and health trends can further enhance the brand's appeal and customer loyalty.</w:t>
      </w:r>
    </w:p>
    <w:p w14:paraId="012265E2" w14:textId="77777777" w:rsidR="00E07EFB" w:rsidRPr="00E07EFB" w:rsidRDefault="00E07EFB" w:rsidP="00E07EFB">
      <w:pPr>
        <w:rPr>
          <w:vanish/>
        </w:rPr>
      </w:pPr>
      <w:r w:rsidRPr="00E07EFB">
        <w:rPr>
          <w:vanish/>
        </w:rPr>
        <w:t>Top of Form</w:t>
      </w:r>
    </w:p>
    <w:p w14:paraId="1FAB3C49" w14:textId="77777777" w:rsidR="00E07EFB" w:rsidRPr="00E07EFB" w:rsidRDefault="00E07EFB" w:rsidP="00E07EFB"/>
    <w:p w14:paraId="0734844E" w14:textId="77777777" w:rsidR="00E07EFB" w:rsidRPr="00E07EFB" w:rsidRDefault="00E07EFB" w:rsidP="00E07EFB">
      <w:pPr>
        <w:rPr>
          <w:vanish/>
        </w:rPr>
      </w:pPr>
      <w:r w:rsidRPr="00E07EFB">
        <w:rPr>
          <w:vanish/>
        </w:rPr>
        <w:t>Bottom of Form</w:t>
      </w:r>
    </w:p>
    <w:p w14:paraId="4292B50F" w14:textId="77777777" w:rsidR="00E07EFB" w:rsidRDefault="00E07EFB"/>
    <w:sectPr w:rsidR="00E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0E9"/>
    <w:multiLevelType w:val="multilevel"/>
    <w:tmpl w:val="4F062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70C91"/>
    <w:multiLevelType w:val="multilevel"/>
    <w:tmpl w:val="8AD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42D4F"/>
    <w:multiLevelType w:val="multilevel"/>
    <w:tmpl w:val="EBBE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3C192A"/>
    <w:multiLevelType w:val="multilevel"/>
    <w:tmpl w:val="10E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7431AF"/>
    <w:multiLevelType w:val="multilevel"/>
    <w:tmpl w:val="A6A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4F52DF"/>
    <w:multiLevelType w:val="multilevel"/>
    <w:tmpl w:val="0F7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131B20"/>
    <w:multiLevelType w:val="multilevel"/>
    <w:tmpl w:val="8D6A7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72BC3"/>
    <w:multiLevelType w:val="multilevel"/>
    <w:tmpl w:val="3DA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267EBE"/>
    <w:multiLevelType w:val="multilevel"/>
    <w:tmpl w:val="13B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2829B2"/>
    <w:multiLevelType w:val="multilevel"/>
    <w:tmpl w:val="9AE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48923">
    <w:abstractNumId w:val="1"/>
  </w:num>
  <w:num w:numId="2" w16cid:durableId="1266033365">
    <w:abstractNumId w:val="9"/>
  </w:num>
  <w:num w:numId="3" w16cid:durableId="1791506419">
    <w:abstractNumId w:val="8"/>
  </w:num>
  <w:num w:numId="4" w16cid:durableId="1844589269">
    <w:abstractNumId w:val="3"/>
  </w:num>
  <w:num w:numId="5" w16cid:durableId="909273713">
    <w:abstractNumId w:val="5"/>
  </w:num>
  <w:num w:numId="6" w16cid:durableId="638417212">
    <w:abstractNumId w:val="7"/>
  </w:num>
  <w:num w:numId="7" w16cid:durableId="1364749069">
    <w:abstractNumId w:val="4"/>
  </w:num>
  <w:num w:numId="8" w16cid:durableId="1838882993">
    <w:abstractNumId w:val="2"/>
  </w:num>
  <w:num w:numId="9" w16cid:durableId="1834371445">
    <w:abstractNumId w:val="0"/>
  </w:num>
  <w:num w:numId="10" w16cid:durableId="2144763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FB"/>
    <w:rsid w:val="008209AA"/>
    <w:rsid w:val="00BC2C83"/>
    <w:rsid w:val="00D17017"/>
    <w:rsid w:val="00E0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F1526"/>
  <w15:chartTrackingRefBased/>
  <w15:docId w15:val="{F48C5900-E4BB-574E-8C50-84E4DE38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E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E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E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E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EFB"/>
    <w:rPr>
      <w:rFonts w:eastAsiaTheme="majorEastAsia" w:cstheme="majorBidi"/>
      <w:color w:val="272727" w:themeColor="text1" w:themeTint="D8"/>
    </w:rPr>
  </w:style>
  <w:style w:type="paragraph" w:styleId="Title">
    <w:name w:val="Title"/>
    <w:basedOn w:val="Normal"/>
    <w:next w:val="Normal"/>
    <w:link w:val="TitleChar"/>
    <w:uiPriority w:val="10"/>
    <w:qFormat/>
    <w:rsid w:val="00E07E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E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E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7EFB"/>
    <w:rPr>
      <w:i/>
      <w:iCs/>
      <w:color w:val="404040" w:themeColor="text1" w:themeTint="BF"/>
    </w:rPr>
  </w:style>
  <w:style w:type="paragraph" w:styleId="ListParagraph">
    <w:name w:val="List Paragraph"/>
    <w:basedOn w:val="Normal"/>
    <w:uiPriority w:val="34"/>
    <w:qFormat/>
    <w:rsid w:val="00E07EFB"/>
    <w:pPr>
      <w:ind w:left="720"/>
      <w:contextualSpacing/>
    </w:pPr>
  </w:style>
  <w:style w:type="character" w:styleId="IntenseEmphasis">
    <w:name w:val="Intense Emphasis"/>
    <w:basedOn w:val="DefaultParagraphFont"/>
    <w:uiPriority w:val="21"/>
    <w:qFormat/>
    <w:rsid w:val="00E07EFB"/>
    <w:rPr>
      <w:i/>
      <w:iCs/>
      <w:color w:val="0F4761" w:themeColor="accent1" w:themeShade="BF"/>
    </w:rPr>
  </w:style>
  <w:style w:type="paragraph" w:styleId="IntenseQuote">
    <w:name w:val="Intense Quote"/>
    <w:basedOn w:val="Normal"/>
    <w:next w:val="Normal"/>
    <w:link w:val="IntenseQuoteChar"/>
    <w:uiPriority w:val="30"/>
    <w:qFormat/>
    <w:rsid w:val="00E07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EFB"/>
    <w:rPr>
      <w:i/>
      <w:iCs/>
      <w:color w:val="0F4761" w:themeColor="accent1" w:themeShade="BF"/>
    </w:rPr>
  </w:style>
  <w:style w:type="character" w:styleId="IntenseReference">
    <w:name w:val="Intense Reference"/>
    <w:basedOn w:val="DefaultParagraphFont"/>
    <w:uiPriority w:val="32"/>
    <w:qFormat/>
    <w:rsid w:val="00E07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50893">
      <w:bodyDiv w:val="1"/>
      <w:marLeft w:val="0"/>
      <w:marRight w:val="0"/>
      <w:marTop w:val="0"/>
      <w:marBottom w:val="0"/>
      <w:divBdr>
        <w:top w:val="none" w:sz="0" w:space="0" w:color="auto"/>
        <w:left w:val="none" w:sz="0" w:space="0" w:color="auto"/>
        <w:bottom w:val="none" w:sz="0" w:space="0" w:color="auto"/>
        <w:right w:val="none" w:sz="0" w:space="0" w:color="auto"/>
      </w:divBdr>
      <w:divsChild>
        <w:div w:id="1674453210">
          <w:marLeft w:val="0"/>
          <w:marRight w:val="0"/>
          <w:marTop w:val="0"/>
          <w:marBottom w:val="0"/>
          <w:divBdr>
            <w:top w:val="single" w:sz="2" w:space="0" w:color="E3E3E3"/>
            <w:left w:val="single" w:sz="2" w:space="0" w:color="E3E3E3"/>
            <w:bottom w:val="single" w:sz="2" w:space="0" w:color="E3E3E3"/>
            <w:right w:val="single" w:sz="2" w:space="0" w:color="E3E3E3"/>
          </w:divBdr>
          <w:divsChild>
            <w:div w:id="1752849797">
              <w:marLeft w:val="0"/>
              <w:marRight w:val="0"/>
              <w:marTop w:val="0"/>
              <w:marBottom w:val="0"/>
              <w:divBdr>
                <w:top w:val="single" w:sz="2" w:space="0" w:color="E3E3E3"/>
                <w:left w:val="single" w:sz="2" w:space="0" w:color="E3E3E3"/>
                <w:bottom w:val="single" w:sz="2" w:space="0" w:color="E3E3E3"/>
                <w:right w:val="single" w:sz="2" w:space="0" w:color="E3E3E3"/>
              </w:divBdr>
              <w:divsChild>
                <w:div w:id="1613201036">
                  <w:marLeft w:val="0"/>
                  <w:marRight w:val="0"/>
                  <w:marTop w:val="0"/>
                  <w:marBottom w:val="0"/>
                  <w:divBdr>
                    <w:top w:val="single" w:sz="2" w:space="0" w:color="E3E3E3"/>
                    <w:left w:val="single" w:sz="2" w:space="0" w:color="E3E3E3"/>
                    <w:bottom w:val="single" w:sz="2" w:space="0" w:color="E3E3E3"/>
                    <w:right w:val="single" w:sz="2" w:space="0" w:color="E3E3E3"/>
                  </w:divBdr>
                  <w:divsChild>
                    <w:div w:id="433012382">
                      <w:marLeft w:val="0"/>
                      <w:marRight w:val="0"/>
                      <w:marTop w:val="0"/>
                      <w:marBottom w:val="0"/>
                      <w:divBdr>
                        <w:top w:val="single" w:sz="2" w:space="0" w:color="E3E3E3"/>
                        <w:left w:val="single" w:sz="2" w:space="0" w:color="E3E3E3"/>
                        <w:bottom w:val="single" w:sz="2" w:space="0" w:color="E3E3E3"/>
                        <w:right w:val="single" w:sz="2" w:space="0" w:color="E3E3E3"/>
                      </w:divBdr>
                      <w:divsChild>
                        <w:div w:id="787700283">
                          <w:marLeft w:val="0"/>
                          <w:marRight w:val="0"/>
                          <w:marTop w:val="0"/>
                          <w:marBottom w:val="0"/>
                          <w:divBdr>
                            <w:top w:val="single" w:sz="2" w:space="0" w:color="E3E3E3"/>
                            <w:left w:val="single" w:sz="2" w:space="0" w:color="E3E3E3"/>
                            <w:bottom w:val="single" w:sz="2" w:space="0" w:color="E3E3E3"/>
                            <w:right w:val="single" w:sz="2" w:space="0" w:color="E3E3E3"/>
                          </w:divBdr>
                          <w:divsChild>
                            <w:div w:id="80416316">
                              <w:marLeft w:val="0"/>
                              <w:marRight w:val="0"/>
                              <w:marTop w:val="100"/>
                              <w:marBottom w:val="100"/>
                              <w:divBdr>
                                <w:top w:val="single" w:sz="2" w:space="0" w:color="E3E3E3"/>
                                <w:left w:val="single" w:sz="2" w:space="0" w:color="E3E3E3"/>
                                <w:bottom w:val="single" w:sz="2" w:space="0" w:color="E3E3E3"/>
                                <w:right w:val="single" w:sz="2" w:space="0" w:color="E3E3E3"/>
                              </w:divBdr>
                              <w:divsChild>
                                <w:div w:id="467892589">
                                  <w:marLeft w:val="0"/>
                                  <w:marRight w:val="0"/>
                                  <w:marTop w:val="0"/>
                                  <w:marBottom w:val="0"/>
                                  <w:divBdr>
                                    <w:top w:val="single" w:sz="2" w:space="0" w:color="E3E3E3"/>
                                    <w:left w:val="single" w:sz="2" w:space="0" w:color="E3E3E3"/>
                                    <w:bottom w:val="single" w:sz="2" w:space="0" w:color="E3E3E3"/>
                                    <w:right w:val="single" w:sz="2" w:space="0" w:color="E3E3E3"/>
                                  </w:divBdr>
                                  <w:divsChild>
                                    <w:div w:id="670331626">
                                      <w:marLeft w:val="0"/>
                                      <w:marRight w:val="0"/>
                                      <w:marTop w:val="0"/>
                                      <w:marBottom w:val="0"/>
                                      <w:divBdr>
                                        <w:top w:val="single" w:sz="2" w:space="0" w:color="E3E3E3"/>
                                        <w:left w:val="single" w:sz="2" w:space="0" w:color="E3E3E3"/>
                                        <w:bottom w:val="single" w:sz="2" w:space="0" w:color="E3E3E3"/>
                                        <w:right w:val="single" w:sz="2" w:space="0" w:color="E3E3E3"/>
                                      </w:divBdr>
                                      <w:divsChild>
                                        <w:div w:id="939485986">
                                          <w:marLeft w:val="0"/>
                                          <w:marRight w:val="0"/>
                                          <w:marTop w:val="0"/>
                                          <w:marBottom w:val="0"/>
                                          <w:divBdr>
                                            <w:top w:val="single" w:sz="2" w:space="0" w:color="E3E3E3"/>
                                            <w:left w:val="single" w:sz="2" w:space="0" w:color="E3E3E3"/>
                                            <w:bottom w:val="single" w:sz="2" w:space="0" w:color="E3E3E3"/>
                                            <w:right w:val="single" w:sz="2" w:space="0" w:color="E3E3E3"/>
                                          </w:divBdr>
                                          <w:divsChild>
                                            <w:div w:id="34239351">
                                              <w:marLeft w:val="0"/>
                                              <w:marRight w:val="0"/>
                                              <w:marTop w:val="0"/>
                                              <w:marBottom w:val="0"/>
                                              <w:divBdr>
                                                <w:top w:val="single" w:sz="2" w:space="0" w:color="E3E3E3"/>
                                                <w:left w:val="single" w:sz="2" w:space="0" w:color="E3E3E3"/>
                                                <w:bottom w:val="single" w:sz="2" w:space="0" w:color="E3E3E3"/>
                                                <w:right w:val="single" w:sz="2" w:space="0" w:color="E3E3E3"/>
                                              </w:divBdr>
                                              <w:divsChild>
                                                <w:div w:id="438566965">
                                                  <w:marLeft w:val="0"/>
                                                  <w:marRight w:val="0"/>
                                                  <w:marTop w:val="0"/>
                                                  <w:marBottom w:val="0"/>
                                                  <w:divBdr>
                                                    <w:top w:val="single" w:sz="2" w:space="0" w:color="E3E3E3"/>
                                                    <w:left w:val="single" w:sz="2" w:space="0" w:color="E3E3E3"/>
                                                    <w:bottom w:val="single" w:sz="2" w:space="0" w:color="E3E3E3"/>
                                                    <w:right w:val="single" w:sz="2" w:space="0" w:color="E3E3E3"/>
                                                  </w:divBdr>
                                                  <w:divsChild>
                                                    <w:div w:id="168073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8853314">
          <w:marLeft w:val="0"/>
          <w:marRight w:val="0"/>
          <w:marTop w:val="0"/>
          <w:marBottom w:val="0"/>
          <w:divBdr>
            <w:top w:val="none" w:sz="0" w:space="0" w:color="auto"/>
            <w:left w:val="none" w:sz="0" w:space="0" w:color="auto"/>
            <w:bottom w:val="none" w:sz="0" w:space="0" w:color="auto"/>
            <w:right w:val="none" w:sz="0" w:space="0" w:color="auto"/>
          </w:divBdr>
          <w:divsChild>
            <w:div w:id="1845826717">
              <w:marLeft w:val="0"/>
              <w:marRight w:val="0"/>
              <w:marTop w:val="0"/>
              <w:marBottom w:val="0"/>
              <w:divBdr>
                <w:top w:val="single" w:sz="2" w:space="0" w:color="E3E3E3"/>
                <w:left w:val="single" w:sz="2" w:space="0" w:color="E3E3E3"/>
                <w:bottom w:val="single" w:sz="2" w:space="0" w:color="E3E3E3"/>
                <w:right w:val="single" w:sz="2" w:space="0" w:color="E3E3E3"/>
              </w:divBdr>
              <w:divsChild>
                <w:div w:id="170683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9997758">
      <w:bodyDiv w:val="1"/>
      <w:marLeft w:val="0"/>
      <w:marRight w:val="0"/>
      <w:marTop w:val="0"/>
      <w:marBottom w:val="0"/>
      <w:divBdr>
        <w:top w:val="none" w:sz="0" w:space="0" w:color="auto"/>
        <w:left w:val="none" w:sz="0" w:space="0" w:color="auto"/>
        <w:bottom w:val="none" w:sz="0" w:space="0" w:color="auto"/>
        <w:right w:val="none" w:sz="0" w:space="0" w:color="auto"/>
      </w:divBdr>
    </w:div>
    <w:div w:id="1511792021">
      <w:bodyDiv w:val="1"/>
      <w:marLeft w:val="0"/>
      <w:marRight w:val="0"/>
      <w:marTop w:val="0"/>
      <w:marBottom w:val="0"/>
      <w:divBdr>
        <w:top w:val="none" w:sz="0" w:space="0" w:color="auto"/>
        <w:left w:val="none" w:sz="0" w:space="0" w:color="auto"/>
        <w:bottom w:val="none" w:sz="0" w:space="0" w:color="auto"/>
        <w:right w:val="none" w:sz="0" w:space="0" w:color="auto"/>
      </w:divBdr>
      <w:divsChild>
        <w:div w:id="1754282399">
          <w:marLeft w:val="0"/>
          <w:marRight w:val="0"/>
          <w:marTop w:val="0"/>
          <w:marBottom w:val="0"/>
          <w:divBdr>
            <w:top w:val="single" w:sz="2" w:space="0" w:color="E3E3E3"/>
            <w:left w:val="single" w:sz="2" w:space="0" w:color="E3E3E3"/>
            <w:bottom w:val="single" w:sz="2" w:space="0" w:color="E3E3E3"/>
            <w:right w:val="single" w:sz="2" w:space="0" w:color="E3E3E3"/>
          </w:divBdr>
          <w:divsChild>
            <w:div w:id="995494719">
              <w:marLeft w:val="0"/>
              <w:marRight w:val="0"/>
              <w:marTop w:val="0"/>
              <w:marBottom w:val="0"/>
              <w:divBdr>
                <w:top w:val="single" w:sz="2" w:space="0" w:color="E3E3E3"/>
                <w:left w:val="single" w:sz="2" w:space="0" w:color="E3E3E3"/>
                <w:bottom w:val="single" w:sz="2" w:space="0" w:color="E3E3E3"/>
                <w:right w:val="single" w:sz="2" w:space="0" w:color="E3E3E3"/>
              </w:divBdr>
              <w:divsChild>
                <w:div w:id="65612518">
                  <w:marLeft w:val="0"/>
                  <w:marRight w:val="0"/>
                  <w:marTop w:val="0"/>
                  <w:marBottom w:val="0"/>
                  <w:divBdr>
                    <w:top w:val="single" w:sz="2" w:space="0" w:color="E3E3E3"/>
                    <w:left w:val="single" w:sz="2" w:space="0" w:color="E3E3E3"/>
                    <w:bottom w:val="single" w:sz="2" w:space="0" w:color="E3E3E3"/>
                    <w:right w:val="single" w:sz="2" w:space="0" w:color="E3E3E3"/>
                  </w:divBdr>
                  <w:divsChild>
                    <w:div w:id="320428862">
                      <w:marLeft w:val="0"/>
                      <w:marRight w:val="0"/>
                      <w:marTop w:val="0"/>
                      <w:marBottom w:val="0"/>
                      <w:divBdr>
                        <w:top w:val="single" w:sz="2" w:space="0" w:color="E3E3E3"/>
                        <w:left w:val="single" w:sz="2" w:space="0" w:color="E3E3E3"/>
                        <w:bottom w:val="single" w:sz="2" w:space="0" w:color="E3E3E3"/>
                        <w:right w:val="single" w:sz="2" w:space="0" w:color="E3E3E3"/>
                      </w:divBdr>
                      <w:divsChild>
                        <w:div w:id="679116349">
                          <w:marLeft w:val="0"/>
                          <w:marRight w:val="0"/>
                          <w:marTop w:val="0"/>
                          <w:marBottom w:val="0"/>
                          <w:divBdr>
                            <w:top w:val="single" w:sz="2" w:space="0" w:color="E3E3E3"/>
                            <w:left w:val="single" w:sz="2" w:space="0" w:color="E3E3E3"/>
                            <w:bottom w:val="single" w:sz="2" w:space="0" w:color="E3E3E3"/>
                            <w:right w:val="single" w:sz="2" w:space="0" w:color="E3E3E3"/>
                          </w:divBdr>
                          <w:divsChild>
                            <w:div w:id="1305545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877911">
                                  <w:marLeft w:val="0"/>
                                  <w:marRight w:val="0"/>
                                  <w:marTop w:val="0"/>
                                  <w:marBottom w:val="0"/>
                                  <w:divBdr>
                                    <w:top w:val="single" w:sz="2" w:space="0" w:color="E3E3E3"/>
                                    <w:left w:val="single" w:sz="2" w:space="0" w:color="E3E3E3"/>
                                    <w:bottom w:val="single" w:sz="2" w:space="0" w:color="E3E3E3"/>
                                    <w:right w:val="single" w:sz="2" w:space="0" w:color="E3E3E3"/>
                                  </w:divBdr>
                                  <w:divsChild>
                                    <w:div w:id="887957666">
                                      <w:marLeft w:val="0"/>
                                      <w:marRight w:val="0"/>
                                      <w:marTop w:val="0"/>
                                      <w:marBottom w:val="0"/>
                                      <w:divBdr>
                                        <w:top w:val="single" w:sz="2" w:space="0" w:color="E3E3E3"/>
                                        <w:left w:val="single" w:sz="2" w:space="0" w:color="E3E3E3"/>
                                        <w:bottom w:val="single" w:sz="2" w:space="0" w:color="E3E3E3"/>
                                        <w:right w:val="single" w:sz="2" w:space="0" w:color="E3E3E3"/>
                                      </w:divBdr>
                                      <w:divsChild>
                                        <w:div w:id="1969586079">
                                          <w:marLeft w:val="0"/>
                                          <w:marRight w:val="0"/>
                                          <w:marTop w:val="0"/>
                                          <w:marBottom w:val="0"/>
                                          <w:divBdr>
                                            <w:top w:val="single" w:sz="2" w:space="0" w:color="E3E3E3"/>
                                            <w:left w:val="single" w:sz="2" w:space="0" w:color="E3E3E3"/>
                                            <w:bottom w:val="single" w:sz="2" w:space="0" w:color="E3E3E3"/>
                                            <w:right w:val="single" w:sz="2" w:space="0" w:color="E3E3E3"/>
                                          </w:divBdr>
                                          <w:divsChild>
                                            <w:div w:id="172568983">
                                              <w:marLeft w:val="0"/>
                                              <w:marRight w:val="0"/>
                                              <w:marTop w:val="0"/>
                                              <w:marBottom w:val="0"/>
                                              <w:divBdr>
                                                <w:top w:val="single" w:sz="2" w:space="0" w:color="E3E3E3"/>
                                                <w:left w:val="single" w:sz="2" w:space="0" w:color="E3E3E3"/>
                                                <w:bottom w:val="single" w:sz="2" w:space="0" w:color="E3E3E3"/>
                                                <w:right w:val="single" w:sz="2" w:space="0" w:color="E3E3E3"/>
                                              </w:divBdr>
                                              <w:divsChild>
                                                <w:div w:id="1920627810">
                                                  <w:marLeft w:val="0"/>
                                                  <w:marRight w:val="0"/>
                                                  <w:marTop w:val="0"/>
                                                  <w:marBottom w:val="0"/>
                                                  <w:divBdr>
                                                    <w:top w:val="single" w:sz="2" w:space="0" w:color="E3E3E3"/>
                                                    <w:left w:val="single" w:sz="2" w:space="0" w:color="E3E3E3"/>
                                                    <w:bottom w:val="single" w:sz="2" w:space="0" w:color="E3E3E3"/>
                                                    <w:right w:val="single" w:sz="2" w:space="0" w:color="E3E3E3"/>
                                                  </w:divBdr>
                                                  <w:divsChild>
                                                    <w:div w:id="794908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1240961">
          <w:marLeft w:val="0"/>
          <w:marRight w:val="0"/>
          <w:marTop w:val="0"/>
          <w:marBottom w:val="0"/>
          <w:divBdr>
            <w:top w:val="none" w:sz="0" w:space="0" w:color="auto"/>
            <w:left w:val="none" w:sz="0" w:space="0" w:color="auto"/>
            <w:bottom w:val="none" w:sz="0" w:space="0" w:color="auto"/>
            <w:right w:val="none" w:sz="0" w:space="0" w:color="auto"/>
          </w:divBdr>
          <w:divsChild>
            <w:div w:id="123083597">
              <w:marLeft w:val="0"/>
              <w:marRight w:val="0"/>
              <w:marTop w:val="0"/>
              <w:marBottom w:val="0"/>
              <w:divBdr>
                <w:top w:val="single" w:sz="2" w:space="0" w:color="E3E3E3"/>
                <w:left w:val="single" w:sz="2" w:space="0" w:color="E3E3E3"/>
                <w:bottom w:val="single" w:sz="2" w:space="0" w:color="E3E3E3"/>
                <w:right w:val="single" w:sz="2" w:space="0" w:color="E3E3E3"/>
              </w:divBdr>
              <w:divsChild>
                <w:div w:id="28916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Aashay Zende</dc:creator>
  <cp:keywords/>
  <dc:description/>
  <cp:lastModifiedBy>Aashay Zende</cp:lastModifiedBy>
  <cp:revision>1</cp:revision>
  <dcterms:created xsi:type="dcterms:W3CDTF">2024-03-25T15:45:00Z</dcterms:created>
  <dcterms:modified xsi:type="dcterms:W3CDTF">2024-03-25T15:47:00Z</dcterms:modified>
</cp:coreProperties>
</file>