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color w:val="1F3A3D"/>
        </w:rPr>
        <w:t>Software Design Description (SDD)</w:t>
      </w:r>
    </w:p>
    <w:p>
      <w:pPr>
        <w:pStyle w:val="Heading2"/>
        <w:spacing w:before="200" w:after="80"/>
      </w:pPr>
      <w:r>
        <w:rPr>
          <w:rFonts w:ascii="Arial" w:hAnsi="Arial"/>
          <w:color w:val="6B4E71"/>
        </w:rPr>
        <w:t>Project: PlayIT — An Offline-First Gamified Early Literacy Mobile Application</w:t>
      </w:r>
    </w:p>
    <w:p>
      <w:pPr>
        <w:spacing w:before="40" w:after="80"/>
      </w:pPr>
      <w:r>
        <w:rPr>
          <w:b/>
        </w:rPr>
        <w:t>Course:</w:t>
      </w:r>
      <w:r>
        <w:t xml:space="preserve"> IT411 — Capstone &amp; Research 2 | Semester 1, AY 2026–2027</w:t>
      </w:r>
    </w:p>
    <w:p>
      <w:pPr>
        <w:spacing w:before="40" w:after="80"/>
      </w:pPr>
      <w:r>
        <w:rPr>
          <w:b/>
        </w:rPr>
        <w:t>Degree Program:</w:t>
      </w:r>
      <w:r>
        <w:t xml:space="preserve"> Bachelor of Science in Information Technology</w:t>
      </w:r>
    </w:p>
    <w:p>
      <w:pPr>
        <w:spacing w:before="40" w:after="80"/>
      </w:pPr>
      <w:r>
        <w:rPr>
          <w:b/>
        </w:rPr>
        <w:t>Department:</w:t>
      </w:r>
      <w:r>
        <w:t xml:space="preserve"> College of Computer Studies, Cebu Institute of Technology – University</w:t>
      </w:r>
    </w:p>
    <w:p>
      <w:pPr>
        <w:spacing w:before="40" w:after="80"/>
      </w:pPr>
      <w:r>
        <w:rPr>
          <w:b/>
        </w:rPr>
        <w:t>Document Version:</w:t>
      </w:r>
      <w:r>
        <w:t xml:space="preserve"> 2.2 (Renewed &amp; Fully Refactored Post-MVP Validation; implementation status synchronized 2026-10-09)</w:t>
      </w:r>
    </w:p>
    <w:p>
      <w:pPr>
        <w:spacing w:before="40" w:after="80"/>
      </w:pPr>
      <w:r>
        <w:rPr>
          <w:b/>
        </w:rPr>
        <w:t>Publication Date:</w:t>
      </w:r>
      <w:r>
        <w:t xml:space="preserve"> September 26, 2026</w:t>
      </w:r>
    </w:p>
    <w:p>
      <w:pPr>
        <w:spacing w:before="40" w:after="80"/>
      </w:pPr>
      <w:r>
        <w:rPr>
          <w:b/>
        </w:rPr>
        <w:t>Document Status:</w:t>
      </w:r>
      <w:r>
        <w:t xml:space="preserve"> Draft for adviser review (revised 2026-10-05 and 2026-10-09; items marked </w:t>
      </w:r>
      <w:r>
        <w:rPr>
          <w:b/>
        </w:rPr>
        <w:t>[proposed]</w:t>
      </w:r>
      <w:r>
        <w:t xml:space="preserve"> await adviser approval). Components are marked by implementation status in §2.0</w:t>
      </w:r>
    </w:p>
    <w:p>
      <w:pPr>
        <w:spacing w:before="40" w:after="80"/>
      </w:pPr>
      <w:r>
        <w:t>---</w:t>
      </w:r>
    </w:p>
    <w:p>
      <w:pPr>
        <w:pStyle w:val="Heading2"/>
        <w:spacing w:before="200" w:after="80"/>
      </w:pPr>
      <w:r>
        <w:rPr>
          <w:rFonts w:ascii="Arial" w:hAnsi="Arial"/>
          <w:color w:val="6B4E71"/>
        </w:rPr>
        <w:t>Document Revision History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F3A3D"/>
          </w:tcPr>
          <w:p>
            <w:pPr>
              <w:spacing w:before="60" w:after="60"/>
            </w:pPr>
            <w:r>
              <w:rPr>
                <w:b/>
                <w:color w:val="FFFFFF"/>
                <w:sz w:val="18"/>
              </w:rPr>
              <w:t>Version</w:t>
            </w:r>
          </w:p>
        </w:tc>
        <w:tc>
          <w:tcPr>
            <w:tcW w:type="dxa" w:w="2340"/>
            <w:shd w:val="clear" w:color="auto" w:fill="1F3A3D"/>
          </w:tcPr>
          <w:p>
            <w:pPr>
              <w:spacing w:before="60" w:after="60"/>
            </w:pPr>
            <w:r>
              <w:rPr>
                <w:b/>
                <w:color w:val="FFFFFF"/>
                <w:sz w:val="18"/>
              </w:rPr>
              <w:t>Date</w:t>
            </w:r>
          </w:p>
        </w:tc>
        <w:tc>
          <w:tcPr>
            <w:tcW w:type="dxa" w:w="2340"/>
            <w:shd w:val="clear" w:color="auto" w:fill="1F3A3D"/>
          </w:tcPr>
          <w:p>
            <w:pPr>
              <w:spacing w:before="60" w:after="60"/>
            </w:pPr>
            <w:r>
              <w:rPr>
                <w:b/>
                <w:color w:val="FFFFFF"/>
                <w:sz w:val="18"/>
              </w:rPr>
              <w:t>Primary Author(s)</w:t>
            </w:r>
          </w:p>
        </w:tc>
        <w:tc>
          <w:tcPr>
            <w:tcW w:type="dxa" w:w="2340"/>
            <w:shd w:val="clear" w:color="auto" w:fill="1F3A3D"/>
          </w:tcPr>
          <w:p>
            <w:pPr>
              <w:spacing w:before="60" w:after="60"/>
            </w:pPr>
            <w:r>
              <w:rPr>
                <w:b/>
                <w:color w:val="FFFFFF"/>
                <w:sz w:val="18"/>
              </w:rPr>
              <w:t>Architectural Refactoring &amp; Traceability Description</w:t>
            </w:r>
          </w:p>
        </w:tc>
      </w:tr>
      <w:tr>
        <w:tc>
          <w:tcPr>
            <w:tcW w:type="dxa" w:w="2340"/>
            <w:shd w:val="clear" w:color="auto" w:fill="F7FAFC"/>
          </w:tcPr>
          <w:p>
            <w:pPr>
              <w:spacing w:before="60" w:after="60"/>
            </w:pPr>
            <w:r>
              <w:rPr>
                <w:color w:val="2D3748"/>
                <w:sz w:val="18"/>
              </w:rPr>
              <w:t>**0.1**</w:t>
            </w:r>
          </w:p>
        </w:tc>
        <w:tc>
          <w:tcPr>
            <w:tcW w:type="dxa" w:w="2340"/>
            <w:shd w:val="clear" w:color="auto" w:fill="F7FAFC"/>
          </w:tcPr>
          <w:p>
            <w:pPr>
              <w:spacing w:before="60" w:after="60"/>
            </w:pPr>
            <w:r>
              <w:rPr>
                <w:color w:val="2D3748"/>
                <w:sz w:val="18"/>
              </w:rPr>
              <w:t>May 11, 2026</w:t>
            </w:r>
          </w:p>
        </w:tc>
        <w:tc>
          <w:tcPr>
            <w:tcW w:type="dxa" w:w="2340"/>
            <w:shd w:val="clear" w:color="auto" w:fill="F7FAFC"/>
          </w:tcPr>
          <w:p>
            <w:pPr>
              <w:spacing w:before="60" w:after="60"/>
            </w:pPr>
            <w:r>
              <w:rPr>
                <w:color w:val="2D3748"/>
                <w:sz w:val="18"/>
              </w:rPr>
              <w:t>System Architect</w:t>
            </w:r>
          </w:p>
        </w:tc>
        <w:tc>
          <w:tcPr>
            <w:tcW w:type="dxa" w:w="2340"/>
            <w:shd w:val="clear" w:color="auto" w:fill="F7FAFC"/>
          </w:tcPr>
          <w:p>
            <w:pPr>
              <w:spacing w:before="60" w:after="60"/>
            </w:pPr>
            <w:r>
              <w:rPr>
                <w:color w:val="2D3748"/>
                <w:sz w:val="18"/>
              </w:rPr>
              <w:t>Initial SDD draft based on SRS v2.0 (MVVM, Clean Architecture, Room SQLite, Vosk ASR).</w:t>
            </w:r>
          </w:p>
        </w:tc>
      </w:tr>
      <w:tr>
        <w:tc>
          <w:tcPr>
            <w:tcW w:type="dxa" w:w="2340"/>
            <w:shd w:val="clear" w:color="auto" w:fill="FFFFFF"/>
          </w:tcPr>
          <w:p>
            <w:pPr>
              <w:spacing w:before="60" w:after="60"/>
            </w:pPr>
            <w:r>
              <w:rPr>
                <w:color w:val="2D3748"/>
                <w:sz w:val="18"/>
              </w:rPr>
              <w:t>**0.2**</w:t>
            </w:r>
          </w:p>
        </w:tc>
        <w:tc>
          <w:tcPr>
            <w:tcW w:type="dxa" w:w="2340"/>
            <w:shd w:val="clear" w:color="auto" w:fill="FFFFFF"/>
          </w:tcPr>
          <w:p>
            <w:pPr>
              <w:spacing w:before="60" w:after="60"/>
            </w:pPr>
            <w:r>
              <w:rPr>
                <w:color w:val="2D3748"/>
                <w:sz w:val="18"/>
              </w:rPr>
              <w:t>May 15, 2026</w:t>
            </w:r>
          </w:p>
        </w:tc>
        <w:tc>
          <w:tcPr>
            <w:tcW w:type="dxa" w:w="2340"/>
            <w:shd w:val="clear" w:color="auto" w:fill="FFFFFF"/>
          </w:tcPr>
          <w:p>
            <w:pPr>
              <w:spacing w:before="60" w:after="60"/>
            </w:pPr>
            <w:r>
              <w:rPr>
                <w:color w:val="2D3748"/>
                <w:sz w:val="18"/>
              </w:rPr>
              <w:t>System Architect</w:t>
            </w:r>
          </w:p>
        </w:tc>
        <w:tc>
          <w:tcPr>
            <w:tcW w:type="dxa" w:w="2340"/>
            <w:shd w:val="clear" w:color="auto" w:fill="FFFFFF"/>
          </w:tcPr>
          <w:p>
            <w:pPr>
              <w:spacing w:before="60" w:after="60"/>
            </w:pPr>
            <w:r>
              <w:rPr>
                <w:color w:val="2D3748"/>
                <w:sz w:val="18"/>
              </w:rPr>
              <w:t>Added Word Challenge (Blend It) CVC synthesis checkpoint per adviser directive.</w:t>
            </w:r>
          </w:p>
        </w:tc>
      </w:tr>
      <w:tr>
        <w:tc>
          <w:tcPr>
            <w:tcW w:type="dxa" w:w="2340"/>
            <w:shd w:val="clear" w:color="auto" w:fill="F7FAFC"/>
          </w:tcPr>
          <w:p>
            <w:pPr>
              <w:spacing w:before="60" w:after="60"/>
            </w:pPr>
            <w:r>
              <w:rPr>
                <w:color w:val="2D3748"/>
                <w:sz w:val="18"/>
              </w:rPr>
              <w:t>**1.0**</w:t>
            </w:r>
          </w:p>
        </w:tc>
        <w:tc>
          <w:tcPr>
            <w:tcW w:type="dxa" w:w="2340"/>
            <w:shd w:val="clear" w:color="auto" w:fill="F7FAFC"/>
          </w:tcPr>
          <w:p>
            <w:pPr>
              <w:spacing w:before="60" w:after="60"/>
            </w:pPr>
            <w:r>
              <w:rPr>
                <w:color w:val="2D3748"/>
                <w:sz w:val="18"/>
              </w:rPr>
              <w:t>May 20, 2026</w:t>
            </w:r>
          </w:p>
        </w:tc>
        <w:tc>
          <w:tcPr>
            <w:tcW w:type="dxa" w:w="2340"/>
            <w:shd w:val="clear" w:color="auto" w:fill="F7FAFC"/>
          </w:tcPr>
          <w:p>
            <w:pPr>
              <w:spacing w:before="60" w:after="60"/>
            </w:pPr>
            <w:r>
              <w:rPr>
                <w:color w:val="2D3748"/>
                <w:sz w:val="18"/>
              </w:rPr>
              <w:t>System Architect &amp; Dev Team</w:t>
            </w:r>
          </w:p>
        </w:tc>
        <w:tc>
          <w:tcPr>
            <w:tcW w:type="dxa" w:w="2340"/>
            <w:shd w:val="clear" w:color="auto" w:fill="F7FAFC"/>
          </w:tcPr>
          <w:p>
            <w:pPr>
              <w:spacing w:before="60" w:after="60"/>
            </w:pPr>
            <w:r>
              <w:rPr>
                <w:color w:val="2D3748"/>
                <w:sz w:val="18"/>
              </w:rPr>
              <w:t>Final Capstone 1 SDD: decoupled game modules, established baseline Room DB schema v1.</w:t>
            </w:r>
          </w:p>
        </w:tc>
      </w:tr>
      <w:tr>
        <w:tc>
          <w:tcPr>
            <w:tcW w:type="dxa" w:w="2340"/>
            <w:shd w:val="clear" w:color="auto" w:fill="FFFFFF"/>
          </w:tcPr>
          <w:p>
            <w:pPr>
              <w:spacing w:before="60" w:after="60"/>
            </w:pPr>
            <w:r>
              <w:rPr>
                <w:color w:val="2D3748"/>
                <w:sz w:val="18"/>
              </w:rPr>
              <w:t>**2.0**</w:t>
            </w:r>
          </w:p>
        </w:tc>
        <w:tc>
          <w:tcPr>
            <w:tcW w:type="dxa" w:w="2340"/>
            <w:shd w:val="clear" w:color="auto" w:fill="FFFFFF"/>
          </w:tcPr>
          <w:p>
            <w:pPr>
              <w:spacing w:before="60" w:after="60"/>
            </w:pPr>
            <w:r>
              <w:rPr>
                <w:color w:val="2D3748"/>
                <w:sz w:val="18"/>
              </w:rPr>
              <w:t>September 26, 2026</w:t>
            </w:r>
          </w:p>
        </w:tc>
        <w:tc>
          <w:tcPr>
            <w:tcW w:type="dxa" w:w="2340"/>
            <w:shd w:val="clear" w:color="auto" w:fill="FFFFFF"/>
          </w:tcPr>
          <w:p>
            <w:pPr>
              <w:spacing w:before="60" w:after="60"/>
            </w:pPr>
            <w:r>
              <w:rPr>
                <w:color w:val="2D3748"/>
                <w:sz w:val="18"/>
              </w:rPr>
              <w:t>Lead Architect &amp; Capstone Team</w:t>
            </w:r>
          </w:p>
        </w:tc>
        <w:tc>
          <w:tcPr>
            <w:tcW w:type="dxa" w:w="2340"/>
            <w:shd w:val="clear" w:color="auto" w:fill="FFFFFF"/>
          </w:tcPr>
          <w:p>
            <w:pPr>
              <w:spacing w:before="60" w:after="60"/>
            </w:pPr>
            <w:r>
              <w:rPr>
                <w:color w:val="2D3748"/>
                <w:sz w:val="18"/>
              </w:rPr>
              <w:t>**Comprehensive Renewal &amp; Architectural Refactoring Based on MVP Validation (design; see §2.0 for what is implemented):**&lt;br&gt;• **Tutoring &amp; Pedagogy Layer (§2.2):** Designs `LessonEngine`, `TutorPolicy` finite state machine (FSM), and `SayItJudge` with per-letter dynamic grammars and error tagging; **eliminated heart deductions in Say It**.&lt;br&gt;• **Audio Subsystem Architecture (§3.1):** Refactored `AudioPlaybackManager` with `AudioComposer` and pre-cached `SoundPool` for instant phoneme playback; isolated pure phoneme (`ph_m.wav`) and key-word (`kw_m_mouse.wav`) assets (FR-02, NFR-AUD-01).&lt;br&gt;• **Speech Recognition Subsystem (§3.2):** Plans to replace `SpeechService` (still used today) with an asynchronous `AudioRecord` 16kHz mono loop streaming raw PCM buffers to calculate normalized RMS amplitude for `MicStateVisualizer` while feeding Vosk `Recognizer.acceptWaveForm()`; guaranteed tap-to-listening transition in ≤100ms (FR-03, NFR-PERF-01).&lt;br&gt;• **Decodable Word Bank Refactoring (§3.4):** Purged 5 invalid CVC words (AIM, BEE, TOY, BOY, ZOO) containing untaught vowel teams/diphthongs; replaced with AM, SUM, TUB, YAM, ZIP; flagged QUIZ exception (FR-13).&lt;br&gt;• **Persistence &amp; Telemetry (Room Schema v4, planned, §4):** Extends the existing `ProfileEntity` (multi-profile up to 6) and plans `LetterProgressEntity` (spaced retrieval mastery), and `TelemetryEventEntity` (microsecond-accurate monotonic timestamps); added local PIN-gated CSV/PDF exporters (FR-14, FR-NEW-TEL).&lt;br&gt;• **Pediatric Tokens &amp; Accessibility (§3.6):** Plans `Modifier.pediatricTouchTarget(64.dp)` and an `ArticulationCue` composable (NFR-ACC-01, NFR-ACC-02).</w:t>
            </w:r>
          </w:p>
        </w:tc>
      </w:tr>
      <w:tr>
        <w:tc>
          <w:tcPr>
            <w:tcW w:type="dxa" w:w="2340"/>
            <w:shd w:val="clear" w:color="auto" w:fill="F7FAFC"/>
          </w:tcPr>
          <w:p>
            <w:pPr>
              <w:spacing w:before="60" w:after="60"/>
            </w:pPr>
            <w:r>
              <w:rPr>
                <w:color w:val="2D3748"/>
                <w:sz w:val="18"/>
              </w:rPr>
              <w:t>**2.1**</w:t>
            </w:r>
          </w:p>
        </w:tc>
        <w:tc>
          <w:tcPr>
            <w:tcW w:type="dxa" w:w="2340"/>
            <w:shd w:val="clear" w:color="auto" w:fill="F7FAFC"/>
          </w:tcPr>
          <w:p>
            <w:pPr>
              <w:spacing w:before="60" w:after="60"/>
            </w:pPr>
            <w:r>
              <w:rPr>
                <w:color w:val="2D3748"/>
                <w:sz w:val="18"/>
              </w:rPr>
              <w:t>October 5, 2026</w:t>
            </w:r>
          </w:p>
        </w:tc>
        <w:tc>
          <w:tcPr>
            <w:tcW w:type="dxa" w:w="2340"/>
            <w:shd w:val="clear" w:color="auto" w:fill="F7FAFC"/>
          </w:tcPr>
          <w:p>
            <w:pPr>
              <w:spacing w:before="60" w:after="60"/>
            </w:pPr>
            <w:r>
              <w:rPr>
                <w:color w:val="2D3748"/>
                <w:sz w:val="18"/>
              </w:rPr>
              <w:t>Capstone Team (Claude review)</w:t>
            </w:r>
          </w:p>
        </w:tc>
        <w:tc>
          <w:tcPr>
            <w:tcW w:type="dxa" w:w="2340"/>
            <w:shd w:val="clear" w:color="auto" w:fill="F7FAFC"/>
          </w:tcPr>
          <w:p>
            <w:pPr>
              <w:spacing w:before="60" w:after="60"/>
            </w:pPr>
            <w:r>
              <w:rPr>
                <w:color w:val="2D3748"/>
                <w:sz w:val="18"/>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tc>
          <w:tcPr>
            <w:tcW w:type="dxa" w:w="2340"/>
            <w:shd w:val="clear" w:color="auto" w:fill="FFFFFF"/>
          </w:tcPr>
          <w:p>
            <w:pPr>
              <w:spacing w:before="60" w:after="60"/>
            </w:pPr>
            <w:r>
              <w:rPr>
                <w:color w:val="2D3748"/>
                <w:sz w:val="18"/>
              </w:rPr>
              <w:t>**2.2**</w:t>
            </w:r>
          </w:p>
        </w:tc>
        <w:tc>
          <w:tcPr>
            <w:tcW w:type="dxa" w:w="2340"/>
            <w:shd w:val="clear" w:color="auto" w:fill="FFFFFF"/>
          </w:tcPr>
          <w:p>
            <w:pPr>
              <w:spacing w:before="60" w:after="60"/>
            </w:pPr>
            <w:r>
              <w:rPr>
                <w:color w:val="2D3748"/>
                <w:sz w:val="18"/>
              </w:rPr>
              <w:t>October 9, 2026</w:t>
            </w:r>
          </w:p>
        </w:tc>
        <w:tc>
          <w:tcPr>
            <w:tcW w:type="dxa" w:w="2340"/>
            <w:shd w:val="clear" w:color="auto" w:fill="FFFFFF"/>
          </w:tcPr>
          <w:p>
            <w:pPr>
              <w:spacing w:before="60" w:after="60"/>
            </w:pPr>
            <w:r>
              <w:rPr>
                <w:color w:val="2D3748"/>
                <w:sz w:val="18"/>
              </w:rPr>
              <w:t>Capstone Team (Claude, sprint synchronization)</w:t>
            </w:r>
          </w:p>
        </w:tc>
        <w:tc>
          <w:tcPr>
            <w:tcW w:type="dxa" w:w="2340"/>
            <w:shd w:val="clear" w:color="auto" w:fill="FFFFFF"/>
          </w:tcPr>
          <w:p>
            <w:pPr>
              <w:spacing w:before="60" w:after="60"/>
            </w:pPr>
            <w:r>
              <w:rPr>
                <w:color w:val="2D3748"/>
                <w:sz w:val="18"/>
              </w:rPr>
              <w:t>§2.0 re-checked against branch `refactor/hear-say-it` after the Oct 9–10 sprint (cards 18–24, 03b, 15). Newly **Implemented**: adaptive dimensions and `LessonScaffold`; 4-state Say It mic (`MicStatus`, `MicButton`, time-based ripple); spoken Say It corrections; decodable Blend It word list; purposeful effects and screen transitions; responsive map (`MapLayout`); sound captions and `ArticulationCue`. §3.4 chapter letters corrected to the seeded groups; §3.6 replaced the design sketches with the implemented components. `LessonEngine`, `AudioComposer`, Room schema v4, telemetry and CSV export remain **Planned**.</w:t>
            </w:r>
          </w:p>
        </w:tc>
      </w:tr>
    </w:tbl>
    <w:p>
      <w:pPr>
        <w:spacing w:before="80" w:after="80"/>
      </w:pPr>
    </w:p>
    <w:p>
      <w:pPr>
        <w:spacing w:before="40" w:after="80"/>
      </w:pPr>
      <w:r>
        <w:t>---</w:t>
      </w:r>
    </w:p>
    <w:p>
      <w:pPr>
        <w:pStyle w:val="Heading2"/>
        <w:spacing w:before="200" w:after="80"/>
      </w:pPr>
      <w:r>
        <w:rPr>
          <w:rFonts w:ascii="Arial" w:hAnsi="Arial"/>
          <w:color w:val="6B4E71"/>
        </w:rPr>
        <w:t>1. Introduction</w:t>
      </w:r>
    </w:p>
    <w:p>
      <w:pPr>
        <w:pStyle w:val="Heading3"/>
        <w:spacing w:before="160" w:after="60"/>
      </w:pPr>
      <w:r>
        <w:rPr>
          <w:rFonts w:ascii="Arial" w:hAnsi="Arial"/>
          <w:color w:val="1F3A3D"/>
        </w:rPr>
        <w:t>1.1 Purpose</w:t>
      </w:r>
    </w:p>
    <w:p>
      <w:pPr>
        <w:spacing w:before="40" w:after="80"/>
      </w:pPr>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pPr>
        <w:pStyle w:val="Heading3"/>
        <w:spacing w:before="160" w:after="60"/>
      </w:pPr>
      <w:r>
        <w:rPr>
          <w:rFonts w:ascii="Arial" w:hAnsi="Arial"/>
          <w:color w:val="1F3A3D"/>
        </w:rPr>
        <w:t>1.2 System Scope</w:t>
      </w:r>
    </w:p>
    <w:p>
      <w:pPr>
        <w:spacing w:before="40" w:after="80"/>
      </w:pPr>
      <w:r>
        <w:t>This design document governs the entire PlayIT Android mobile application:</w:t>
      </w:r>
    </w:p>
    <w:p>
      <w:pPr>
        <w:pStyle w:val="ListBullet"/>
        <w:spacing w:before="40" w:after="40"/>
      </w:pPr>
      <w:r>
        <w:t>Three-layer Clean Architecture with Model-View-ViewModel (MVVM) in Jetpack Compose.</w:t>
      </w:r>
    </w:p>
    <w:p>
      <w:pPr>
        <w:pStyle w:val="ListBullet"/>
        <w:spacing w:before="40" w:after="40"/>
      </w:pPr>
      <w:r>
        <w:t xml:space="preserve">Autonomous, teacher-independent </w:t>
      </w:r>
      <w:r>
        <w:rPr>
          <w:b/>
        </w:rPr>
        <w:t>Tutoring &amp; Pedagogy Engine</w:t>
      </w:r>
      <w:r>
        <w:t xml:space="preserve"> (</w:t>
      </w:r>
      <w:r>
        <w:rPr>
          <w:rFonts w:ascii="Consolas" w:hAnsi="Consolas"/>
          <w:color w:val="3182CE"/>
          <w:sz w:val="18"/>
        </w:rPr>
        <w:t>LessonEngine</w:t>
      </w:r>
      <w:r>
        <w:t xml:space="preserve">, </w:t>
      </w:r>
      <w:r>
        <w:rPr>
          <w:rFonts w:ascii="Consolas" w:hAnsi="Consolas"/>
          <w:color w:val="3182CE"/>
          <w:sz w:val="18"/>
        </w:rPr>
        <w:t>TutorPolicy</w:t>
      </w:r>
      <w:r>
        <w:t xml:space="preserve"> FSM, </w:t>
      </w:r>
      <w:r>
        <w:rPr>
          <w:rFonts w:ascii="Consolas" w:hAnsi="Consolas"/>
          <w:color w:val="3182CE"/>
          <w:sz w:val="18"/>
        </w:rPr>
        <w:t>SayItJudge</w:t>
      </w:r>
      <w:r>
        <w:t>).</w:t>
      </w:r>
    </w:p>
    <w:p>
      <w:pPr>
        <w:pStyle w:val="ListBullet"/>
        <w:spacing w:before="40" w:after="40"/>
      </w:pPr>
      <w:r>
        <w:t xml:space="preserve">Low-latency Audio Subsystem utilizing pre-cached </w:t>
      </w:r>
      <w:r>
        <w:rPr>
          <w:rFonts w:ascii="Consolas" w:hAnsi="Consolas"/>
          <w:color w:val="3182CE"/>
          <w:sz w:val="18"/>
        </w:rPr>
        <w:t>SoundPool</w:t>
      </w:r>
      <w:r>
        <w:t xml:space="preserve"> and runtime </w:t>
      </w:r>
      <w:r>
        <w:rPr>
          <w:rFonts w:ascii="Consolas" w:hAnsi="Consolas"/>
          <w:color w:val="3182CE"/>
          <w:sz w:val="18"/>
        </w:rPr>
        <w:t>AudioComposer</w:t>
      </w:r>
      <w:r>
        <w:t>.</w:t>
      </w:r>
    </w:p>
    <w:p>
      <w:pPr>
        <w:pStyle w:val="ListBullet"/>
        <w:spacing w:before="40" w:after="40"/>
      </w:pPr>
      <w:r>
        <w:t>Privacy-preserving, completely offline speech recognition via Vosk 0.3.47.</w:t>
      </w:r>
    </w:p>
    <w:p>
      <w:pPr>
        <w:pStyle w:val="ListBullet"/>
        <w:spacing w:before="40" w:after="40"/>
      </w:pPr>
      <w:r>
        <w:t>Room SQLite Database (Schema v4, planned; the app is at v3 today) supporting multi-profile isolation and structured interaction telemetry.</w:t>
      </w:r>
    </w:p>
    <w:p>
      <w:pPr>
        <w:pStyle w:val="ListBullet"/>
        <w:spacing w:before="40" w:after="40"/>
      </w:pPr>
      <w:r>
        <w:t>Pediatric-first design system strictly enforcing a zero-emoji policy and $\ge 64\,\text{dp}$ touch targets.</w:t>
      </w:r>
    </w:p>
    <w:p>
      <w:pPr>
        <w:pStyle w:val="ListBullet"/>
        <w:spacing w:before="40" w:after="40"/>
      </w:pPr>
      <w:r>
        <w:t>Local, unauthenticated Parent/Facilitator Dashboard with arithmetic safety gates and PDF/CSV report generation.</w:t>
      </w:r>
    </w:p>
    <w:p>
      <w:pPr>
        <w:pStyle w:val="Heading3"/>
        <w:spacing w:before="160" w:after="60"/>
      </w:pPr>
      <w:r>
        <w:rPr>
          <w:rFonts w:ascii="Arial" w:hAnsi="Arial"/>
          <w:color w:val="1F3A3D"/>
        </w:rPr>
        <w:t>1.3 Definitions and Acronyms</w:t>
      </w:r>
    </w:p>
    <w:p>
      <w:pPr>
        <w:pStyle w:val="ListBullet"/>
        <w:spacing w:before="40" w:after="40"/>
      </w:pPr>
      <w:r>
        <w:rPr>
          <w:b/>
        </w:rPr>
        <w:t>ASR:</w:t>
      </w:r>
      <w:r>
        <w:t xml:space="preserve"> Automatic Speech Recognition.</w:t>
      </w:r>
    </w:p>
    <w:p>
      <w:pPr>
        <w:pStyle w:val="ListBullet"/>
        <w:spacing w:before="40" w:after="40"/>
      </w:pPr>
      <w:r>
        <w:rPr>
          <w:b/>
        </w:rPr>
        <w:t>CVC:</w:t>
      </w:r>
      <w:r>
        <w:t xml:space="preserve"> Consonant-Vowel-Consonant syllable/word structure.</w:t>
      </w:r>
    </w:p>
    <w:p>
      <w:pPr>
        <w:pStyle w:val="ListBullet"/>
        <w:spacing w:before="40" w:after="40"/>
      </w:pPr>
      <w:r>
        <w:rPr>
          <w:b/>
        </w:rPr>
        <w:t>DAO:</w:t>
      </w:r>
      <w:r>
        <w:t xml:space="preserve"> Data Access Object (Room persistence layer).</w:t>
      </w:r>
    </w:p>
    <w:p>
      <w:pPr>
        <w:pStyle w:val="ListBullet"/>
        <w:spacing w:before="40" w:after="40"/>
      </w:pPr>
      <w:r>
        <w:rPr>
          <w:b/>
        </w:rPr>
        <w:t>FSM:</w:t>
      </w:r>
      <w:r>
        <w:t xml:space="preserve"> Finite State Machine.</w:t>
      </w:r>
    </w:p>
    <w:p>
      <w:pPr>
        <w:pStyle w:val="ListBullet"/>
        <w:spacing w:before="40" w:after="40"/>
      </w:pPr>
      <w:r>
        <w:rPr>
          <w:b/>
        </w:rPr>
        <w:t>MVVM:</w:t>
      </w:r>
      <w:r>
        <w:t xml:space="preserve"> Model-View-ViewModel architectural pattern.</w:t>
      </w:r>
    </w:p>
    <w:p>
      <w:pPr>
        <w:pStyle w:val="ListBullet"/>
        <w:spacing w:before="40" w:after="40"/>
      </w:pPr>
      <w:r>
        <w:rPr>
          <w:b/>
        </w:rPr>
        <w:t>PCM:</w:t>
      </w:r>
      <w:r>
        <w:t xml:space="preserve"> Pulse-Code Modulation (uncompressed raw audio format).</w:t>
      </w:r>
    </w:p>
    <w:p>
      <w:pPr>
        <w:pStyle w:val="ListBullet"/>
        <w:spacing w:before="40" w:after="40"/>
      </w:pPr>
      <w:r>
        <w:rPr>
          <w:b/>
        </w:rPr>
        <w:t>RMS:</w:t>
      </w:r>
      <w:r>
        <w:t xml:space="preserve"> Root Mean Square (audio signal power measurement).</w:t>
      </w:r>
    </w:p>
    <w:p>
      <w:pPr>
        <w:pStyle w:val="ListBullet"/>
        <w:spacing w:before="40" w:after="40"/>
      </w:pPr>
      <w:r>
        <w:rPr>
          <w:b/>
        </w:rPr>
        <w:t>Vosk:</w:t>
      </w:r>
      <w:r>
        <w:t xml:space="preserve"> Lightweight offline speech recognition toolkit.</w:t>
      </w:r>
    </w:p>
    <w:p>
      <w:pPr>
        <w:pStyle w:val="Heading3"/>
        <w:spacing w:before="160" w:after="60"/>
      </w:pPr>
      <w:r>
        <w:rPr>
          <w:rFonts w:ascii="Arial" w:hAnsi="Arial"/>
          <w:color w:val="1F3A3D"/>
        </w:rPr>
        <w:t>1.4 References</w:t>
      </w:r>
    </w:p>
    <w:p>
      <w:pPr>
        <w:pStyle w:val="ListNumber"/>
        <w:spacing w:before="40" w:after="40"/>
      </w:pPr>
      <w:r>
        <w:t>Gamma, E., Helm, R., Johnson, R., &amp; Vlissides, J. (1994). *Design Patterns: Elements of Reusable Object-Oriented Software*. Addison-Wesley.</w:t>
      </w:r>
    </w:p>
    <w:p>
      <w:pPr>
        <w:pStyle w:val="ListNumber"/>
        <w:spacing w:before="40" w:after="40"/>
      </w:pPr>
      <w:r>
        <w:t>Martin, R. C. (2017). *Clean Architecture: A Craftsman's Guide to Software Structure and Design*. Prentice Hall.</w:t>
      </w:r>
    </w:p>
    <w:p>
      <w:pPr>
        <w:pStyle w:val="ListNumber"/>
        <w:spacing w:before="40" w:after="40"/>
      </w:pPr>
      <w:r>
        <w:t>IEEE Std 1016-2009: *IEEE Standard for Information Technology—Systems Design—Software Design Descriptions*.</w:t>
      </w:r>
    </w:p>
    <w:p>
      <w:pPr>
        <w:pStyle w:val="ListNumber"/>
        <w:spacing w:before="40" w:after="40"/>
      </w:pPr>
      <w:r>
        <w:t>PlayIT Software Requirements Specification (SRS v3.0), September 2026.</w:t>
      </w:r>
    </w:p>
    <w:p>
      <w:pPr>
        <w:spacing w:before="40" w:after="80"/>
      </w:pPr>
      <w:r>
        <w:t>---</w:t>
      </w:r>
    </w:p>
    <w:p>
      <w:pPr>
        <w:pStyle w:val="Heading2"/>
        <w:spacing w:before="200" w:after="80"/>
      </w:pPr>
      <w:r>
        <w:rPr>
          <w:rFonts w:ascii="Arial" w:hAnsi="Arial"/>
          <w:color w:val="6B4E71"/>
        </w:rPr>
        <w:t>2. Architectural Design</w:t>
      </w:r>
    </w:p>
    <w:p>
      <w:pPr>
        <w:pStyle w:val="Heading3"/>
        <w:spacing w:before="160" w:after="60"/>
      </w:pPr>
      <w:r>
        <w:rPr>
          <w:rFonts w:ascii="Arial" w:hAnsi="Arial"/>
          <w:color w:val="1F3A3D"/>
        </w:rPr>
        <w:t>2.0 Implementation Status (checked against the code on 2026-10-09, branch `refactor/hear-say-it`)</w:t>
      </w:r>
    </w:p>
    <w:p>
      <w:pPr>
        <w:spacing w:before="40" w:after="80"/>
      </w:pPr>
      <w:r>
        <w:t>This document describes the target design for Weeks 4–9. The table separates what the app does today from what is planned, so the design is not read as a description of the current build.</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color="auto" w:fill="1F3A3D"/>
          </w:tcPr>
          <w:p>
            <w:pPr>
              <w:spacing w:before="60" w:after="60"/>
            </w:pPr>
            <w:r>
              <w:rPr>
                <w:b/>
                <w:color w:val="FFFFFF"/>
                <w:sz w:val="18"/>
              </w:rPr>
              <w:t>Component</w:t>
            </w:r>
          </w:p>
        </w:tc>
        <w:tc>
          <w:tcPr>
            <w:tcW w:type="dxa" w:w="3120"/>
            <w:shd w:val="clear" w:color="auto" w:fill="1F3A3D"/>
          </w:tcPr>
          <w:p>
            <w:pPr>
              <w:spacing w:before="60" w:after="60"/>
            </w:pPr>
            <w:r>
              <w:rPr>
                <w:b/>
                <w:color w:val="FFFFFF"/>
                <w:sz w:val="18"/>
              </w:rPr>
              <w:t>Status</w:t>
            </w:r>
          </w:p>
        </w:tc>
        <w:tc>
          <w:tcPr>
            <w:tcW w:type="dxa" w:w="3120"/>
            <w:shd w:val="clear" w:color="auto" w:fill="1F3A3D"/>
          </w:tcPr>
          <w:p>
            <w:pPr>
              <w:spacing w:before="60" w:after="60"/>
            </w:pPr>
            <w:r>
              <w:rPr>
                <w:b/>
                <w:color w:val="FFFFFF"/>
                <w:sz w:val="18"/>
              </w:rPr>
              <w:t>Where / note</w:t>
            </w:r>
          </w:p>
        </w:tc>
      </w:tr>
      <w:tr>
        <w:tc>
          <w:tcPr>
            <w:tcW w:type="dxa" w:w="3120"/>
            <w:shd w:val="clear" w:color="auto" w:fill="F7FAFC"/>
          </w:tcPr>
          <w:p>
            <w:pPr>
              <w:spacing w:before="60" w:after="60"/>
            </w:pPr>
            <w:r>
              <w:rPr>
                <w:color w:val="2D3748"/>
                <w:sz w:val="18"/>
              </w:rPr>
              <w:t>`TutorPolicy` (prompt ladder, no hearts in Say It)</w:t>
            </w:r>
          </w:p>
        </w:tc>
        <w:tc>
          <w:tcPr>
            <w:tcW w:type="dxa" w:w="3120"/>
            <w:shd w:val="clear" w:color="auto" w:fill="F7FAFC"/>
          </w:tcPr>
          <w:p>
            <w:pPr>
              <w:spacing w:before="60" w:after="60"/>
            </w:pPr>
            <w:r>
              <w:rPr>
                <w:color w:val="2D3748"/>
                <w:sz w:val="18"/>
              </w:rPr>
              <w:t>Implemented, as a stateless policy</w:t>
            </w:r>
          </w:p>
        </w:tc>
        <w:tc>
          <w:tcPr>
            <w:tcW w:type="dxa" w:w="3120"/>
            <w:shd w:val="clear" w:color="auto" w:fill="F7FAFC"/>
          </w:tcPr>
          <w:p>
            <w:pPr>
              <w:spacing w:before="60" w:after="60"/>
            </w:pPr>
            <w:r>
              <w:rPr>
                <w:color w:val="2D3748"/>
                <w:sz w:val="18"/>
              </w:rPr>
              <w:t>`domain/manager/TutorPolicy.kt`; the FSM in §3.3.2 is the planned form</w:t>
            </w:r>
          </w:p>
        </w:tc>
      </w:tr>
      <w:tr>
        <w:tc>
          <w:tcPr>
            <w:tcW w:type="dxa" w:w="3120"/>
            <w:shd w:val="clear" w:color="auto" w:fill="FFFFFF"/>
          </w:tcPr>
          <w:p>
            <w:pPr>
              <w:spacing w:before="60" w:after="60"/>
            </w:pPr>
            <w:r>
              <w:rPr>
                <w:color w:val="2D3748"/>
                <w:sz w:val="18"/>
              </w:rPr>
              <w:t>`SpeechValidator` (word-mode judge, per-letter foil grammars, error types)</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`domain/manager/SpeechValidator.kt`; plays the role of the planned `SayItJudge`</w:t>
            </w:r>
          </w:p>
        </w:tc>
      </w:tr>
      <w:tr>
        <w:tc>
          <w:tcPr>
            <w:tcW w:type="dxa" w:w="3120"/>
            <w:shd w:val="clear" w:color="auto" w:fill="F7FAFC"/>
          </w:tcPr>
          <w:p>
            <w:pPr>
              <w:spacing w:before="60" w:after="60"/>
            </w:pPr>
            <w:r>
              <w:rPr>
                <w:color w:val="2D3748"/>
                <w:sz w:val="18"/>
              </w:rPr>
              <w:t>`VoskRecognizer` with Vosk `SpeechService`</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`data/speech/VoskRecognizer.kt`; the `AudioRecord` loop of §3.2 is planned (`AudioCapture.kt` exists but is not wired in)</w:t>
            </w:r>
          </w:p>
        </w:tc>
      </w:tr>
      <w:tr>
        <w:tc>
          <w:tcPr>
            <w:tcW w:type="dxa" w:w="3120"/>
            <w:shd w:val="clear" w:color="auto" w:fill="FFFFFF"/>
          </w:tcPr>
          <w:p>
            <w:pPr>
              <w:spacing w:before="60" w:after="60"/>
            </w:pPr>
            <w:r>
              <w:rPr>
                <w:color w:val="2D3748"/>
                <w:sz w:val="18"/>
              </w:rPr>
              <w:t>`HearItSequenceBuilder` (modeling sequence)</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`domain/manager/HearItSequenceBuilder.kt`; a general `AudioComposer` is planned</w:t>
            </w:r>
          </w:p>
        </w:tc>
      </w:tr>
      <w:tr>
        <w:tc>
          <w:tcPr>
            <w:tcW w:type="dxa" w:w="3120"/>
            <w:shd w:val="clear" w:color="auto" w:fill="F7FAFC"/>
          </w:tcPr>
          <w:p>
            <w:pPr>
              <w:spacing w:before="60" w:after="60"/>
            </w:pPr>
            <w:r>
              <w:rPr>
                <w:color w:val="2D3748"/>
                <w:sz w:val="18"/>
              </w:rPr>
              <w:t>Idle re-prompt (10 s) and next-step cues</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`presentation/components/IdleRePrompt.kt`</w:t>
            </w:r>
          </w:p>
        </w:tc>
      </w:tr>
      <w:tr>
        <w:tc>
          <w:tcPr>
            <w:tcW w:type="dxa" w:w="3120"/>
            <w:shd w:val="clear" w:color="auto" w:fill="FFFFFF"/>
          </w:tcPr>
          <w:p>
            <w:pPr>
              <w:spacing w:before="60" w:after="60"/>
            </w:pPr>
            <w:r>
              <w:rPr>
                <w:color w:val="2D3748"/>
                <w:sz w:val="18"/>
              </w:rPr>
              <w:t>`HeartManager`, `StarCalculator`, `GridGenerator`, `ArithmeticGateManager`</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`domain/manager/`</w:t>
            </w:r>
          </w:p>
        </w:tc>
      </w:tr>
      <w:tr>
        <w:tc>
          <w:tcPr>
            <w:tcW w:type="dxa" w:w="3120"/>
            <w:shd w:val="clear" w:color="auto" w:fill="F7FAFC"/>
          </w:tcPr>
          <w:p>
            <w:pPr>
              <w:spacing w:before="60" w:after="60"/>
            </w:pPr>
            <w:r>
              <w:rPr>
                <w:color w:val="2D3748"/>
                <w:sz w:val="18"/>
              </w:rPr>
              <w:t>`ProfileEntity`, `SessionManager` (up to 6 profiles)</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Room schema version 3 (`PlayItDatabase.kt`)</w:t>
            </w:r>
          </w:p>
        </w:tc>
      </w:tr>
      <w:tr>
        <w:tc>
          <w:tcPr>
            <w:tcW w:type="dxa" w:w="3120"/>
            <w:shd w:val="clear" w:color="auto" w:fill="FFFFFF"/>
          </w:tcPr>
          <w:p>
            <w:pPr>
              <w:spacing w:before="60" w:after="60"/>
            </w:pPr>
            <w:r>
              <w:rPr>
                <w:color w:val="2D3748"/>
                <w:sz w:val="18"/>
              </w:rPr>
              <w:t>Parent PDF report</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`data/pdf/PdfExporter.kt`</w:t>
            </w:r>
          </w:p>
        </w:tc>
      </w:tr>
      <w:tr>
        <w:tc>
          <w:tcPr>
            <w:tcW w:type="dxa" w:w="3120"/>
            <w:shd w:val="clear" w:color="auto" w:fill="F7FAFC"/>
          </w:tcPr>
          <w:p>
            <w:pPr>
              <w:spacing w:before="60" w:after="60"/>
            </w:pPr>
            <w:r>
              <w:rPr>
                <w:color w:val="2D3748"/>
                <w:sz w:val="18"/>
              </w:rPr>
              <w:t>Adaptive dimensions and lesson layout (`WindowProfile`, `PlayItDimens`, `LessonScaffold`)</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`presentation/theme/Dimens.kt`, `presentation/components/LessonScaffold.kt`; 64 dp touch and 16 sp text floors; tested in `DimensTest`, `GummyContainerLayoutTest`, `LayoutMatrixTest` (4 device sizes, font scale 1.3)</w:t>
            </w:r>
          </w:p>
        </w:tc>
      </w:tr>
      <w:tr>
        <w:tc>
          <w:tcPr>
            <w:tcW w:type="dxa" w:w="3120"/>
            <w:shd w:val="clear" w:color="auto" w:fill="FFFFFF"/>
          </w:tcPr>
          <w:p>
            <w:pPr>
              <w:spacing w:before="60" w:after="60"/>
            </w:pPr>
            <w:r>
              <w:rPr>
                <w:color w:val="2D3748"/>
                <w:sz w:val="18"/>
              </w:rPr>
              <w:t>Say It mic states (Idle, Listening, Heard, Result)</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`presentation/sayit/MicStatus.kt`, `presentation/sayit/components/MicButton.kt`; time-based ripple, no red; returns to Idle when the app is backgrounded; tested in `MicStatusTest`, `SayItViewModelTest`</w:t>
            </w:r>
          </w:p>
        </w:tc>
      </w:tr>
      <w:tr>
        <w:tc>
          <w:tcPr>
            <w:tcW w:type="dxa" w:w="3120"/>
            <w:shd w:val="clear" w:color="auto" w:fill="F7FAFC"/>
          </w:tcPr>
          <w:p>
            <w:pPr>
              <w:spacing w:before="60" w:after="60"/>
            </w:pPr>
            <w:r>
              <w:rPr>
                <w:color w:val="2D3748"/>
                <w:sz w:val="18"/>
              </w:rPr>
              <w:t>Spoken Say It corrections (letter name, added vowel, remodel)</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`presentation/sayit/SayItViewModel.kt`; tutor fragments `fb_letter_name`, `fb_its_sound_is`, `fb_almost_just`, `fb_no_ah`, `fb_listen` (Kokoro, audio release 2026-10-01; teacher audit pending); tested in `SayItViewModelTest`, `AudioResolverTest`</w:t>
            </w:r>
          </w:p>
        </w:tc>
      </w:tr>
      <w:tr>
        <w:tc>
          <w:tcPr>
            <w:tcW w:type="dxa" w:w="3120"/>
            <w:shd w:val="clear" w:color="auto" w:fill="FFFFFF"/>
          </w:tcPr>
          <w:p>
            <w:pPr>
              <w:spacing w:before="60" w:after="60"/>
            </w:pPr>
            <w:r>
              <w:rPr>
                <w:color w:val="2D3748"/>
                <w:sz w:val="18"/>
              </w:rPr>
              <w:t>Decodable Blend It word list (§3.4)</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`di/DatabaseModule.kt` `BLEND_IT_WORD_SEEDS`, written on every open; tested in `BlendItWordSeedsTest`. Teacher confirmation and the AM, TUB, YAM, ZIP word audio and pictures are pending</w:t>
            </w:r>
          </w:p>
        </w:tc>
      </w:tr>
      <w:tr>
        <w:tc>
          <w:tcPr>
            <w:tcW w:type="dxa" w:w="3120"/>
            <w:shd w:val="clear" w:color="auto" w:fill="F7FAFC"/>
          </w:tcPr>
          <w:p>
            <w:pPr>
              <w:spacing w:before="60" w:after="60"/>
            </w:pPr>
            <w:r>
              <w:rPr>
                <w:color w:val="2D3748"/>
                <w:sz w:val="18"/>
              </w:rPr>
              <w:t>Purposeful effects and screen transitions</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`presentation/components/FeedbackEffects.kt`, `navigation/NavGraph.kt`, `CelebrationOverlay.kt`; reduced motion gives fades only; no haptics; tested in `FeedbackEffectsTest`, `PlayItMotionTest`</w:t>
            </w:r>
          </w:p>
        </w:tc>
      </w:tr>
      <w:tr>
        <w:tc>
          <w:tcPr>
            <w:tcW w:type="dxa" w:w="3120"/>
            <w:shd w:val="clear" w:color="auto" w:fill="FFFFFF"/>
          </w:tcPr>
          <w:p>
            <w:pPr>
              <w:spacing w:before="60" w:after="60"/>
            </w:pPr>
            <w:r>
              <w:rPr>
                <w:color w:val="2D3748"/>
                <w:sz w:val="18"/>
              </w:rPr>
              <w:t>Responsive map trail, compact header, unlock moment</w:t>
            </w:r>
          </w:p>
        </w:tc>
        <w:tc>
          <w:tcPr>
            <w:tcW w:type="dxa" w:w="3120"/>
            <w:shd w:val="clear" w:color="auto" w:fill="FFFFFF"/>
          </w:tcPr>
          <w:p>
            <w:pPr>
              <w:spacing w:before="60" w:after="60"/>
            </w:pPr>
            <w:r>
              <w:rPr>
                <w:color w:val="2D3748"/>
                <w:sz w:val="18"/>
              </w:rPr>
              <w:t>Implemented</w:t>
            </w:r>
          </w:p>
        </w:tc>
        <w:tc>
          <w:tcPr>
            <w:tcW w:type="dxa" w:w="3120"/>
            <w:shd w:val="clear" w:color="auto" w:fill="FFFFFF"/>
          </w:tcPr>
          <w:p>
            <w:pPr>
              <w:spacing w:before="60" w:after="60"/>
            </w:pPr>
            <w:r>
              <w:rPr>
                <w:color w:val="2D3748"/>
                <w:sz w:val="18"/>
              </w:rPr>
              <w:t>`presentation/map/MapLayout.kt`, `MapScreen.kt`, `MapViewModel.newlyUnlockedNodeId`; tested in `MapLayoutTest`, `TopStatsBarLayoutTest`, `MapViewModelTest`</w:t>
            </w:r>
          </w:p>
        </w:tc>
      </w:tr>
      <w:tr>
        <w:tc>
          <w:tcPr>
            <w:tcW w:type="dxa" w:w="3120"/>
            <w:shd w:val="clear" w:color="auto" w:fill="F7FAFC"/>
          </w:tcPr>
          <w:p>
            <w:pPr>
              <w:spacing w:before="60" w:after="60"/>
            </w:pPr>
            <w:r>
              <w:rPr>
                <w:color w:val="2D3748"/>
                <w:sz w:val="18"/>
              </w:rPr>
              <w:t>Sound captions and `ArticulationCue` (§3.6.2)</w:t>
            </w:r>
          </w:p>
        </w:tc>
        <w:tc>
          <w:tcPr>
            <w:tcW w:type="dxa" w:w="3120"/>
            <w:shd w:val="clear" w:color="auto" w:fill="F7FAFC"/>
          </w:tcPr>
          <w:p>
            <w:pPr>
              <w:spacing w:before="60" w:after="60"/>
            </w:pPr>
            <w:r>
              <w:rPr>
                <w:color w:val="2D3748"/>
                <w:sz w:val="18"/>
              </w:rPr>
              <w:t>Implemented</w:t>
            </w:r>
          </w:p>
        </w:tc>
        <w:tc>
          <w:tcPr>
            <w:tcW w:type="dxa" w:w="3120"/>
            <w:shd w:val="clear" w:color="auto" w:fill="F7FAFC"/>
          </w:tcPr>
          <w:p>
            <w:pPr>
              <w:spacing w:before="60" w:after="60"/>
            </w:pPr>
            <w:r>
              <w:rPr>
                <w:color w:val="2D3748"/>
                <w:sz w:val="18"/>
              </w:rPr>
              <w:t>`domain/model/ArticulationGroup.kt`, `domain/manager/CaptionText.kt`, `presentation/components/CaptionBubble.kt`, `ArticulationCue.kt`; mouth pictures await their image release (card 25), until then the cue draws nothing; tested in `ArticulationGroupTest`, `CaptionTextTest`, `ArticulationCueTest`</w:t>
            </w:r>
          </w:p>
        </w:tc>
      </w:tr>
      <w:tr>
        <w:tc>
          <w:tcPr>
            <w:tcW w:type="dxa" w:w="3120"/>
            <w:shd w:val="clear" w:color="auto" w:fill="FFFFFF"/>
          </w:tcPr>
          <w:p>
            <w:pPr>
              <w:spacing w:before="60" w:after="60"/>
            </w:pPr>
            <w:r>
              <w:rPr>
                <w:color w:val="2D3748"/>
                <w:sz w:val="18"/>
              </w:rPr>
              <w:t>`LessonEngine`, `LearnerModel` (review scheduler)</w:t>
            </w:r>
          </w:p>
        </w:tc>
        <w:tc>
          <w:tcPr>
            <w:tcW w:type="dxa" w:w="3120"/>
            <w:shd w:val="clear" w:color="auto" w:fill="FFFFFF"/>
          </w:tcPr>
          <w:p>
            <w:pPr>
              <w:spacing w:before="60" w:after="60"/>
            </w:pPr>
            <w:r>
              <w:rPr>
                <w:color w:val="2D3748"/>
                <w:sz w:val="18"/>
              </w:rPr>
              <w:t>Planned</w:t>
            </w:r>
          </w:p>
        </w:tc>
        <w:tc>
          <w:tcPr>
            <w:tcW w:type="dxa" w:w="3120"/>
            <w:shd w:val="clear" w:color="auto" w:fill="FFFFFF"/>
          </w:tcPr>
          <w:p>
            <w:pPr>
              <w:spacing w:before="60" w:after="60"/>
            </w:pPr>
            <w:r>
              <w:rPr>
                <w:color w:val="2D3748"/>
                <w:sz w:val="18"/>
              </w:rPr>
              <w:t>—</w:t>
            </w:r>
          </w:p>
        </w:tc>
      </w:tr>
      <w:tr>
        <w:tc>
          <w:tcPr>
            <w:tcW w:type="dxa" w:w="3120"/>
            <w:shd w:val="clear" w:color="auto" w:fill="F7FAFC"/>
          </w:tcPr>
          <w:p>
            <w:pPr>
              <w:spacing w:before="60" w:after="60"/>
            </w:pPr>
            <w:r>
              <w:rPr>
                <w:color w:val="2D3748"/>
                <w:sz w:val="18"/>
              </w:rPr>
              <w:t>`AudioComposer`, `AudioPlaybackManager`</w:t>
            </w:r>
          </w:p>
        </w:tc>
        <w:tc>
          <w:tcPr>
            <w:tcW w:type="dxa" w:w="3120"/>
            <w:shd w:val="clear" w:color="auto" w:fill="F7FAFC"/>
          </w:tcPr>
          <w:p>
            <w:pPr>
              <w:spacing w:before="60" w:after="60"/>
            </w:pPr>
            <w:r>
              <w:rPr>
                <w:color w:val="2D3748"/>
                <w:sz w:val="18"/>
              </w:rPr>
              <w:t>Planned</w:t>
            </w:r>
          </w:p>
        </w:tc>
        <w:tc>
          <w:tcPr>
            <w:tcW w:type="dxa" w:w="3120"/>
            <w:shd w:val="clear" w:color="auto" w:fill="F7FAFC"/>
          </w:tcPr>
          <w:p>
            <w:pPr>
              <w:spacing w:before="60" w:after="60"/>
            </w:pPr>
            <w:r>
              <w:rPr>
                <w:color w:val="2D3748"/>
                <w:sz w:val="18"/>
              </w:rPr>
              <w:t>Playback today goes through `data/audio/AudioPlayer.kt`, which already uses a `SoundPool` for short clips</w:t>
            </w:r>
          </w:p>
        </w:tc>
      </w:tr>
      <w:tr>
        <w:tc>
          <w:tcPr>
            <w:tcW w:type="dxa" w:w="3120"/>
            <w:shd w:val="clear" w:color="auto" w:fill="FFFFFF"/>
          </w:tcPr>
          <w:p>
            <w:pPr>
              <w:spacing w:before="60" w:after="60"/>
            </w:pPr>
            <w:r>
              <w:rPr>
                <w:color w:val="2D3748"/>
                <w:sz w:val="18"/>
              </w:rPr>
              <w:t>RMS-driven mic ripple (`MicStateVisualizer` with the `AudioRecord` loop of §3.2)</w:t>
            </w:r>
          </w:p>
        </w:tc>
        <w:tc>
          <w:tcPr>
            <w:tcW w:type="dxa" w:w="3120"/>
            <w:shd w:val="clear" w:color="auto" w:fill="FFFFFF"/>
          </w:tcPr>
          <w:p>
            <w:pPr>
              <w:spacing w:before="60" w:after="60"/>
            </w:pPr>
            <w:r>
              <w:rPr>
                <w:color w:val="2D3748"/>
                <w:sz w:val="18"/>
              </w:rPr>
              <w:t>Planned</w:t>
            </w:r>
          </w:p>
        </w:tc>
        <w:tc>
          <w:tcPr>
            <w:tcW w:type="dxa" w:w="3120"/>
            <w:shd w:val="clear" w:color="auto" w:fill="FFFFFF"/>
          </w:tcPr>
          <w:p>
            <w:pPr>
              <w:spacing w:before="60" w:after="60"/>
            </w:pPr>
            <w:r>
              <w:rPr>
                <w:color w:val="2D3748"/>
                <w:sz w:val="18"/>
              </w:rPr>
              <w:t>The 4 mic states are implemented (row above); the voice-driven ripple follows the planned `AudioRecord` loop (post-Round-2, user decision 2026-10-06)</w:t>
            </w:r>
          </w:p>
        </w:tc>
      </w:tr>
      <w:tr>
        <w:tc>
          <w:tcPr>
            <w:tcW w:type="dxa" w:w="3120"/>
            <w:shd w:val="clear" w:color="auto" w:fill="F7FAFC"/>
          </w:tcPr>
          <w:p>
            <w:pPr>
              <w:spacing w:before="60" w:after="60"/>
            </w:pPr>
            <w:r>
              <w:rPr>
                <w:color w:val="2D3748"/>
                <w:sz w:val="18"/>
              </w:rPr>
              <w:t>`LetterProgressEntity`, `TelemetryEventEntity`, `TelemetryLogger`, `CsvExportManager`</w:t>
            </w:r>
          </w:p>
        </w:tc>
        <w:tc>
          <w:tcPr>
            <w:tcW w:type="dxa" w:w="3120"/>
            <w:shd w:val="clear" w:color="auto" w:fill="F7FAFC"/>
          </w:tcPr>
          <w:p>
            <w:pPr>
              <w:spacing w:before="60" w:after="60"/>
            </w:pPr>
            <w:r>
              <w:rPr>
                <w:color w:val="2D3748"/>
                <w:sz w:val="18"/>
              </w:rPr>
              <w:t>Planned</w:t>
            </w:r>
          </w:p>
        </w:tc>
        <w:tc>
          <w:tcPr>
            <w:tcW w:type="dxa" w:w="3120"/>
            <w:shd w:val="clear" w:color="auto" w:fill="F7FAFC"/>
          </w:tcPr>
          <w:p>
            <w:pPr>
              <w:spacing w:before="60" w:after="60"/>
            </w:pPr>
            <w:r>
              <w:rPr>
                <w:color w:val="2D3748"/>
                <w:sz w:val="18"/>
              </w:rPr>
              <w:t>Needs Room schema v4 and a migration</w:t>
            </w:r>
          </w:p>
        </w:tc>
      </w:tr>
      <w:tr>
        <w:tc>
          <w:tcPr>
            <w:tcW w:type="dxa" w:w="3120"/>
            <w:shd w:val="clear" w:color="auto" w:fill="FFFFFF"/>
          </w:tcPr>
          <w:p>
            <w:pPr>
              <w:spacing w:before="60" w:after="60"/>
            </w:pPr>
            <w:r>
              <w:rPr>
                <w:color w:val="2D3748"/>
                <w:sz w:val="18"/>
              </w:rPr>
              <w:t>`Modifier.pediatricTouchTarget()` as a single global modifier</w:t>
            </w:r>
          </w:p>
        </w:tc>
        <w:tc>
          <w:tcPr>
            <w:tcW w:type="dxa" w:w="3120"/>
            <w:shd w:val="clear" w:color="auto" w:fill="FFFFFF"/>
          </w:tcPr>
          <w:p>
            <w:pPr>
              <w:spacing w:before="60" w:after="60"/>
            </w:pPr>
            <w:r>
              <w:rPr>
                <w:color w:val="2D3748"/>
                <w:sz w:val="18"/>
              </w:rPr>
              <w:t>Planned</w:t>
            </w:r>
          </w:p>
        </w:tc>
        <w:tc>
          <w:tcPr>
            <w:tcW w:type="dxa" w:w="3120"/>
            <w:shd w:val="clear" w:color="auto" w:fill="FFFFFF"/>
          </w:tcPr>
          <w:p>
            <w:pPr>
              <w:spacing w:before="60" w:after="60"/>
            </w:pPr>
            <w:r>
              <w:rPr>
                <w:color w:val="2D3748"/>
                <w:sz w:val="18"/>
              </w:rPr>
              <w:t>The 64 dp floor is enforced today through `PlayItDimens` tokens and `heightIn(min = 64.dp)` on every child-facing control</w:t>
            </w:r>
          </w:p>
        </w:tc>
      </w:tr>
    </w:tbl>
    <w:p>
      <w:pPr>
        <w:spacing w:before="80" w:after="80"/>
      </w:pPr>
    </w:p>
    <w:p>
      <w:pPr>
        <w:pStyle w:val="Heading3"/>
        <w:spacing w:before="160" w:after="60"/>
      </w:pPr>
      <w:r>
        <w:rPr>
          <w:rFonts w:ascii="Arial" w:hAnsi="Arial"/>
          <w:color w:val="1F3A3D"/>
        </w:rPr>
        <w:t>2.1 System Architecture Paradigm</w:t>
      </w:r>
    </w:p>
    <w:p>
      <w:pPr>
        <w:spacing w:before="40" w:after="80"/>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hAnsi="Consolas"/>
          <w:color w:val="3182CE"/>
          <w:sz w:val="18"/>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p>
      <w:pPr>
        <w:spacing w:before="40" w:after="80"/>
      </w:pPr>
      <w:r>
        <w:rPr>
          <w:rFonts w:ascii="Consolas" w:hAnsi="Consolas"/>
          <w:color w:val="3182CE"/>
          <w:sz w:val="18"/>
        </w:rPr>
      </w:r>
      <w:r>
        <w:rPr>
          <w:rFonts w:ascii="Consolas" w:hAnsi="Consolas"/>
          <w:color w:val="3182CE"/>
          <w:sz w:val="18"/>
        </w:rPr>
      </w:r>
    </w:p>
    <w:p>
      <w:pPr>
        <w:spacing w:before="40" w:after="80"/>
      </w:pPr>
      <w:r>
        <w:t>+-----------------------------------------------------------------------------------+</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t>PRESENTATION LAYER (Jetpack Compose)</w:t>
            </w:r>
          </w:p>
        </w:tc>
      </w:tr>
      <w:tr>
        <w:tc>
          <w:tcPr>
            <w:tcW w:type="dxa" w:w="9360"/>
            <w:shd w:val="clear" w:color="auto" w:fill="F7FAFC"/>
          </w:tcPr>
          <w:p>
            <w:pPr>
              <w:spacing w:before="60" w:after="60"/>
            </w:pPr>
            <w:r>
              <w:rPr>
                <w:color w:val="2D3748"/>
                <w:sz w:val="18"/>
              </w:rPr>
              <w:t>[HomeScreen]  [MapScreen]  [HearItScreen]  [SayItScreen]  [FindItScreen]</w:t>
            </w:r>
          </w:p>
        </w:tc>
      </w:tr>
      <w:tr>
        <w:tc>
          <w:tcPr>
            <w:tcW w:type="dxa" w:w="9360"/>
            <w:shd w:val="clear" w:color="auto" w:fill="FFFFFF"/>
          </w:tcPr>
          <w:p>
            <w:pPr>
              <w:spacing w:before="60" w:after="60"/>
            </w:pPr>
            <w:r>
              <w:rPr>
                <w:color w:val="2D3748"/>
                <w:sz w:val="18"/>
              </w:rPr>
              <w:t>[BlendItScreen]  [ProfileSwitcher]  [ParentDashboard]  [MicStateVisualizer]</w:t>
            </w:r>
          </w:p>
        </w:tc>
      </w:tr>
    </w:tbl>
    <w:p>
      <w:pPr>
        <w:spacing w:before="80" w:after="80"/>
      </w:pPr>
    </w:p>
    <w:p>
      <w:pPr>
        <w:spacing w:before="40" w:after="80"/>
      </w:pPr>
      <w:r>
        <w:t>+-----------------------------------------+-----------------------------------------+</w:t>
      </w:r>
    </w:p>
    <w:p>
      <w:pPr>
        <w:spacing w:before="40" w:after="80"/>
      </w:pPr>
      <w:r>
        <w:t>| StateFlow / UI Events</w:t>
      </w:r>
    </w:p>
    <w:p>
      <w:pPr>
        <w:spacing w:before="40" w:after="80"/>
      </w:pPr>
      <w:r>
        <w:t>+-----------------------------------------v-----------------------------------------+</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A3D"/>
          </w:tcPr>
          <w:p>
            <w:pPr>
              <w:spacing w:before="60" w:after="60"/>
            </w:pPr>
            <w:r>
              <w:rPr>
                <w:b/>
                <w:color w:val="FFFFFF"/>
                <w:sz w:val="18"/>
              </w:rPr>
              <w:t>TUTORING &amp; PEDAGOGY LAYER</w:t>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r>
      <w:tr>
        <w:tc>
          <w:tcPr>
            <w:tcW w:type="dxa" w:w="1337"/>
            <w:shd w:val="clear" w:color="auto" w:fill="F7FAFC"/>
          </w:tcPr>
          <w:p>
            <w:pPr>
              <w:spacing w:before="60" w:after="60"/>
            </w:pPr>
            <w:r>
              <w:rPr>
                <w:color w:val="2D3748"/>
                <w:sz w:val="18"/>
              </w:rPr>
              <w:t>+--------------------+  +----------------------+  +---------------------------+</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LessonEngine</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TutorPolicy (FSM)</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SayItJudge</w:t>
            </w:r>
          </w:p>
        </w:tc>
        <w:tc>
          <w:tcPr>
            <w:tcW w:type="dxa" w:w="1337"/>
            <w:shd w:val="clear" w:color="auto" w:fill="FFFFFF"/>
          </w:tcPr>
          <w:p>
            <w:pPr>
              <w:spacing w:before="60" w:after="60"/>
            </w:pPr>
            <w:r>
              <w:rPr>
                <w:color w:val="2D3748"/>
                <w:sz w:val="18"/>
              </w:rPr>
            </w:r>
          </w:p>
        </w:tc>
      </w:tr>
      <w:tr>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Sequence Runner</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Error Dispatcher</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Vosk Grammar Matcher</w:t>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Step Emitter</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Prompt Ladder</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Error Categorizer</w:t>
            </w:r>
          </w:p>
        </w:tc>
        <w:tc>
          <w:tcPr>
            <w:tcW w:type="dxa" w:w="1337"/>
            <w:shd w:val="clear" w:color="auto" w:fill="FFFFFF"/>
          </w:tcPr>
          <w:p>
            <w:pPr>
              <w:spacing w:before="60" w:after="60"/>
            </w:pPr>
            <w:r>
              <w:rPr>
                <w:color w:val="2D3748"/>
                <w:sz w:val="18"/>
              </w:rPr>
            </w:r>
          </w:p>
        </w:tc>
      </w:tr>
      <w:tr>
        <w:tc>
          <w:tcPr>
            <w:tcW w:type="dxa" w:w="1337"/>
            <w:shd w:val="clear" w:color="auto" w:fill="F7FAFC"/>
          </w:tcPr>
          <w:p>
            <w:pPr>
              <w:spacing w:before="60" w:after="60"/>
            </w:pPr>
            <w:r>
              <w:rPr>
                <w:color w:val="2D3748"/>
                <w:sz w:val="18"/>
              </w:rPr>
              <w:t>+--------------------+  +----------------------+  +---------------------------+</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t>+--------------------+  +----------------------+  +---------------------------+</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r>
      <w:tr>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AudioComposer</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LearnerModel</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TelemetryLogger</w:t>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Runtime Assembly</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Spaced Review Queue</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Monotonic Latency Clock</w:t>
            </w:r>
          </w:p>
        </w:tc>
        <w:tc>
          <w:tcPr>
            <w:tcW w:type="dxa" w:w="1337"/>
            <w:shd w:val="clear" w:color="auto" w:fill="FFFFFF"/>
          </w:tcPr>
          <w:p>
            <w:pPr>
              <w:spacing w:before="60" w:after="60"/>
            </w:pPr>
            <w:r>
              <w:rPr>
                <w:color w:val="2D3748"/>
                <w:sz w:val="18"/>
              </w:rPr>
            </w:r>
          </w:p>
        </w:tc>
      </w:tr>
      <w:tr>
        <w:tc>
          <w:tcPr>
            <w:tcW w:type="dxa" w:w="1337"/>
            <w:shd w:val="clear" w:color="auto" w:fill="F7FAFC"/>
          </w:tcPr>
          <w:p>
            <w:pPr>
              <w:spacing w:before="60" w:after="60"/>
            </w:pPr>
            <w:r>
              <w:rPr>
                <w:color w:val="2D3748"/>
                <w:sz w:val="18"/>
              </w:rPr>
              <w:t>+--------------------+  +----------------------+  +---------------------------+</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r>
    </w:tbl>
    <w:p>
      <w:pPr>
        <w:spacing w:before="80" w:after="80"/>
      </w:pPr>
    </w:p>
    <w:p>
      <w:pPr>
        <w:spacing w:before="40" w:after="80"/>
      </w:pPr>
      <w:r>
        <w:t>+-----------------------------------------+-----------------------------------------+</w:t>
      </w:r>
    </w:p>
    <w:p>
      <w:pPr>
        <w:spacing w:before="40" w:after="80"/>
      </w:pPr>
      <w:r>
        <w:t>| Pure Domain Interfaces</w:t>
      </w:r>
    </w:p>
    <w:p>
      <w:pPr>
        <w:spacing w:before="40" w:after="80"/>
      </w:pPr>
      <w:r>
        <w:t>+-----------------------------------------v-----------------------------------------+</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t>DOMAIN LAYER</w:t>
            </w:r>
          </w:p>
        </w:tc>
      </w:tr>
      <w:tr>
        <w:tc>
          <w:tcPr>
            <w:tcW w:type="dxa" w:w="9360"/>
            <w:shd w:val="clear" w:color="auto" w:fill="F7FAFC"/>
          </w:tcPr>
          <w:p>
            <w:pPr>
              <w:spacing w:before="60" w:after="60"/>
            </w:pPr>
            <w:r>
              <w:rPr>
                <w:color w:val="2D3748"/>
                <w:sz w:val="18"/>
              </w:rPr>
              <w:t>Repositories (Pure Kotlin - Zero Android Imports):</w:t>
            </w:r>
          </w:p>
        </w:tc>
      </w:tr>
      <w:tr>
        <w:tc>
          <w:tcPr>
            <w:tcW w:type="dxa" w:w="9360"/>
            <w:shd w:val="clear" w:color="auto" w:fill="FFFFFF"/>
          </w:tcPr>
          <w:p>
            <w:pPr>
              <w:spacing w:before="60" w:after="60"/>
            </w:pPr>
            <w:r>
              <w:rPr>
                <w:color w:val="2D3748"/>
                <w:sz w:val="18"/>
              </w:rPr>
              <w:t>- SpeechRepository  - AudioRepository  - LessonRepository  - ProfileRepository</w:t>
            </w:r>
          </w:p>
        </w:tc>
      </w:tr>
      <w:tr>
        <w:tc>
          <w:tcPr>
            <w:tcW w:type="dxa" w:w="9360"/>
            <w:shd w:val="clear" w:color="auto" w:fill="F7FAFC"/>
          </w:tcPr>
          <w:p>
            <w:pPr>
              <w:spacing w:before="60" w:after="60"/>
            </w:pPr>
            <w:r>
              <w:rPr>
                <w:color w:val="2D3748"/>
                <w:sz w:val="18"/>
              </w:rPr>
              <w:t>- TelemetryRepository  - GameProgressRepository  - WordBankRepository</w:t>
            </w:r>
          </w:p>
        </w:tc>
      </w:tr>
    </w:tbl>
    <w:p>
      <w:pPr>
        <w:spacing w:before="80" w:after="80"/>
      </w:pPr>
    </w:p>
    <w:p>
      <w:pPr>
        <w:spacing w:before="40" w:after="80"/>
      </w:pPr>
      <w:r>
        <w:t>+-----------------------------------------+-----------------------------------------+</w:t>
      </w:r>
    </w:p>
    <w:p>
      <w:pPr>
        <w:spacing w:before="40" w:after="80"/>
      </w:pPr>
      <w:r>
        <w:t>| Repository Implementations</w:t>
      </w:r>
    </w:p>
    <w:p>
      <w:pPr>
        <w:spacing w:before="40" w:after="80"/>
      </w:pPr>
      <w:r>
        <w:t>+-----------------------------------------v-----------------------------------------+</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A3D"/>
          </w:tcPr>
          <w:p>
            <w:pPr>
              <w:spacing w:before="60" w:after="60"/>
            </w:pPr>
            <w:r>
              <w:rPr>
                <w:b/>
                <w:color w:val="FFFFFF"/>
                <w:sz w:val="18"/>
              </w:rPr>
              <w:t>DATA &amp; INFRASTRUCTURE LAYER</w:t>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c>
          <w:tcPr>
            <w:tcW w:type="dxa" w:w="1337"/>
            <w:shd w:val="clear" w:color="auto" w:fill="1F3A3D"/>
          </w:tcPr>
          <w:p>
            <w:pPr>
              <w:spacing w:before="60" w:after="60"/>
            </w:pPr>
            <w:r>
              <w:rPr>
                <w:b/>
                <w:color w:val="FFFFFF"/>
                <w:sz w:val="18"/>
              </w:rPr>
            </w:r>
          </w:p>
        </w:tc>
      </w:tr>
      <w:tr>
        <w:tc>
          <w:tcPr>
            <w:tcW w:type="dxa" w:w="1337"/>
            <w:shd w:val="clear" w:color="auto" w:fill="F7FAFC"/>
          </w:tcPr>
          <w:p>
            <w:pPr>
              <w:spacing w:before="60" w:after="60"/>
            </w:pPr>
            <w:r>
              <w:rPr>
                <w:color w:val="2D3748"/>
                <w:sz w:val="18"/>
              </w:rPr>
              <w:t>+--------------------+  +----------------------+  +---------------------------+</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Vosk Engine</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Audio Subsystem</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Room Database (Schema v4)</w:t>
            </w:r>
          </w:p>
        </w:tc>
        <w:tc>
          <w:tcPr>
            <w:tcW w:type="dxa" w:w="1337"/>
            <w:shd w:val="clear" w:color="auto" w:fill="FFFFFF"/>
          </w:tcPr>
          <w:p>
            <w:pPr>
              <w:spacing w:before="60" w:after="60"/>
            </w:pPr>
            <w:r>
              <w:rPr>
                <w:color w:val="2D3748"/>
                <w:sz w:val="18"/>
              </w:rPr>
            </w:r>
          </w:p>
        </w:tc>
      </w:tr>
      <w:tr>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AudioRecord Loop</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SoundPool Cache</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ProfileEntity</w:t>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- 16kHz PCM Buffer</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MediaPlayer Fallback</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t>- LetterProgressEntity</w:t>
            </w:r>
          </w:p>
        </w:tc>
        <w:tc>
          <w:tcPr>
            <w:tcW w:type="dxa" w:w="1337"/>
            <w:shd w:val="clear" w:color="auto" w:fill="FFFFFF"/>
          </w:tcPr>
          <w:p>
            <w:pPr>
              <w:spacing w:before="60" w:after="60"/>
            </w:pPr>
            <w:r>
              <w:rPr>
                <w:color w:val="2D3748"/>
                <w:sz w:val="18"/>
              </w:rPr>
            </w:r>
          </w:p>
        </w:tc>
      </w:tr>
      <w:tr>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RMS Calculator</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Asset Manifest</w:t>
            </w:r>
          </w:p>
        </w:tc>
        <w:tc>
          <w:tcPr>
            <w:tcW w:type="dxa" w:w="1337"/>
            <w:shd w:val="clear" w:color="auto" w:fill="F7FAFC"/>
          </w:tcPr>
          <w:p>
            <w:pPr>
              <w:spacing w:before="60" w:after="60"/>
            </w:pPr>
            <w:r>
              <w:rPr>
                <w:color w:val="2D3748"/>
                <w:sz w:val="18"/>
              </w:rPr>
            </w:r>
          </w:p>
        </w:tc>
        <w:tc>
          <w:tcPr>
            <w:tcW w:type="dxa" w:w="1337"/>
            <w:shd w:val="clear" w:color="auto" w:fill="F7FAFC"/>
          </w:tcPr>
          <w:p>
            <w:pPr>
              <w:spacing w:before="60" w:after="60"/>
            </w:pPr>
            <w:r>
              <w:rPr>
                <w:color w:val="2D3748"/>
                <w:sz w:val="18"/>
              </w:rPr>
              <w:t>- TelemetryEventEntity</w:t>
            </w:r>
          </w:p>
        </w:tc>
        <w:tc>
          <w:tcPr>
            <w:tcW w:type="dxa" w:w="1337"/>
            <w:shd w:val="clear" w:color="auto" w:fill="F7FAFC"/>
          </w:tcPr>
          <w:p>
            <w:pPr>
              <w:spacing w:before="60" w:after="60"/>
            </w:pPr>
            <w:r>
              <w:rPr>
                <w:color w:val="2D3748"/>
                <w:sz w:val="18"/>
              </w:rPr>
            </w:r>
          </w:p>
        </w:tc>
      </w:tr>
      <w:tr>
        <w:tc>
          <w:tcPr>
            <w:tcW w:type="dxa" w:w="1337"/>
            <w:shd w:val="clear" w:color="auto" w:fill="FFFFFF"/>
          </w:tcPr>
          <w:p>
            <w:pPr>
              <w:spacing w:before="60" w:after="60"/>
            </w:pPr>
            <w:r>
              <w:rPr>
                <w:color w:val="2D3748"/>
                <w:sz w:val="18"/>
              </w:rPr>
              <w:t>+--------------------+  +----------------------+  +---------------------------+</w:t>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c>
          <w:tcPr>
            <w:tcW w:type="dxa" w:w="1337"/>
            <w:shd w:val="clear" w:color="auto" w:fill="FFFFFF"/>
          </w:tcPr>
          <w:p>
            <w:pPr>
              <w:spacing w:before="60" w:after="60"/>
            </w:pPr>
            <w:r>
              <w:rPr>
                <w:color w:val="2D3748"/>
                <w:sz w:val="18"/>
              </w:rPr>
            </w:r>
          </w:p>
        </w:tc>
      </w:tr>
    </w:tbl>
    <w:p>
      <w:pPr>
        <w:spacing w:before="80" w:after="80"/>
      </w:pPr>
    </w:p>
    <w:p>
      <w:pPr>
        <w:spacing w:before="40" w:after="80"/>
      </w:pPr>
      <w:r>
        <w:t>+-----------------------------------------------------------------------------------+</w:t>
      </w:r>
    </w:p>
    <w:p>
      <w:pPr>
        <w:spacing w:before="40" w:after="80"/>
      </w:pPr>
      <w:r>
        <w:rPr>
          <w:rFonts w:ascii="Consolas" w:hAnsi="Consolas"/>
          <w:color w:val="3182CE"/>
          <w:sz w:val="18"/>
        </w:rPr>
      </w:r>
      <w:r>
        <w:rPr>
          <w:rFonts w:ascii="Consolas" w:hAnsi="Consolas"/>
          <w:color w:val="3182CE"/>
          <w:sz w:val="18"/>
        </w:rPr>
      </w:r>
    </w:p>
    <w:p>
      <w:pPr>
        <w:pStyle w:val="Heading3"/>
        <w:spacing w:before="160" w:after="60"/>
      </w:pPr>
      <w:r>
        <w:rPr>
          <w:rFonts w:ascii="Arial" w:hAnsi="Arial"/>
          <w:color w:val="1F3A3D"/>
        </w:rPr>
        <w:t>2.2 Decomposition &amp; Architectural Layers</w:t>
      </w:r>
    </w:p>
    <w:p>
      <w:pPr>
        <w:pStyle w:val="ListNumber"/>
        <w:spacing w:before="40" w:after="40"/>
      </w:pPr>
      <w:r>
        <w:rPr>
          <w:b/>
        </w:rPr>
        <w:t>Presentation Layer (`presentation/`):</w:t>
      </w:r>
      <w:r>
        <w:t xml:space="preserve"> Contains UI composables and ViewModels. ViewModels observe domain StateFlows and emit immutable UI state objects. Composables remain purely declarative and react to state mutations without containing gameplay logic.</w:t>
      </w:r>
    </w:p>
    <w:p>
      <w:pPr>
        <w:pStyle w:val="ListNumber"/>
        <w:spacing w:before="40" w:after="40"/>
      </w:pPr>
      <w:r>
        <w:rPr>
          <w:b/>
        </w:rPr>
        <w:t>Tutoring &amp; Pedagogy Layer (`tutoring/`):</w:t>
      </w:r>
      <w:r>
        <w:t xml:space="preserve"> Governs learner pacing, scaffolding, and formative remediation. Decouples educational decision-making from UI view code:</w:t>
      </w:r>
    </w:p>
    <w:p>
      <w:pPr>
        <w:pStyle w:val="ListBullet"/>
        <w:spacing w:before="40" w:after="40"/>
      </w:pPr>
      <w:r>
        <w:rPr>
          <w:rFonts w:ascii="Consolas" w:hAnsi="Consolas"/>
          <w:color w:val="3182CE"/>
          <w:sz w:val="18"/>
        </w:rPr>
        <w:t>LessonEngine</w:t>
      </w:r>
      <w:r>
        <w:t>: Executes letter lesson scripts in sequential steps.</w:t>
      </w:r>
    </w:p>
    <w:p>
      <w:pPr>
        <w:pStyle w:val="ListBullet"/>
        <w:spacing w:before="40" w:after="40"/>
      </w:pPr>
      <w:r>
        <w:rPr>
          <w:rFonts w:ascii="Consolas" w:hAnsi="Consolas"/>
          <w:color w:val="3182CE"/>
          <w:sz w:val="18"/>
        </w:rPr>
        <w:t>TutorPolicy</w:t>
      </w:r>
      <w:r>
        <w:t>: Implements a finite state machine managing We Do, You Do, error corrections, and lead steps.</w:t>
      </w:r>
    </w:p>
    <w:p>
      <w:pPr>
        <w:pStyle w:val="ListBullet"/>
        <w:spacing w:before="40" w:after="40"/>
      </w:pPr>
      <w:r>
        <w:rPr>
          <w:rFonts w:ascii="Consolas" w:hAnsi="Consolas"/>
          <w:color w:val="3182CE"/>
          <w:sz w:val="18"/>
        </w:rPr>
        <w:t>SayItJudge</w:t>
      </w:r>
      <w:r>
        <w:t>: Evaluates captured speech buffers against constrained per-letter grammars, returning decisions and diagnostic error codes.</w:t>
      </w:r>
    </w:p>
    <w:p>
      <w:pPr>
        <w:pStyle w:val="ListBullet"/>
        <w:spacing w:before="40" w:after="40"/>
      </w:pPr>
      <w:r>
        <w:rPr>
          <w:rFonts w:ascii="Consolas" w:hAnsi="Consolas"/>
          <w:color w:val="3182CE"/>
          <w:sz w:val="18"/>
        </w:rPr>
        <w:t>LearnerModel</w:t>
      </w:r>
      <w:r>
        <w:t>: Tracks memory retention across sessions to power spaced retrieval warm-ups.</w:t>
      </w:r>
    </w:p>
    <w:p>
      <w:pPr>
        <w:pStyle w:val="ListNumber"/>
        <w:spacing w:before="40" w:after="40"/>
      </w:pPr>
      <w:r>
        <w:rPr>
          <w:b/>
        </w:rPr>
        <w:t>Domain Layer (`domain/`):</w:t>
      </w:r>
      <w:r>
        <w:t xml:space="preserve"> Houses pure Kotlin enterprise business rules, data models, and repository interfaces. Contains zero </w:t>
      </w:r>
      <w:r>
        <w:rPr>
          <w:rFonts w:ascii="Consolas" w:hAnsi="Consolas"/>
          <w:color w:val="3182CE"/>
          <w:sz w:val="18"/>
        </w:rPr>
        <w:t>android.*</w:t>
      </w:r>
      <w:r>
        <w:t xml:space="preserve"> imports.</w:t>
      </w:r>
    </w:p>
    <w:p>
      <w:pPr>
        <w:pStyle w:val="ListNumber"/>
        <w:spacing w:before="40" w:after="40"/>
      </w:pPr>
      <w:r>
        <w:rPr>
          <w:b/>
        </w:rPr>
        <w:t>Data Layer (`data/`):</w:t>
      </w:r>
      <w:r>
        <w:t xml:space="preserve"> Implements domain interfaces using hardware drivers (Vosk ASR, Android AudioRecord, SoundPool) and SQLite persistence (Room 2.6+).</w:t>
      </w:r>
    </w:p>
    <w:p>
      <w:pPr>
        <w:spacing w:before="40" w:after="80"/>
      </w:pPr>
      <w:r>
        <w:t>---</w:t>
      </w:r>
    </w:p>
    <w:p>
      <w:pPr>
        <w:pStyle w:val="Heading2"/>
        <w:spacing w:before="200" w:after="80"/>
      </w:pPr>
      <w:r>
        <w:rPr>
          <w:rFonts w:ascii="Arial" w:hAnsi="Arial"/>
          <w:color w:val="6B4E71"/>
        </w:rPr>
        <w:t>3. Detailed Component Design</w:t>
      </w:r>
    </w:p>
    <w:p>
      <w:pPr>
        <w:pStyle w:val="Heading3"/>
        <w:spacing w:before="160" w:after="60"/>
      </w:pPr>
      <w:r>
        <w:rPr>
          <w:rFonts w:ascii="Arial" w:hAnsi="Arial"/>
          <w:color w:val="1F3A3D"/>
        </w:rPr>
        <w:t>3.1 Audio Subsystem Refactoring (FR-02, NFR-AUD-01)</w:t>
      </w:r>
    </w:p>
    <w:p>
      <w:pPr>
        <w:spacing w:before="40" w:after="80"/>
      </w:pPr>
      <w:r>
        <w:t>To ensure pure phoneme delivery with zero trailing vowel intrusion and instantaneous acoustic response, the audio subsystem decouples short acoustic phoneme bursts from long musical playback.</w:t>
      </w:r>
    </w:p>
    <w:p>
      <w:pPr>
        <w:pStyle w:val="Heading4"/>
        <w:spacing w:before="120" w:after="40"/>
      </w:pPr>
      <w:r>
        <w:t>3.1.1 AudioPlaybackManager Implementation</w:t>
      </w:r>
    </w:p>
    <w:p>
      <w:pPr>
        <w:pStyle w:val="ListBullet"/>
        <w:spacing w:before="40" w:after="40"/>
      </w:pPr>
      <w:r>
        <w:rPr>
          <w:b/>
        </w:rPr>
        <w:t>Underlying Driver:</w:t>
      </w:r>
      <w:r>
        <w:t xml:space="preserve"> Android native </w:t>
      </w:r>
      <w:r>
        <w:rPr>
          <w:rFonts w:ascii="Consolas" w:hAnsi="Consolas"/>
          <w:color w:val="3182CE"/>
          <w:sz w:val="18"/>
        </w:rPr>
        <w:t>SoundPool</w:t>
      </w:r>
      <w:r>
        <w:t xml:space="preserve"> API with </w:t>
      </w:r>
      <w:r>
        <w:rPr>
          <w:rFonts w:ascii="Consolas" w:hAnsi="Consolas"/>
          <w:color w:val="3182CE"/>
          <w:sz w:val="18"/>
        </w:rPr>
        <w:t>AudioAttributes.USAGE_GAME</w:t>
      </w:r>
      <w:r>
        <w:t>.</w:t>
      </w:r>
    </w:p>
    <w:p>
      <w:pPr>
        <w:pStyle w:val="ListBullet"/>
        <w:spacing w:before="40" w:after="40"/>
      </w:pPr>
      <w:r>
        <w:rPr>
          <w:b/>
        </w:rPr>
        <w:t>Preloading Lifecycle:</w:t>
      </w:r>
      <w:r>
        <w:t xml:space="preserve"> When the learner navigates to a chapter node on the Map Screen, all phoneme bursts for that letter (</w:t>
      </w:r>
      <w:r>
        <w:rPr>
          <w:rFonts w:ascii="Consolas" w:hAnsi="Consolas"/>
          <w:color w:val="3182CE"/>
          <w:sz w:val="18"/>
        </w:rPr>
        <w:t>ph_&lt;letter&gt;.wav</w:t>
      </w:r>
      <w:r>
        <w:t>) are loaded into uncompressed memory.</w:t>
      </w:r>
    </w:p>
    <w:p>
      <w:pPr>
        <w:pStyle w:val="ListBullet"/>
        <w:spacing w:before="40" w:after="40"/>
      </w:pPr>
      <w:r>
        <w:rPr>
          <w:b/>
        </w:rPr>
        <w:t>Physical Asset Segregation:</w:t>
      </w:r>
    </w:p>
    <w:p>
      <w:pPr>
        <w:pStyle w:val="ListBullet"/>
        <w:spacing w:before="40" w:after="40"/>
      </w:pPr>
      <w:r>
        <w:rPr>
          <w:rFonts w:ascii="Consolas" w:hAnsi="Consolas"/>
          <w:color w:val="3182CE"/>
          <w:sz w:val="18"/>
        </w:rPr>
        <w:t>res/raw/ph_&lt;letter&gt;.wav</w:t>
      </w:r>
      <w:r>
        <w:t>: Pure phoneme burst ($800\,\text{ms}$ continuous; $\le 250\,\text{ms}$ stops). Zero schwa trailing.</w:t>
      </w:r>
    </w:p>
    <w:p>
      <w:pPr>
        <w:pStyle w:val="ListBullet"/>
        <w:spacing w:before="40" w:after="40"/>
      </w:pPr>
      <w:r>
        <w:rPr>
          <w:rFonts w:ascii="Consolas" w:hAnsi="Consolas"/>
          <w:color w:val="3182CE"/>
          <w:sz w:val="18"/>
        </w:rPr>
        <w:t>res/raw/kw_&lt;letter&gt;_&lt;word&gt;.wav</w:t>
      </w:r>
      <w:r>
        <w:t xml:space="preserve">: Key word pronunciation (e.g., </w:t>
      </w:r>
      <w:r>
        <w:rPr>
          <w:rFonts w:ascii="Consolas" w:hAnsi="Consolas"/>
          <w:color w:val="3182CE"/>
          <w:sz w:val="18"/>
        </w:rPr>
        <w:t>kw_m_mouse.wav</w:t>
      </w:r>
      <w:r>
        <w:t>).</w:t>
      </w:r>
    </w:p>
    <w:p>
      <w:pPr>
        <w:pStyle w:val="ListBullet"/>
        <w:spacing w:before="40" w:after="40"/>
      </w:pPr>
      <w:r>
        <w:rPr>
          <w:rFonts w:ascii="Consolas" w:hAnsi="Consolas"/>
          <w:color w:val="3182CE"/>
          <w:sz w:val="18"/>
        </w:rPr>
        <w:t>res/raw/car_&lt;phrase&gt;.wav</w:t>
      </w:r>
      <w:r>
        <w:t xml:space="preserve">: Spoken carrier phrases (e.g., </w:t>
      </w:r>
      <w:r>
        <w:rPr>
          <w:rFonts w:ascii="Consolas" w:hAnsi="Consolas"/>
          <w:color w:val="3182CE"/>
          <w:sz w:val="18"/>
        </w:rPr>
        <w:t>car_listen.wav</w:t>
      </w:r>
      <w:r>
        <w:t xml:space="preserve">, </w:t>
      </w:r>
      <w:r>
        <w:rPr>
          <w:rFonts w:ascii="Consolas" w:hAnsi="Consolas"/>
          <w:color w:val="3182CE"/>
          <w:sz w:val="18"/>
        </w:rPr>
        <w:t>car_this_letter_says.wav</w:t>
      </w:r>
      <w:r>
        <w:t xml:space="preserve">, </w:t>
      </w:r>
      <w:r>
        <w:rPr>
          <w:rFonts w:ascii="Consolas" w:hAnsi="Consolas"/>
          <w:color w:val="3182CE"/>
          <w:sz w:val="18"/>
        </w:rPr>
        <w:t>car_say_it_with_me.wav</w:t>
      </w:r>
      <w:r>
        <w:t xml:space="preserve">, </w:t>
      </w:r>
      <w:r>
        <w:rPr>
          <w:rFonts w:ascii="Consolas" w:hAnsi="Consolas"/>
          <w:color w:val="3182CE"/>
          <w:sz w:val="18"/>
        </w:rPr>
        <w:t>car_your_turn.wav</w:t>
      </w:r>
      <w:r>
        <w:t>).</w:t>
      </w:r>
    </w:p>
    <w:p>
      <w:pPr>
        <w:pStyle w:val="Heading4"/>
        <w:spacing w:before="120" w:after="40"/>
      </w:pPr>
      <w:r>
        <w:t>3.1.2 AudioComposer Component</w:t>
      </w:r>
    </w:p>
    <w:p>
      <w:pPr>
        <w:spacing w:before="40" w:after="80"/>
      </w:pPr>
      <w:r>
        <w:rPr>
          <w:rFonts w:ascii="Consolas" w:hAnsi="Consolas"/>
          <w:color w:val="3182CE"/>
          <w:sz w:val="18"/>
        </w:rPr>
        <w:t>AudioComposer</w:t>
      </w:r>
      <w:r>
        <w:t xml:space="preserve"> manages runtime assembly of the modeling sequence using duration metadata from </w:t>
      </w:r>
      <w:r>
        <w:rPr>
          <w:rFonts w:ascii="Consolas" w:hAnsi="Consolas"/>
          <w:color w:val="3182CE"/>
          <w:sz w:val="18"/>
        </w:rPr>
        <w:t>docs/audio-release/manifest.json</w:t>
      </w:r>
      <w:r>
        <w:t>:</w:t>
      </w:r>
    </w:p>
    <w:p>
      <w:pPr>
        <w:spacing w:before="40" w:after="80"/>
      </w:pPr>
      <w:r>
        <w:rPr>
          <w:rFonts w:ascii="Consolas" w:hAnsi="Consolas"/>
          <w:color w:val="3182CE"/>
          <w:sz w:val="18"/>
        </w:rPr>
      </w:r>
      <w:r>
        <w:t>`kotlin</w:t>
      </w:r>
    </w:p>
    <w:p>
      <w:pPr>
        <w:spacing w:before="40" w:after="80"/>
      </w:pPr>
      <w:r>
        <w:t>class AudioComposer @Inject constructor(</w:t>
      </w:r>
    </w:p>
    <w:p>
      <w:pPr>
        <w:spacing w:before="40" w:after="80"/>
      </w:pPr>
      <w:r>
        <w:t>private val playbackManager: AudioPlaybackManager,</w:t>
      </w:r>
    </w:p>
    <w:p>
      <w:pPr>
        <w:spacing w:before="40" w:after="80"/>
      </w:pPr>
      <w:r>
        <w:t>private val assetManifest: AssetManifestRepository</w:t>
      </w:r>
    </w:p>
    <w:p>
      <w:pPr>
        <w:spacing w:before="40" w:after="80"/>
      </w:pPr>
      <w:r>
        <w:t>) {</w:t>
      </w:r>
    </w:p>
    <w:p>
      <w:pPr>
        <w:spacing w:before="40" w:after="80"/>
      </w:pPr>
      <w:r>
        <w:t>suspend fun executeHearItSequence(letter: String, onStepUpdate: (SequenceStep) -&gt; Unit) {</w:t>
      </w:r>
    </w:p>
    <w:p>
      <w:pPr>
        <w:spacing w:before="40" w:after="80"/>
      </w:pPr>
      <w:r>
        <w:t>val script = assetManifest.getScript(letter)</w:t>
      </w:r>
    </w:p>
    <w:p>
      <w:pPr>
        <w:spacing w:before="40" w:after="80"/>
      </w:pPr>
      <w:r>
        <w:t>for (step in script.steps) {</w:t>
      </w:r>
    </w:p>
    <w:p>
      <w:pPr>
        <w:spacing w:before="40" w:after="80"/>
      </w:pPr>
      <w:r>
        <w:t>when (step) {</w:t>
      </w:r>
    </w:p>
    <w:p>
      <w:pPr>
        <w:spacing w:before="40" w:after="80"/>
      </w:pPr>
      <w:r>
        <w:t>is Step.PlayCarrier -&gt; {</w:t>
      </w:r>
    </w:p>
    <w:p>
      <w:pPr>
        <w:spacing w:before="40" w:after="80"/>
      </w:pPr>
      <w:r>
        <w:t>onStepUpdate(SequenceStep.Carrier(step.id))</w:t>
      </w:r>
    </w:p>
    <w:p>
      <w:pPr>
        <w:spacing w:before="40" w:after="80"/>
      </w:pPr>
      <w:r>
        <w:t>playbackManager.play(step.id)</w:t>
      </w:r>
    </w:p>
    <w:p>
      <w:pPr>
        <w:spacing w:before="40" w:after="80"/>
      </w:pPr>
      <w:r>
        <w:t>delay(step.durationMs)</w:t>
      </w:r>
    </w:p>
    <w:p>
      <w:pPr>
        <w:spacing w:before="40" w:after="80"/>
      </w:pPr>
      <w:r>
        <w:t>}</w:t>
      </w:r>
    </w:p>
    <w:p>
      <w:pPr>
        <w:spacing w:before="40" w:after="80"/>
      </w:pPr>
      <w:r>
        <w:t>is Step.RevealMnemonic -&gt; {</w:t>
      </w:r>
    </w:p>
    <w:p>
      <w:pPr>
        <w:spacing w:before="40" w:after="80"/>
      </w:pPr>
      <w:r>
        <w:t>onStepUpdate(SequenceStep.Mnemonic(letter))</w:t>
      </w:r>
    </w:p>
    <w:p>
      <w:pPr>
        <w:spacing w:before="40" w:after="80"/>
      </w:pPr>
      <w:r>
        <w:t>delay(step.durationMs)</w:t>
      </w:r>
    </w:p>
    <w:p>
      <w:pPr>
        <w:spacing w:before="40" w:after="80"/>
      </w:pPr>
      <w:r>
        <w:t>}</w:t>
      </w:r>
    </w:p>
    <w:p>
      <w:pPr>
        <w:spacing w:before="40" w:after="80"/>
      </w:pPr>
      <w:r>
        <w:t>is Step.PlayPhoneme -&gt; {</w:t>
      </w:r>
    </w:p>
    <w:p>
      <w:pPr>
        <w:spacing w:before="40" w:after="80"/>
      </w:pPr>
      <w:r>
        <w:t>onStepUpdate(SequenceStep.Phoneme(letter, isArticulationActive = true))</w:t>
      </w:r>
    </w:p>
    <w:p>
      <w:pPr>
        <w:spacing w:before="40" w:after="80"/>
      </w:pPr>
      <w:r>
        <w:t>playbackManager.play("ph_$letter")</w:t>
      </w:r>
    </w:p>
    <w:p>
      <w:pPr>
        <w:spacing w:before="40" w:after="80"/>
      </w:pPr>
      <w:r>
        <w:t>delay(step.durationMs + 500L) // 500ms pause between models</w:t>
      </w:r>
    </w:p>
    <w:p>
      <w:pPr>
        <w:spacing w:before="40" w:after="80"/>
      </w:pPr>
      <w:r>
        <w:t>}</w:t>
      </w:r>
    </w:p>
    <w:p>
      <w:pPr>
        <w:spacing w:before="40" w:after="80"/>
      </w:pPr>
      <w:r>
        <w:t>is Step.PlayKeyword -&gt; {</w:t>
      </w:r>
    </w:p>
    <w:p>
      <w:pPr>
        <w:spacing w:before="40" w:after="80"/>
      </w:pPr>
      <w:r>
        <w:t>onStepUpdate(SequenceStep.Keyword(step.word))</w:t>
      </w:r>
    </w:p>
    <w:p>
      <w:pPr>
        <w:spacing w:before="40" w:after="80"/>
      </w:pPr>
      <w:r>
        <w:t>playbackManager.play("kw_${letter}_${step.word}")</w:t>
      </w:r>
    </w:p>
    <w:p>
      <w:pPr>
        <w:spacing w:before="40" w:after="80"/>
      </w:pPr>
      <w:r>
        <w:t>delay(step.durationMs)</w:t>
      </w:r>
    </w:p>
    <w:p>
      <w:pPr>
        <w:spacing w:before="40" w:after="80"/>
      </w:pPr>
      <w:r>
        <w:t>}</w:t>
      </w:r>
    </w:p>
    <w:p>
      <w:pPr>
        <w:spacing w:before="40" w:after="80"/>
      </w:pPr>
      <w:r>
        <w:t>}</w:t>
      </w:r>
    </w:p>
    <w:p>
      <w:pPr>
        <w:spacing w:before="40" w:after="80"/>
      </w:pPr>
      <w:r>
        <w:t>}</w:t>
      </w:r>
    </w:p>
    <w:p>
      <w:pPr>
        <w:spacing w:before="40" w:after="80"/>
      </w:pPr>
      <w:r>
        <w:t>}</w:t>
      </w:r>
    </w:p>
    <w:p>
      <w:pPr>
        <w:spacing w:before="40" w:after="80"/>
      </w:pPr>
      <w:r>
        <w:t>}</w:t>
      </w:r>
    </w:p>
    <w:p>
      <w:pPr>
        <w:spacing w:before="40" w:after="80"/>
      </w:pPr>
      <w:r>
        <w:rPr>
          <w:rFonts w:ascii="Consolas" w:hAnsi="Consolas"/>
          <w:color w:val="3182CE"/>
          <w:sz w:val="18"/>
        </w:rPr>
      </w:r>
      <w:r>
        <w:rPr>
          <w:rFonts w:ascii="Consolas" w:hAnsi="Consolas"/>
          <w:color w:val="3182CE"/>
          <w:sz w:val="18"/>
        </w:rPr>
      </w:r>
    </w:p>
    <w:p>
      <w:pPr>
        <w:spacing w:before="40" w:after="80"/>
      </w:pPr>
      <w:r>
        <w:t>---</w:t>
      </w:r>
    </w:p>
    <w:p>
      <w:pPr>
        <w:pStyle w:val="Heading3"/>
        <w:spacing w:before="160" w:after="60"/>
      </w:pPr>
      <w:r>
        <w:rPr>
          <w:rFonts w:ascii="Arial" w:hAnsi="Arial"/>
          <w:color w:val="1F3A3D"/>
        </w:rPr>
        <w:t>3.2 Speech Recognition Subsystem &amp; Visualizer (FR-03, NFR-ASR-01, NFR-PERF-01)</w:t>
      </w:r>
    </w:p>
    <w:p>
      <w:pPr>
        <w:spacing w:before="40" w:after="80"/>
      </w:pPr>
      <w:r>
        <w:t xml:space="preserve">To eliminate child hesitation at the mic and enable real-time visualization, the standard Vosk </w:t>
      </w:r>
      <w:r>
        <w:rPr>
          <w:rFonts w:ascii="Consolas" w:hAnsi="Consolas"/>
          <w:color w:val="3182CE"/>
          <w:sz w:val="18"/>
        </w:rPr>
        <w:t>SpeechService</w:t>
      </w:r>
      <w:r>
        <w:t xml:space="preserve"> wrapper is replaced with a low-level, non-blocking </w:t>
      </w:r>
      <w:r>
        <w:rPr>
          <w:rFonts w:ascii="Consolas" w:hAnsi="Consolas"/>
          <w:color w:val="3182CE"/>
          <w:sz w:val="18"/>
        </w:rPr>
        <w:t>AudioRecord</w:t>
      </w:r>
      <w:r>
        <w:t xml:space="preserve"> pipeline.</w:t>
      </w:r>
    </w:p>
    <w:p>
      <w:pPr>
        <w:pStyle w:val="Heading4"/>
        <w:spacing w:before="120" w:after="40"/>
      </w:pPr>
      <w:r>
        <w:t>3.2.1 AudioRecord Loop &amp; RMS Amplitude Pipeline</w:t>
      </w:r>
    </w:p>
    <w:p>
      <w:pPr>
        <w:spacing w:before="40" w:after="80"/>
      </w:pPr>
      <w:r>
        <w:rPr>
          <w:rFonts w:ascii="Consolas" w:hAnsi="Consolas"/>
          <w:color w:val="3182CE"/>
          <w:sz w:val="18"/>
        </w:rPr>
      </w:r>
      <w:r>
        <w:rPr>
          <w:rFonts w:ascii="Consolas" w:hAnsi="Consolas"/>
          <w:color w:val="3182CE"/>
          <w:sz w:val="18"/>
        </w:rPr>
      </w:r>
    </w:p>
    <w:p>
      <w:pPr>
        <w:spacing w:before="40" w:after="80"/>
      </w:pPr>
      <w:r>
        <w:t>[Device Microphone (16 kHz Mono PCM)]</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r>
          </w:p>
        </w:tc>
      </w:tr>
    </w:tbl>
    <w:p>
      <w:pPr>
        <w:spacing w:before="80" w:after="80"/>
      </w:pPr>
    </w:p>
    <w:p>
      <w:pPr>
        <w:spacing w:before="40" w:after="80"/>
      </w:pPr>
      <w:r>
        <w:t>v</w:t>
      </w:r>
    </w:p>
    <w:p>
      <w:pPr>
        <w:spacing w:before="40" w:after="80"/>
      </w:pPr>
      <w:r>
        <w:t>[AudioRecord Buffer] (1024 samples / 64 ms chunk)</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r>
          </w:p>
        </w:tc>
      </w:tr>
    </w:tbl>
    <w:p>
      <w:pPr>
        <w:spacing w:before="80" w:after="80"/>
      </w:pPr>
    </w:p>
    <w:p>
      <w:pPr>
        <w:spacing w:before="40" w:after="80"/>
      </w:pPr>
      <w:r>
        <w:t>+--------+--------+</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r>
          </w:p>
        </w:tc>
      </w:tr>
    </w:tbl>
    <w:p>
      <w:pPr>
        <w:spacing w:before="80" w:after="80"/>
      </w:pPr>
    </w:p>
    <w:p>
      <w:pPr>
        <w:spacing w:before="40" w:after="80"/>
      </w:pPr>
      <w:r>
        <w:t>v                 v</w:t>
      </w:r>
    </w:p>
    <w:p>
      <w:pPr>
        <w:spacing w:before="40" w:after="80"/>
      </w:pPr>
      <w:r>
        <w:t>[Compute RMS Amplitude]  [Vosk Recognizer.acceptWaveForm()]</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r>
          </w:p>
        </w:tc>
      </w:tr>
    </w:tbl>
    <w:p>
      <w:pPr>
        <w:spacing w:before="80" w:after="80"/>
      </w:pPr>
    </w:p>
    <w:p>
      <w:pPr>
        <w:spacing w:before="40" w:after="80"/>
      </w:pPr>
      <w:r>
        <w:t>v (0.0 to 1.0)    v (Partial/Final Result)</w:t>
      </w:r>
    </w:p>
    <w:p>
      <w:pPr>
        <w:spacing w:before="40" w:after="80"/>
      </w:pPr>
      <w:r>
        <w:t>[MicStateVisualizer]     [SayItJudge Decision Logic]</w:t>
      </w:r>
    </w:p>
    <w:p>
      <w:pPr>
        <w:spacing w:before="40" w:after="80"/>
      </w:pPr>
      <w:r>
        <w:rPr>
          <w:rFonts w:ascii="Consolas" w:hAnsi="Consolas"/>
          <w:color w:val="3182CE"/>
          <w:sz w:val="18"/>
        </w:rPr>
      </w:r>
      <w:r>
        <w:rPr>
          <w:rFonts w:ascii="Consolas" w:hAnsi="Consolas"/>
          <w:color w:val="3182CE"/>
          <w:sz w:val="18"/>
        </w:rPr>
      </w:r>
    </w:p>
    <w:p>
      <w:pPr>
        <w:pStyle w:val="ListBullet"/>
        <w:spacing w:before="40" w:after="40"/>
      </w:pPr>
      <w:r>
        <w:rPr>
          <w:b/>
        </w:rPr>
        <w:t>Audio Settings:</w:t>
      </w:r>
      <w:r>
        <w:t xml:space="preserve"> Sample Rate: $16,000\,\text{Hz}$, Channel: </w:t>
      </w:r>
      <w:r>
        <w:rPr>
          <w:rFonts w:ascii="Consolas" w:hAnsi="Consolas"/>
          <w:color w:val="3182CE"/>
          <w:sz w:val="18"/>
        </w:rPr>
        <w:t>CHANNEL_IN_MONO</w:t>
      </w:r>
      <w:r>
        <w:t xml:space="preserve">, Encoding: </w:t>
      </w:r>
      <w:r>
        <w:rPr>
          <w:rFonts w:ascii="Consolas" w:hAnsi="Consolas"/>
          <w:color w:val="3182CE"/>
          <w:sz w:val="18"/>
        </w:rPr>
        <w:t>ENCODING_PCM_16BIT</w:t>
      </w:r>
      <w:r>
        <w:t>.</w:t>
      </w:r>
    </w:p>
    <w:p>
      <w:pPr>
        <w:pStyle w:val="ListBullet"/>
        <w:spacing w:before="40" w:after="40"/>
      </w:pPr>
      <w:r>
        <w:rPr>
          <w:b/>
        </w:rPr>
        <w:t>RMS Calculation:</w:t>
      </w:r>
      <w:r>
        <w:t xml:space="preserve"> For each 1024-sample buffer, root-mean-square amplitude is calculated:</w:t>
      </w:r>
    </w:p>
    <w:p>
      <w:pPr>
        <w:spacing w:before="40" w:after="80"/>
      </w:pPr>
      <w:r>
        <w:t>$$\text{RMS} = \sqrt{\frac{1}{N}\sum_{i=1}^N x_i^2}, \quad \text{Normalized Level} = \text{coerceIn}\left(\frac{20 \log_{10}(\text{RMS} + 10^{-5}) - \text{Floor}}{\text{Range}}, 0.0, 1.0\right)$$</w:t>
      </w:r>
    </w:p>
    <w:p>
      <w:pPr>
        <w:pStyle w:val="ListBullet"/>
        <w:spacing w:before="40" w:after="40"/>
      </w:pPr>
      <w:r>
        <w:rPr>
          <w:b/>
        </w:rPr>
        <w:t>Tap-to-Listening Transition:</w:t>
      </w:r>
      <w:r>
        <w:t xml:space="preserve"> When the user taps the mic button (or carrier finishes), the ViewModel immediately mutates UI state to </w:t>
      </w:r>
      <w:r>
        <w:rPr>
          <w:rFonts w:ascii="Consolas" w:hAnsi="Consolas"/>
          <w:color w:val="3182CE"/>
          <w:sz w:val="18"/>
        </w:rPr>
        <w:t>MicState.LISTENING</w:t>
      </w:r>
      <w:r>
        <w:t xml:space="preserve"> in $\le 20\,\text{ms}$, while the background recording coroutine initializes.</w:t>
      </w:r>
    </w:p>
    <w:p>
      <w:pPr>
        <w:pStyle w:val="Heading4"/>
        <w:spacing w:before="120" w:after="40"/>
      </w:pPr>
      <w:r>
        <w:t>3.2.2 MicStateVisualizer Composable</w:t>
      </w:r>
    </w:p>
    <w:p>
      <w:pPr>
        <w:spacing w:before="40" w:after="80"/>
      </w:pPr>
      <w:r>
        <w:rPr>
          <w:rFonts w:ascii="Consolas" w:hAnsi="Consolas"/>
          <w:color w:val="3182CE"/>
          <w:sz w:val="18"/>
        </w:rPr>
      </w:r>
      <w:r>
        <w:t>`kotlin</w:t>
      </w:r>
    </w:p>
    <w:p>
      <w:pPr>
        <w:spacing w:before="40" w:after="80"/>
      </w:pPr>
      <w:r>
        <w:t>@Composable</w:t>
      </w:r>
    </w:p>
    <w:p>
      <w:pPr>
        <w:spacing w:before="40" w:after="80"/>
      </w:pPr>
      <w:r>
        <w:t>fun MicStateVisualizer(</w:t>
      </w:r>
    </w:p>
    <w:p>
      <w:pPr>
        <w:spacing w:before="40" w:after="80"/>
      </w:pPr>
      <w:r>
        <w:t>state: MicState,</w:t>
      </w:r>
    </w:p>
    <w:p>
      <w:pPr>
        <w:spacing w:before="40" w:after="80"/>
      </w:pPr>
      <w:r>
        <w:t>audioLevel: Float, // 0.0 to 1.0</w:t>
      </w:r>
    </w:p>
    <w:p>
      <w:pPr>
        <w:spacing w:before="40" w:after="80"/>
      </w:pPr>
      <w:r>
        <w:t>onClick: () -&gt; Unit,</w:t>
      </w:r>
    </w:p>
    <w:p>
      <w:pPr>
        <w:spacing w:before="40" w:after="80"/>
      </w:pPr>
      <w:r>
        <w:t>modifier: Modifier = Modifier</w:t>
      </w:r>
    </w:p>
    <w:p>
      <w:pPr>
        <w:spacing w:before="40" w:after="80"/>
      </w:pPr>
      <w:r>
        <w:t>) {</w:t>
      </w:r>
    </w:p>
    <w:p>
      <w:pPr>
        <w:spacing w:before="40" w:after="80"/>
      </w:pPr>
      <w:r>
        <w:t>val animatedScale by animateFloatAsState(</w:t>
      </w:r>
    </w:p>
    <w:p>
      <w:pPr>
        <w:spacing w:before="40" w:after="80"/>
      </w:pPr>
      <w:r>
        <w:t>targetValue = if (state == MicState.LISTENING) 1.0f + (audioLevel * 0.45f) else 1.0f,</w:t>
      </w:r>
    </w:p>
    <w:p>
      <w:pPr>
        <w:spacing w:before="40" w:after="80"/>
      </w:pPr>
      <w:r>
        <w:t>animationSpec = spring(stiffness = Spring.StiffnessLow)</w:t>
      </w:r>
    </w:p>
    <w:p>
      <w:pPr>
        <w:spacing w:before="40" w:after="80"/>
      </w:pPr>
      <w:r>
        <w:t>)</w:t>
      </w:r>
    </w:p>
    <w:p>
      <w:pPr>
        <w:spacing w:before="40" w:after="80"/>
      </w:pPr>
      <w:r>
        <w:t>val rippleAlpha by animateFloatAsState(</w:t>
      </w:r>
    </w:p>
    <w:p>
      <w:pPr>
        <w:spacing w:before="40" w:after="80"/>
      </w:pPr>
      <w:r>
        <w:t>targetValue = if (state == MicState.LISTENING) 0.35f + (audioLevel * 0.5f) else 0.0f</w:t>
      </w:r>
    </w:p>
    <w:p>
      <w:pPr>
        <w:spacing w:before="40" w:after="80"/>
      </w:pPr>
      <w:r>
        <w:t>)</w:t>
      </w:r>
    </w:p>
    <w:p>
      <w:pPr>
        <w:spacing w:before="40" w:after="80"/>
      </w:pPr>
      <w:r>
        <w:t>Box(contentAlignment = Alignment.Center, modifier = modifier.size(100.dp)) {</w:t>
      </w:r>
    </w:p>
    <w:p>
      <w:pPr>
        <w:spacing w:before="40" w:after="80"/>
      </w:pPr>
      <w:r>
        <w:t>if (state == MicState.LISTENING) {</w:t>
      </w:r>
    </w:p>
    <w:p>
      <w:pPr>
        <w:spacing w:before="40" w:after="80"/>
      </w:pPr>
      <w:r>
        <w:t>Box(</w:t>
      </w:r>
    </w:p>
    <w:p>
      <w:pPr>
        <w:spacing w:before="40" w:after="80"/>
      </w:pPr>
      <w:r>
        <w:t>Modifier</w:t>
      </w:r>
    </w:p>
    <w:p>
      <w:pPr>
        <w:spacing w:before="40" w:after="80"/>
      </w:pPr>
      <w:r>
        <w:t>.size(96.dp)</w:t>
      </w:r>
    </w:p>
    <w:p>
      <w:pPr>
        <w:spacing w:before="40" w:after="80"/>
      </w:pPr>
      <w:r>
        <w:t>.scale(animatedScale)</w:t>
      </w:r>
    </w:p>
    <w:p>
      <w:pPr>
        <w:spacing w:before="40" w:after="80"/>
      </w:pPr>
      <w:r>
        <w:t>.background(Color(0xFFFBBF24).copy(alpha = rippleAlpha), CircleShape)</w:t>
      </w:r>
    </w:p>
    <w:p>
      <w:pPr>
        <w:spacing w:before="40" w:after="80"/>
      </w:pPr>
      <w:r>
        <w:t>)</w:t>
      </w:r>
    </w:p>
    <w:p>
      <w:pPr>
        <w:spacing w:before="40" w:after="80"/>
      </w:pPr>
      <w:r>
        <w:t>}</w:t>
      </w:r>
    </w:p>
    <w:p>
      <w:pPr>
        <w:spacing w:before="40" w:after="80"/>
      </w:pPr>
      <w:r>
        <w:t>IconButton(</w:t>
      </w:r>
    </w:p>
    <w:p>
      <w:pPr>
        <w:spacing w:before="40" w:after="80"/>
      </w:pPr>
      <w:r>
        <w:t>onClick = onClick,</w:t>
      </w:r>
    </w:p>
    <w:p>
      <w:pPr>
        <w:spacing w:before="40" w:after="80"/>
      </w:pPr>
      <w:r>
        <w:t>modifier = Modifier.size(72.dp).background(state.backgroundColor, CircleShape)</w:t>
      </w:r>
    </w:p>
    <w:p>
      <w:pPr>
        <w:spacing w:before="40" w:after="80"/>
      </w:pPr>
      <w:r>
        <w:t>) {</w:t>
      </w:r>
    </w:p>
    <w:p>
      <w:pPr>
        <w:spacing w:before="40" w:after="80"/>
      </w:pPr>
      <w:r>
        <w:t>Icon(state.icon, contentDescription = state.description, tint = Color.White)</w:t>
      </w:r>
    </w:p>
    <w:p>
      <w:pPr>
        <w:spacing w:before="40" w:after="80"/>
      </w:pPr>
      <w:r>
        <w:t>}</w:t>
      </w:r>
    </w:p>
    <w:p>
      <w:pPr>
        <w:spacing w:before="40" w:after="80"/>
      </w:pPr>
      <w:r>
        <w:t>}</w:t>
      </w:r>
    </w:p>
    <w:p>
      <w:pPr>
        <w:spacing w:before="40" w:after="80"/>
      </w:pPr>
      <w:r>
        <w:t>}</w:t>
      </w:r>
    </w:p>
    <w:p>
      <w:pPr>
        <w:spacing w:before="40" w:after="80"/>
      </w:pPr>
      <w:r>
        <w:rPr>
          <w:rFonts w:ascii="Consolas" w:hAnsi="Consolas"/>
          <w:color w:val="3182CE"/>
          <w:sz w:val="18"/>
        </w:rPr>
      </w:r>
      <w:r>
        <w:rPr>
          <w:rFonts w:ascii="Consolas" w:hAnsi="Consolas"/>
          <w:color w:val="3182CE"/>
          <w:sz w:val="18"/>
        </w:rPr>
      </w:r>
    </w:p>
    <w:p>
      <w:pPr>
        <w:spacing w:before="40" w:after="80"/>
      </w:pPr>
      <w:r>
        <w:t>---</w:t>
      </w:r>
    </w:p>
    <w:p>
      <w:pPr>
        <w:pStyle w:val="Heading3"/>
        <w:spacing w:before="160" w:after="60"/>
      </w:pPr>
      <w:r>
        <w:rPr>
          <w:rFonts w:ascii="Arial" w:hAnsi="Arial"/>
          <w:color w:val="1F3A3D"/>
        </w:rPr>
        <w:t>3.3 Tutoring Layer &amp; State Machine (FR-03, NFR-ASR-01, FR-NEW-REC)</w:t>
      </w:r>
    </w:p>
    <w:p>
      <w:pPr>
        <w:pStyle w:val="Heading4"/>
        <w:spacing w:before="120" w:after="40"/>
      </w:pPr>
      <w:r>
        <w:t>3.3.1 SayItJudge with Dynamic Letter Grammars</w:t>
      </w:r>
    </w:p>
    <w:p>
      <w:pPr>
        <w:spacing w:before="40" w:after="80"/>
      </w:pPr>
      <w:r>
        <w:t>Vosk is instantiated with a constrained per-letter runtime grammar rather than open vocabulary:</w:t>
      </w:r>
    </w:p>
    <w:p>
      <w:pPr>
        <w:spacing w:before="40" w:after="80"/>
      </w:pPr>
      <w:r>
        <w:rPr>
          <w:rFonts w:ascii="Consolas" w:hAnsi="Consolas"/>
          <w:color w:val="3182CE"/>
          <w:sz w:val="18"/>
        </w:rPr>
      </w:r>
      <w:r>
        <w:t>`json</w:t>
      </w:r>
    </w:p>
    <w:p>
      <w:pPr>
        <w:spacing w:before="40" w:after="80"/>
      </w:pPr>
      <w:r>
        <w:t>{</w:t>
      </w:r>
    </w:p>
    <w:p>
      <w:pPr>
        <w:spacing w:before="40" w:after="80"/>
      </w:pPr>
      <w:r>
        <w:t>"letter": "m",</w:t>
      </w:r>
    </w:p>
    <w:p>
      <w:pPr>
        <w:spacing w:before="40" w:after="80"/>
      </w:pPr>
      <w:r>
        <w:t>"mode": "WORD",</w:t>
      </w:r>
    </w:p>
    <w:p>
      <w:pPr>
        <w:spacing w:before="40" w:after="80"/>
      </w:pPr>
      <w:r>
        <w:t>"grammar": ["mouse", "m", "em", "ma", "muh", "[unk]"],</w:t>
      </w:r>
    </w:p>
    <w:p>
      <w:pPr>
        <w:spacing w:before="40" w:after="80"/>
      </w:pPr>
      <w:r>
        <w:t>"targetToken": "mouse",</w:t>
      </w:r>
    </w:p>
    <w:p>
      <w:pPr>
        <w:spacing w:before="40" w:after="80"/>
      </w:pPr>
      <w:r>
        <w:t>"foils": {</w:t>
      </w:r>
    </w:p>
    <w:p>
      <w:pPr>
        <w:spacing w:before="40" w:after="80"/>
      </w:pPr>
      <w:r>
        <w:t>"m": "LETTER_NAME",</w:t>
      </w:r>
    </w:p>
    <w:p>
      <w:pPr>
        <w:spacing w:before="40" w:after="80"/>
      </w:pPr>
      <w:r>
        <w:t>"em": "LETTER_NAME",</w:t>
      </w:r>
    </w:p>
    <w:p>
      <w:pPr>
        <w:spacing w:before="40" w:after="80"/>
      </w:pPr>
      <w:r>
        <w:t>"ma": "ADDED_VOWEL",</w:t>
      </w:r>
    </w:p>
    <w:p>
      <w:pPr>
        <w:spacing w:before="40" w:after="80"/>
      </w:pPr>
      <w:r>
        <w:t>"muh": "ADDED_VOWEL"</w:t>
      </w:r>
    </w:p>
    <w:p>
      <w:pPr>
        <w:spacing w:before="40" w:after="80"/>
      </w:pPr>
      <w:r>
        <w:t>}</w:t>
      </w:r>
    </w:p>
    <w:p>
      <w:pPr>
        <w:spacing w:before="40" w:after="80"/>
      </w:pPr>
      <w:r>
        <w:t>}</w:t>
      </w:r>
    </w:p>
    <w:p>
      <w:pPr>
        <w:spacing w:before="40" w:after="80"/>
      </w:pPr>
      <w:r>
        <w:rPr>
          <w:rFonts w:ascii="Consolas" w:hAnsi="Consolas"/>
          <w:color w:val="3182CE"/>
          <w:sz w:val="18"/>
        </w:rPr>
      </w:r>
      <w:r>
        <w:rPr>
          <w:rFonts w:ascii="Consolas" w:hAnsi="Consolas"/>
          <w:color w:val="3182CE"/>
          <w:sz w:val="18"/>
        </w:rPr>
      </w:r>
    </w:p>
    <w:p>
      <w:pPr>
        <w:pStyle w:val="ListBullet"/>
        <w:spacing w:before="40" w:after="40"/>
      </w:pPr>
      <w:r>
        <w:rPr>
          <w:b/>
        </w:rPr>
        <w:t>Error Classification:</w:t>
      </w:r>
    </w:p>
    <w:p>
      <w:pPr>
        <w:pStyle w:val="ListBullet"/>
        <w:spacing w:before="40" w:after="40"/>
      </w:pPr>
      <w:r>
        <w:rPr>
          <w:b/>
        </w:rPr>
        <w:t>Scoring mode (hybrid):</w:t>
      </w:r>
      <w:r>
        <w:t xml:space="preserve"> the scored check is word mode (the key word, e.g. "mouse"), as in </w:t>
      </w:r>
      <w:r>
        <w:rPr>
          <w:rFonts w:ascii="Consolas" w:hAnsi="Consolas"/>
          <w:color w:val="3182CE"/>
          <w:sz w:val="18"/>
        </w:rPr>
        <w:t>SpeechValidator.grammarFor()</w:t>
      </w:r>
      <w:r>
        <w:t xml:space="preserve"> today. Pure-sound grammars (</w:t>
      </w:r>
      <w:r>
        <w:rPr>
          <w:rFonts w:ascii="Consolas" w:hAnsi="Consolas"/>
          <w:color w:val="3182CE"/>
          <w:sz w:val="18"/>
        </w:rPr>
        <w:t>&lt;target_m&gt;</w:t>
      </w:r>
      <w:r>
        <w:t xml:space="preserve">) are used for the recall check only if the on-device Vosk test with children passes; the Week 4 spike found that Vosk cannot confirm a held /m/, so </w:t>
      </w:r>
      <w:r>
        <w:rPr>
          <w:rFonts w:ascii="Consolas" w:hAnsi="Consolas"/>
          <w:color w:val="3182CE"/>
          <w:sz w:val="18"/>
        </w:rPr>
        <w:t>SpeechValidator.SOUND_MODE_ENABLED = false</w:t>
      </w:r>
      <w:r>
        <w:t xml:space="preserve"> (</w:t>
      </w:r>
      <w:r>
        <w:rPr>
          <w:rFonts w:ascii="Consolas" w:hAnsi="Consolas"/>
          <w:color w:val="3182CE"/>
          <w:sz w:val="18"/>
        </w:rPr>
        <w:t>docs/spikes/vosk-foil-spike.md</w:t>
      </w:r>
      <w:r>
        <w:t>).</w:t>
      </w:r>
    </w:p>
    <w:p>
      <w:pPr>
        <w:pStyle w:val="ListBullet"/>
        <w:spacing w:before="40" w:after="40"/>
      </w:pPr>
      <w:r>
        <w:rPr>
          <w:b/>
        </w:rPr>
        <w:t>Confidence:</w:t>
      </w:r>
      <w:r>
        <w:t xml:space="preserve"> no fixed threshold is set in this design. If a confidence threshold is introduced, it is tuned on Round 2 data, validated on a held-out set, and kept in configuration (refactor spec §6.2, §6.4).</w:t>
      </w:r>
    </w:p>
    <w:p>
      <w:pPr>
        <w:pStyle w:val="ListBullet"/>
        <w:spacing w:before="40" w:after="40"/>
      </w:pPr>
      <w:r>
        <w:t xml:space="preserve">Utterance matches </w:t>
      </w:r>
      <w:r>
        <w:rPr>
          <w:rFonts w:ascii="Consolas" w:hAnsi="Consolas"/>
          <w:color w:val="3182CE"/>
          <w:sz w:val="18"/>
        </w:rPr>
        <w:t>targetToken</w:t>
      </w:r>
      <w:r>
        <w:t xml:space="preserve"> $\rightarrow$ </w:t>
      </w:r>
      <w:r>
        <w:rPr>
          <w:rFonts w:ascii="Consolas" w:hAnsi="Consolas"/>
          <w:color w:val="3182CE"/>
          <w:sz w:val="18"/>
        </w:rPr>
        <w:t>JudgeResult.CORRECT</w:t>
      </w:r>
      <w:r>
        <w:t>.</w:t>
      </w:r>
    </w:p>
    <w:p>
      <w:pPr>
        <w:pStyle w:val="ListBullet"/>
        <w:spacing w:before="40" w:after="40"/>
      </w:pPr>
      <w:r>
        <w:t xml:space="preserve">Utterance matches </w:t>
      </w:r>
      <w:r>
        <w:rPr>
          <w:rFonts w:ascii="Consolas" w:hAnsi="Consolas"/>
          <w:color w:val="3182CE"/>
          <w:sz w:val="18"/>
        </w:rPr>
        <w:t>"em"</w:t>
      </w:r>
      <w:r>
        <w:t xml:space="preserve"> $\rightarrow$ </w:t>
      </w:r>
      <w:r>
        <w:rPr>
          <w:rFonts w:ascii="Consolas" w:hAnsi="Consolas"/>
          <w:color w:val="3182CE"/>
          <w:sz w:val="18"/>
        </w:rPr>
        <w:t>JudgeResult.ERROR(ErrorType.LETTER_NAME)</w:t>
      </w:r>
      <w:r>
        <w:t>.</w:t>
      </w:r>
    </w:p>
    <w:p>
      <w:pPr>
        <w:pStyle w:val="ListBullet"/>
        <w:spacing w:before="40" w:after="40"/>
      </w:pPr>
      <w:r>
        <w:t xml:space="preserve">Utterance matches </w:t>
      </w:r>
      <w:r>
        <w:rPr>
          <w:rFonts w:ascii="Consolas" w:hAnsi="Consolas"/>
          <w:color w:val="3182CE"/>
          <w:sz w:val="18"/>
        </w:rPr>
        <w:t>"ma"</w:t>
      </w:r>
      <w:r>
        <w:t xml:space="preserve"> $\rightarrow$ </w:t>
      </w:r>
      <w:r>
        <w:rPr>
          <w:rFonts w:ascii="Consolas" w:hAnsi="Consolas"/>
          <w:color w:val="3182CE"/>
          <w:sz w:val="18"/>
        </w:rPr>
        <w:t>JudgeResult.ERROR(ErrorType.ADDED_VOWEL)</w:t>
      </w:r>
      <w:r>
        <w:t>.</w:t>
      </w:r>
    </w:p>
    <w:p>
      <w:pPr>
        <w:pStyle w:val="ListBullet"/>
        <w:spacing w:before="40" w:after="40"/>
      </w:pPr>
      <w:r>
        <w:t xml:space="preserve">Utterance matches </w:t>
      </w:r>
      <w:r>
        <w:rPr>
          <w:rFonts w:ascii="Consolas" w:hAnsi="Consolas"/>
          <w:color w:val="3182CE"/>
          <w:sz w:val="18"/>
        </w:rPr>
        <w:t>"[unk]"</w:t>
      </w:r>
      <w:r>
        <w:t xml:space="preserve"> or nothing $\rightarrow$ </w:t>
      </w:r>
      <w:r>
        <w:rPr>
          <w:rFonts w:ascii="Consolas" w:hAnsi="Consolas"/>
          <w:color w:val="3182CE"/>
          <w:sz w:val="18"/>
        </w:rPr>
        <w:t>JudgeResult.ERROR(ErrorType.UNKNOWN)</w:t>
      </w:r>
      <w:r>
        <w:t>.</w:t>
      </w:r>
    </w:p>
    <w:p>
      <w:pPr>
        <w:pStyle w:val="Heading4"/>
        <w:spacing w:before="120" w:after="40"/>
      </w:pPr>
      <w:r>
        <w:t>3.3.2 TutorPolicy Finite State Machine (FSM)</w:t>
      </w:r>
    </w:p>
    <w:p>
      <w:pPr>
        <w:spacing w:before="40" w:after="80"/>
      </w:pPr>
      <w:r>
        <w:rPr>
          <w:rFonts w:ascii="Consolas" w:hAnsi="Consolas"/>
          <w:color w:val="3182CE"/>
          <w:sz w:val="18"/>
        </w:rPr>
      </w:r>
      <w:r>
        <w:rPr>
          <w:rFonts w:ascii="Consolas" w:hAnsi="Consolas"/>
          <w:color w:val="3182CE"/>
          <w:sz w:val="18"/>
        </w:rPr>
      </w:r>
    </w:p>
    <w:p>
      <w:pPr>
        <w:spacing w:before="40" w:after="80"/>
      </w:pPr>
      <w:r>
        <w:t>+------------+</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t>IDLE</w:t>
            </w:r>
          </w:p>
        </w:tc>
      </w:tr>
    </w:tbl>
    <w:p>
      <w:pPr>
        <w:spacing w:before="80" w:after="80"/>
      </w:pPr>
    </w:p>
    <w:p>
      <w:pPr>
        <w:spacing w:before="40" w:after="80"/>
      </w:pPr>
      <w:r>
        <w:t>+-----+------+</w:t>
      </w:r>
    </w:p>
    <w:p>
      <w:pPr>
        <w:spacing w:before="40" w:after="80"/>
      </w:pPr>
      <w:r>
        <w:t>| Carrier "Say it with me!" (We Do x2)</w:t>
      </w:r>
    </w:p>
    <w:p>
      <w:pPr>
        <w:spacing w:before="40" w:after="80"/>
      </w:pPr>
      <w:r>
        <w:t>v</w:t>
      </w:r>
    </w:p>
    <w:p>
      <w:pPr>
        <w:spacing w:before="40" w:after="80"/>
      </w:pPr>
      <w:r>
        <w:t>+------------+</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t>WE_DO</w:t>
            </w:r>
          </w:p>
        </w:tc>
      </w:tr>
    </w:tbl>
    <w:p>
      <w:pPr>
        <w:spacing w:before="80" w:after="80"/>
      </w:pPr>
    </w:p>
    <w:p>
      <w:pPr>
        <w:spacing w:before="40" w:after="80"/>
      </w:pPr>
      <w:r>
        <w:t>+-----+------+</w:t>
      </w:r>
    </w:p>
    <w:p>
      <w:pPr>
        <w:spacing w:before="40" w:after="80"/>
      </w:pPr>
      <w:r>
        <w:t>| Mascot Choral Practice Complete -&gt; Carrier "Your Turn!"</w:t>
      </w:r>
    </w:p>
    <w:p>
      <w:pPr>
        <w:spacing w:before="40" w:after="80"/>
      </w:pPr>
      <w:r>
        <w:t>v</w:t>
      </w:r>
    </w:p>
    <w:p>
      <w:pPr>
        <w:spacing w:before="40" w:after="80"/>
      </w:pPr>
      <w:r>
        <w:t>+------------+       Mic Tap or Auto-Listen</w:t>
      </w:r>
    </w:p>
    <w:p>
      <w:pPr>
        <w:spacing w:before="40" w:after="80"/>
      </w:pPr>
      <w:r>
        <w:t>+---&gt; | LISTENING  | &lt;---------------------------------+</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color="auto" w:fill="1F3A3D"/>
          </w:tcPr>
          <w:p>
            <w:pPr>
              <w:spacing w:before="60" w:after="60"/>
            </w:pPr>
            <w:r>
              <w:rPr>
                <w:b/>
                <w:color w:val="FFFFFF"/>
                <w:sz w:val="18"/>
              </w:rPr>
              <w:t>+-----+------+</w:t>
            </w:r>
          </w:p>
        </w:tc>
        <w:tc>
          <w:tcPr>
            <w:tcW w:type="dxa" w:w="3120"/>
            <w:shd w:val="clear" w:color="auto" w:fill="1F3A3D"/>
          </w:tcPr>
          <w:p>
            <w:pPr>
              <w:spacing w:before="60" w:after="60"/>
            </w:pPr>
            <w:r>
              <w:rPr>
                <w:b/>
                <w:color w:val="FFFFFF"/>
                <w:sz w:val="18"/>
              </w:rPr>
            </w:r>
          </w:p>
        </w:tc>
        <w:tc>
          <w:tcPr>
            <w:tcW w:type="dxa" w:w="3120"/>
            <w:shd w:val="clear" w:color="auto" w:fill="1F3A3D"/>
          </w:tcPr>
          <w:p>
            <w:pPr>
              <w:spacing w:before="60" w:after="60"/>
            </w:pPr>
            <w:r>
              <w:rPr>
                <w:b/>
                <w:color w:val="FFFFFF"/>
                <w:sz w:val="18"/>
              </w:rPr>
            </w:r>
          </w:p>
        </w:tc>
      </w:tr>
      <w:tr>
        <w:tc>
          <w:tcPr>
            <w:tcW w:type="dxa" w:w="3120"/>
            <w:shd w:val="clear" w:color="auto" w:fill="F7FAFC"/>
          </w:tcPr>
          <w:p>
            <w:pPr>
              <w:spacing w:before="60" w:after="60"/>
            </w:pPr>
            <w:r>
              <w:rPr>
                <w:color w:val="2D3748"/>
                <w:sz w:val="18"/>
              </w:rPr>
            </w:r>
          </w:p>
        </w:tc>
        <w:tc>
          <w:tcPr>
            <w:tcW w:type="dxa" w:w="3120"/>
            <w:shd w:val="clear" w:color="auto" w:fill="F7FAFC"/>
          </w:tcPr>
          <w:p>
            <w:pPr>
              <w:spacing w:before="60" w:after="60"/>
            </w:pPr>
            <w:r>
              <w:rPr>
                <w:color w:val="2D3748"/>
                <w:sz w:val="18"/>
              </w:rPr>
              <w:t>User speaks / AudioRecord captures</w:t>
            </w:r>
          </w:p>
        </w:tc>
        <w:tc>
          <w:tcPr>
            <w:tcW w:type="dxa" w:w="3120"/>
            <w:shd w:val="clear" w:color="auto" w:fill="F7FAFC"/>
          </w:tcPr>
          <w:p>
            <w:pPr>
              <w:spacing w:before="60" w:after="60"/>
            </w:pPr>
            <w:r>
              <w:rPr>
                <w:color w:val="2D3748"/>
                <w:sz w:val="18"/>
              </w:rPr>
            </w:r>
          </w:p>
        </w:tc>
      </w:tr>
      <w:tr>
        <w:tc>
          <w:tcPr>
            <w:tcW w:type="dxa" w:w="3120"/>
            <w:shd w:val="clear" w:color="auto" w:fill="FFFFFF"/>
          </w:tcPr>
          <w:p>
            <w:pPr>
              <w:spacing w:before="60" w:after="60"/>
            </w:pPr>
            <w:r>
              <w:rPr>
                <w:color w:val="2D3748"/>
                <w:sz w:val="18"/>
              </w:rPr>
              <w:t>v</w:t>
            </w:r>
          </w:p>
        </w:tc>
        <w:tc>
          <w:tcPr>
            <w:tcW w:type="dxa" w:w="3120"/>
            <w:shd w:val="clear" w:color="auto" w:fill="FFFFFF"/>
          </w:tcPr>
          <w:p>
            <w:pPr>
              <w:spacing w:before="60" w:after="60"/>
            </w:pPr>
            <w:r>
              <w:rPr>
                <w:color w:val="2D3748"/>
                <w:sz w:val="18"/>
              </w:rPr>
            </w:r>
          </w:p>
        </w:tc>
        <w:tc>
          <w:tcPr>
            <w:tcW w:type="dxa" w:w="3120"/>
            <w:shd w:val="clear" w:color="auto" w:fill="FFFFFF"/>
          </w:tcPr>
          <w:p>
            <w:pPr>
              <w:spacing w:before="60" w:after="60"/>
            </w:pPr>
            <w:r>
              <w:rPr>
                <w:color w:val="2D3748"/>
                <w:sz w:val="18"/>
              </w:rPr>
            </w:r>
          </w:p>
        </w:tc>
      </w:tr>
      <w:tr>
        <w:tc>
          <w:tcPr>
            <w:tcW w:type="dxa" w:w="3120"/>
            <w:shd w:val="clear" w:color="auto" w:fill="F7FAFC"/>
          </w:tcPr>
          <w:p>
            <w:pPr>
              <w:spacing w:before="60" w:after="60"/>
            </w:pPr>
            <w:r>
              <w:rPr>
                <w:color w:val="2D3748"/>
                <w:sz w:val="18"/>
              </w:rPr>
              <w:t>+------------+</w:t>
            </w:r>
          </w:p>
        </w:tc>
        <w:tc>
          <w:tcPr>
            <w:tcW w:type="dxa" w:w="3120"/>
            <w:shd w:val="clear" w:color="auto" w:fill="F7FAFC"/>
          </w:tcPr>
          <w:p>
            <w:pPr>
              <w:spacing w:before="60" w:after="60"/>
            </w:pPr>
            <w:r>
              <w:rPr>
                <w:color w:val="2D3748"/>
                <w:sz w:val="18"/>
              </w:rPr>
            </w:r>
          </w:p>
        </w:tc>
        <w:tc>
          <w:tcPr>
            <w:tcW w:type="dxa" w:w="3120"/>
            <w:shd w:val="clear" w:color="auto" w:fill="F7FAFC"/>
          </w:tcPr>
          <w:p>
            <w:pPr>
              <w:spacing w:before="60" w:after="60"/>
            </w:pPr>
            <w:r>
              <w:rPr>
                <w:color w:val="2D3748"/>
                <w:sz w:val="18"/>
              </w:rPr>
            </w:r>
          </w:p>
        </w:tc>
      </w:tr>
      <w:tr>
        <w:tc>
          <w:tcPr>
            <w:tcW w:type="dxa" w:w="3120"/>
            <w:shd w:val="clear" w:color="auto" w:fill="FFFFFF"/>
          </w:tcPr>
          <w:p>
            <w:pPr>
              <w:spacing w:before="60" w:after="60"/>
            </w:pPr>
            <w:r>
              <w:rPr>
                <w:color w:val="2D3748"/>
                <w:sz w:val="18"/>
              </w:rPr>
            </w:r>
          </w:p>
        </w:tc>
        <w:tc>
          <w:tcPr>
            <w:tcW w:type="dxa" w:w="3120"/>
            <w:shd w:val="clear" w:color="auto" w:fill="FFFFFF"/>
          </w:tcPr>
          <w:p>
            <w:pPr>
              <w:spacing w:before="60" w:after="60"/>
            </w:pPr>
            <w:r>
              <w:rPr>
                <w:color w:val="2D3748"/>
                <w:sz w:val="18"/>
              </w:rPr>
              <w:t>EVALUATING</w:t>
            </w:r>
          </w:p>
        </w:tc>
        <w:tc>
          <w:tcPr>
            <w:tcW w:type="dxa" w:w="3120"/>
            <w:shd w:val="clear" w:color="auto" w:fill="FFFFFF"/>
          </w:tcPr>
          <w:p>
            <w:pPr>
              <w:spacing w:before="60" w:after="60"/>
            </w:pPr>
            <w:r>
              <w:rPr>
                <w:color w:val="2D3748"/>
                <w:sz w:val="18"/>
              </w:rPr>
              <w:t>(Vosk ASR Grammar Match)</w:t>
            </w:r>
          </w:p>
        </w:tc>
      </w:tr>
      <w:tr>
        <w:tc>
          <w:tcPr>
            <w:tcW w:type="dxa" w:w="3120"/>
            <w:shd w:val="clear" w:color="auto" w:fill="F7FAFC"/>
          </w:tcPr>
          <w:p>
            <w:pPr>
              <w:spacing w:before="60" w:after="60"/>
            </w:pPr>
            <w:r>
              <w:rPr>
                <w:color w:val="2D3748"/>
                <w:sz w:val="18"/>
              </w:rPr>
              <w:t>+-----+------+</w:t>
            </w:r>
          </w:p>
        </w:tc>
        <w:tc>
          <w:tcPr>
            <w:tcW w:type="dxa" w:w="3120"/>
            <w:shd w:val="clear" w:color="auto" w:fill="F7FAFC"/>
          </w:tcPr>
          <w:p>
            <w:pPr>
              <w:spacing w:before="60" w:after="60"/>
            </w:pPr>
            <w:r>
              <w:rPr>
                <w:color w:val="2D3748"/>
                <w:sz w:val="18"/>
              </w:rPr>
            </w:r>
          </w:p>
        </w:tc>
        <w:tc>
          <w:tcPr>
            <w:tcW w:type="dxa" w:w="3120"/>
            <w:shd w:val="clear" w:color="auto" w:fill="F7FAFC"/>
          </w:tcPr>
          <w:p>
            <w:pPr>
              <w:spacing w:before="60" w:after="60"/>
            </w:pPr>
            <w:r>
              <w:rPr>
                <w:color w:val="2D3748"/>
                <w:sz w:val="18"/>
              </w:rPr>
            </w:r>
          </w:p>
        </w:tc>
      </w:tr>
      <w:tr>
        <w:tc>
          <w:tcPr>
            <w:tcW w:type="dxa" w:w="3120"/>
            <w:shd w:val="clear" w:color="auto" w:fill="FFFFFF"/>
          </w:tcPr>
          <w:p>
            <w:pPr>
              <w:spacing w:before="60" w:after="60"/>
            </w:pPr>
            <w:r>
              <w:rPr>
                <w:color w:val="2D3748"/>
                <w:sz w:val="18"/>
              </w:rPr>
            </w:r>
          </w:p>
        </w:tc>
        <w:tc>
          <w:tcPr>
            <w:tcW w:type="dxa" w:w="3120"/>
            <w:shd w:val="clear" w:color="auto" w:fill="FFFFFF"/>
          </w:tcPr>
          <w:p>
            <w:pPr>
              <w:spacing w:before="60" w:after="60"/>
            </w:pPr>
            <w:r>
              <w:rPr>
                <w:color w:val="2D3748"/>
                <w:sz w:val="18"/>
              </w:rPr>
            </w:r>
          </w:p>
        </w:tc>
        <w:tc>
          <w:tcPr>
            <w:tcW w:type="dxa" w:w="3120"/>
            <w:shd w:val="clear" w:color="auto" w:fill="FFFFFF"/>
          </w:tcPr>
          <w:p>
            <w:pPr>
              <w:spacing w:before="60" w:after="60"/>
            </w:pPr>
            <w:r>
              <w:rPr>
                <w:color w:val="2D3748"/>
                <w:sz w:val="18"/>
              </w:rPr>
            </w:r>
          </w:p>
        </w:tc>
      </w:tr>
    </w:tbl>
    <w:p>
      <w:pPr>
        <w:spacing w:before="80" w:after="80"/>
      </w:pPr>
    </w:p>
    <w:p>
      <w:pPr>
        <w:spacing w:before="40" w:after="80"/>
      </w:pPr>
      <w:r>
        <w:t>|           +---&gt; Match == Target -------------------&gt; | PRAISE -&gt; Advance Node</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color="auto" w:fill="1F3A3D"/>
          </w:tcPr>
          <w:p>
            <w:pPr>
              <w:spacing w:before="60" w:after="60"/>
            </w:pPr>
            <w:r>
              <w:rPr>
                <w:b/>
                <w:color w:val="FFFFFF"/>
                <w:sz w:val="18"/>
              </w:rPr>
            </w:r>
          </w:p>
        </w:tc>
        <w:tc>
          <w:tcPr>
            <w:tcW w:type="dxa" w:w="3120"/>
            <w:shd w:val="clear" w:color="auto" w:fill="1F3A3D"/>
          </w:tcPr>
          <w:p>
            <w:pPr>
              <w:spacing w:before="60" w:after="60"/>
            </w:pPr>
            <w:r>
              <w:rPr>
                <w:b/>
                <w:color w:val="FFFFFF"/>
                <w:sz w:val="18"/>
              </w:rPr>
            </w:r>
          </w:p>
        </w:tc>
        <w:tc>
          <w:tcPr>
            <w:tcW w:type="dxa" w:w="3120"/>
            <w:shd w:val="clear" w:color="auto" w:fill="1F3A3D"/>
          </w:tcPr>
          <w:p>
            <w:pPr>
              <w:spacing w:before="60" w:after="60"/>
            </w:pPr>
            <w:r>
              <w:rPr>
                <w:b/>
                <w:color w:val="FFFFFF"/>
                <w:sz w:val="18"/>
              </w:rPr>
            </w:r>
          </w:p>
        </w:tc>
      </w:tr>
      <w:tr>
        <w:tc>
          <w:tcPr>
            <w:tcW w:type="dxa" w:w="3120"/>
            <w:shd w:val="clear" w:color="auto" w:fill="F7FAFC"/>
          </w:tcPr>
          <w:p>
            <w:pPr>
              <w:spacing w:before="60" w:after="60"/>
            </w:pPr>
            <w:r>
              <w:rPr>
                <w:color w:val="2D3748"/>
                <w:sz w:val="18"/>
              </w:rPr>
              <w:t>+---&gt; Match == Foil / Silence (Attempt &lt; 3)</w:t>
            </w:r>
          </w:p>
        </w:tc>
        <w:tc>
          <w:tcPr>
            <w:tcW w:type="dxa" w:w="3120"/>
            <w:shd w:val="clear" w:color="auto" w:fill="F7FAFC"/>
          </w:tcPr>
          <w:p>
            <w:pPr>
              <w:spacing w:before="60" w:after="60"/>
            </w:pPr>
            <w:r>
              <w:rPr>
                <w:color w:val="2D3748"/>
                <w:sz w:val="18"/>
              </w:rPr>
            </w:r>
          </w:p>
        </w:tc>
        <w:tc>
          <w:tcPr>
            <w:tcW w:type="dxa" w:w="3120"/>
            <w:shd w:val="clear" w:color="auto" w:fill="F7FAFC"/>
          </w:tcPr>
          <w:p>
            <w:pPr>
              <w:spacing w:before="60" w:after="60"/>
            </w:pPr>
            <w:r>
              <w:rPr>
                <w:color w:val="2D3748"/>
                <w:sz w:val="18"/>
              </w:rPr>
            </w:r>
          </w:p>
        </w:tc>
      </w:tr>
      <w:tr>
        <w:tc>
          <w:tcPr>
            <w:tcW w:type="dxa" w:w="3120"/>
            <w:shd w:val="clear" w:color="auto" w:fill="FFFFFF"/>
          </w:tcPr>
          <w:p>
            <w:pPr>
              <w:spacing w:before="60" w:after="60"/>
            </w:pPr>
            <w:r>
              <w:rPr>
                <w:color w:val="2D3748"/>
                <w:sz w:val="18"/>
              </w:rPr>
            </w:r>
          </w:p>
        </w:tc>
        <w:tc>
          <w:tcPr>
            <w:tcW w:type="dxa" w:w="3120"/>
            <w:shd w:val="clear" w:color="auto" w:fill="FFFFFF"/>
          </w:tcPr>
          <w:p>
            <w:pPr>
              <w:spacing w:before="60" w:after="60"/>
            </w:pPr>
            <w:r>
              <w:rPr>
                <w:color w:val="2D3748"/>
                <w:sz w:val="18"/>
              </w:rPr>
            </w:r>
          </w:p>
        </w:tc>
        <w:tc>
          <w:tcPr>
            <w:tcW w:type="dxa" w:w="3120"/>
            <w:shd w:val="clear" w:color="auto" w:fill="FFFFFF"/>
          </w:tcPr>
          <w:p>
            <w:pPr>
              <w:spacing w:before="60" w:after="60"/>
            </w:pPr>
            <w:r>
              <w:rPr>
                <w:color w:val="2D3748"/>
                <w:sz w:val="18"/>
              </w:rPr>
            </w:r>
          </w:p>
        </w:tc>
      </w:tr>
      <w:tr>
        <w:tc>
          <w:tcPr>
            <w:tcW w:type="dxa" w:w="3120"/>
            <w:shd w:val="clear" w:color="auto" w:fill="F7FAFC"/>
          </w:tcPr>
          <w:p>
            <w:pPr>
              <w:spacing w:before="60" w:after="60"/>
            </w:pPr>
            <w:r>
              <w:rPr>
                <w:color w:val="2D3748"/>
                <w:sz w:val="18"/>
              </w:rPr>
            </w:r>
          </w:p>
        </w:tc>
        <w:tc>
          <w:tcPr>
            <w:tcW w:type="dxa" w:w="3120"/>
            <w:shd w:val="clear" w:color="auto" w:fill="F7FAFC"/>
          </w:tcPr>
          <w:p>
            <w:pPr>
              <w:spacing w:before="60" w:after="60"/>
            </w:pPr>
            <w:r>
              <w:rPr>
                <w:color w:val="2D3748"/>
                <w:sz w:val="18"/>
              </w:rPr>
              <w:t>v</w:t>
            </w:r>
          </w:p>
        </w:tc>
        <w:tc>
          <w:tcPr>
            <w:tcW w:type="dxa" w:w="3120"/>
            <w:shd w:val="clear" w:color="auto" w:fill="F7FAFC"/>
          </w:tcPr>
          <w:p>
            <w:pPr>
              <w:spacing w:before="60" w:after="60"/>
            </w:pPr>
            <w:r>
              <w:rPr>
                <w:color w:val="2D3748"/>
                <w:sz w:val="18"/>
              </w:rPr>
            </w:r>
          </w:p>
        </w:tc>
      </w:tr>
    </w:tbl>
    <w:p>
      <w:pPr>
        <w:spacing w:before="80" w:after="80"/>
      </w:pPr>
    </w:p>
    <w:p>
      <w:pPr>
        <w:spacing w:before="40" w:after="80"/>
      </w:pPr>
      <w:r>
        <w:t>|           |  [ERROR_CORRECTION] (Formative prompt) -+</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r>
          </w:p>
        </w:tc>
      </w:tr>
    </w:tbl>
    <w:p>
      <w:pPr>
        <w:spacing w:before="80" w:after="80"/>
      </w:pPr>
    </w:p>
    <w:p>
      <w:pPr>
        <w:spacing w:before="40" w:after="80"/>
      </w:pPr>
      <w:r>
        <w:t>|           +---&gt; Match == Foil / Silence (Attempt == 3)</w:t>
      </w:r>
    </w:p>
    <w:tbl>
      <w:tblPr>
        <w:tblW w:type="auto" w:w="0"/>
        <w:jc w:val="center"/>
        <w:tblLayout w:type="autofit"/>
        <w:tblLook w:firstColumn="1" w:firstRow="1" w:lastColumn="0" w:lastRow="0" w:noHBand="0" w:noVBand="1" w:val="04A0"/>
      </w:tblPr>
      <w:tblGrid>
        <w:gridCol w:w="9360"/>
      </w:tblGrid>
      <w:tr>
        <w:tc>
          <w:tcPr>
            <w:tcW w:type="dxa" w:w="9360"/>
            <w:shd w:val="clear" w:color="auto" w:fill="1F3A3D"/>
          </w:tcPr>
          <w:p>
            <w:pPr>
              <w:spacing w:before="60" w:after="60"/>
            </w:pPr>
            <w:r>
              <w:rPr>
                <w:b/>
                <w:color w:val="FFFFFF"/>
                <w:sz w:val="18"/>
              </w:rPr>
            </w:r>
          </w:p>
        </w:tc>
      </w:tr>
    </w:tbl>
    <w:p>
      <w:pPr>
        <w:spacing w:before="80" w:after="80"/>
      </w:pPr>
    </w:p>
    <w:p>
      <w:pPr>
        <w:spacing w:before="40" w:after="80"/>
      </w:pPr>
      <w:r>
        <w:t>|                 v</w:t>
      </w:r>
    </w:p>
    <w:p>
      <w:pPr>
        <w:spacing w:before="40" w:after="80"/>
      </w:pPr>
      <w:r>
        <w:t>|              [LEAD] ("Let's say it together" -&gt; Mark NEEDS_PRACTICE -&gt; Advance)</w:t>
      </w:r>
    </w:p>
    <w:p>
      <w:pPr>
        <w:spacing w:before="40" w:after="80"/>
      </w:pPr>
      <w:r>
        <w:rPr>
          <w:rFonts w:ascii="Consolas" w:hAnsi="Consolas"/>
          <w:color w:val="3182CE"/>
          <w:sz w:val="18"/>
        </w:rPr>
      </w:r>
      <w:r>
        <w:rPr>
          <w:rFonts w:ascii="Consolas" w:hAnsi="Consolas"/>
          <w:color w:val="3182CE"/>
          <w:sz w:val="18"/>
        </w:rPr>
      </w:r>
    </w:p>
    <w:p>
      <w:pPr>
        <w:spacing w:before="40" w:after="80"/>
      </w:pPr>
      <w:r>
        <w:t>---</w:t>
      </w:r>
    </w:p>
    <w:p>
      <w:pPr>
        <w:pStyle w:val="Heading3"/>
        <w:spacing w:before="160" w:after="60"/>
      </w:pPr>
      <w:r>
        <w:rPr>
          <w:rFonts w:ascii="Arial" w:hAnsi="Arial"/>
          <w:color w:val="1F3A3D"/>
        </w:rPr>
        <w:t>3.4 Decodable Blend It Word Bank Refactoring (FR-13)</w:t>
      </w:r>
    </w:p>
    <w:p>
      <w:pPr>
        <w:spacing w:before="40" w:after="80"/>
      </w:pPr>
      <w:r>
        <w:t xml:space="preserve">The seeded </w:t>
      </w:r>
      <w:r>
        <w:rPr>
          <w:rFonts w:ascii="Consolas" w:hAnsi="Consolas"/>
          <w:color w:val="3182CE"/>
          <w:sz w:val="18"/>
        </w:rPr>
        <w:t>BlendItWord</w:t>
      </w:r>
      <w:r>
        <w:t xml:space="preserve"> list (</w:t>
      </w:r>
      <w:r>
        <w:rPr>
          <w:rFonts w:ascii="Consolas" w:hAnsi="Consolas"/>
          <w:color w:val="3182CE"/>
          <w:sz w:val="18"/>
        </w:rPr>
        <w:t>BLEND_IT_WORD_SEEDS</w:t>
      </w:r>
      <w:r>
        <w:t xml:space="preserve"> in </w:t>
      </w:r>
      <w:r>
        <w:rPr>
          <w:rFonts w:ascii="Consolas" w:hAnsi="Consolas"/>
          <w:color w:val="3182CE"/>
          <w:sz w:val="18"/>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1F3A3D"/>
          </w:tcPr>
          <w:p>
            <w:pPr>
              <w:spacing w:before="60" w:after="60"/>
            </w:pPr>
            <w:r>
              <w:rPr>
                <w:b/>
                <w:color w:val="FFFFFF"/>
                <w:sz w:val="18"/>
              </w:rPr>
              <w:t>Chapter</w:t>
            </w:r>
          </w:p>
        </w:tc>
        <w:tc>
          <w:tcPr>
            <w:tcW w:type="dxa" w:w="1560"/>
            <w:shd w:val="clear" w:color="auto" w:fill="1F3A3D"/>
          </w:tcPr>
          <w:p>
            <w:pPr>
              <w:spacing w:before="60" w:after="60"/>
            </w:pPr>
            <w:r>
              <w:rPr>
                <w:b/>
                <w:color w:val="FFFFFF"/>
                <w:sz w:val="18"/>
              </w:rPr>
              <w:t>Unlocked Letters</w:t>
            </w:r>
          </w:p>
        </w:tc>
        <w:tc>
          <w:tcPr>
            <w:tcW w:type="dxa" w:w="1560"/>
            <w:shd w:val="clear" w:color="auto" w:fill="1F3A3D"/>
          </w:tcPr>
          <w:p>
            <w:pPr>
              <w:spacing w:before="60" w:after="60"/>
            </w:pPr>
            <w:r>
              <w:rPr>
                <w:b/>
                <w:color w:val="FFFFFF"/>
                <w:sz w:val="18"/>
              </w:rPr>
              <w:t>Purged Word</w:t>
            </w:r>
          </w:p>
        </w:tc>
        <w:tc>
          <w:tcPr>
            <w:tcW w:type="dxa" w:w="1560"/>
            <w:shd w:val="clear" w:color="auto" w:fill="1F3A3D"/>
          </w:tcPr>
          <w:p>
            <w:pPr>
              <w:spacing w:before="60" w:after="60"/>
            </w:pPr>
            <w:r>
              <w:rPr>
                <w:b/>
                <w:color w:val="FFFFFF"/>
                <w:sz w:val="18"/>
              </w:rPr>
              <w:t>Violation Reason</w:t>
            </w:r>
          </w:p>
        </w:tc>
        <w:tc>
          <w:tcPr>
            <w:tcW w:type="dxa" w:w="1560"/>
            <w:shd w:val="clear" w:color="auto" w:fill="1F3A3D"/>
          </w:tcPr>
          <w:p>
            <w:pPr>
              <w:spacing w:before="60" w:after="60"/>
            </w:pPr>
            <w:r>
              <w:rPr>
                <w:b/>
                <w:color w:val="FFFFFF"/>
                <w:sz w:val="18"/>
              </w:rPr>
              <w:t>Replacement Word</w:t>
            </w:r>
          </w:p>
        </w:tc>
        <w:tc>
          <w:tcPr>
            <w:tcW w:type="dxa" w:w="1560"/>
            <w:shd w:val="clear" w:color="auto" w:fill="1F3A3D"/>
          </w:tcPr>
          <w:p>
            <w:pPr>
              <w:spacing w:before="60" w:after="60"/>
            </w:pPr>
            <w:r>
              <w:rPr>
                <w:b/>
                <w:color w:val="FFFFFF"/>
                <w:sz w:val="18"/>
              </w:rPr>
              <w:t>Valid Letters Used</w:t>
            </w:r>
          </w:p>
        </w:tc>
      </w:tr>
      <w:tr>
        <w:tc>
          <w:tcPr>
            <w:tcW w:type="dxa" w:w="1560"/>
            <w:shd w:val="clear" w:color="auto" w:fill="F7FAFC"/>
          </w:tcPr>
          <w:p>
            <w:pPr>
              <w:spacing w:before="60" w:after="60"/>
            </w:pPr>
            <w:r>
              <w:rPr>
                <w:color w:val="2D3748"/>
                <w:sz w:val="18"/>
              </w:rPr>
              <w:t>**Ch 1**</w:t>
            </w:r>
          </w:p>
        </w:tc>
        <w:tc>
          <w:tcPr>
            <w:tcW w:type="dxa" w:w="1560"/>
            <w:shd w:val="clear" w:color="auto" w:fill="F7FAFC"/>
          </w:tcPr>
          <w:p>
            <w:pPr>
              <w:spacing w:before="60" w:after="60"/>
            </w:pPr>
            <w:r>
              <w:rPr>
                <w:color w:val="2D3748"/>
                <w:sz w:val="18"/>
              </w:rPr>
              <w:t>m, s, a, i</w:t>
            </w:r>
          </w:p>
        </w:tc>
        <w:tc>
          <w:tcPr>
            <w:tcW w:type="dxa" w:w="1560"/>
            <w:shd w:val="clear" w:color="auto" w:fill="F7FAFC"/>
          </w:tcPr>
          <w:p>
            <w:pPr>
              <w:spacing w:before="60" w:after="60"/>
            </w:pPr>
            <w:r>
              <w:rPr>
                <w:color w:val="2D3748"/>
                <w:sz w:val="18"/>
              </w:rPr>
              <w:t>**AIM**</w:t>
            </w:r>
          </w:p>
        </w:tc>
        <w:tc>
          <w:tcPr>
            <w:tcW w:type="dxa" w:w="1560"/>
            <w:shd w:val="clear" w:color="auto" w:fill="F7FAFC"/>
          </w:tcPr>
          <w:p>
            <w:pPr>
              <w:spacing w:before="60" w:after="60"/>
            </w:pPr>
            <w:r>
              <w:rPr>
                <w:color w:val="2D3748"/>
                <w:sz w:val="18"/>
              </w:rPr>
              <w:t>Contains vowel team *ai*</w:t>
            </w:r>
          </w:p>
        </w:tc>
        <w:tc>
          <w:tcPr>
            <w:tcW w:type="dxa" w:w="1560"/>
            <w:shd w:val="clear" w:color="auto" w:fill="F7FAFC"/>
          </w:tcPr>
          <w:p>
            <w:pPr>
              <w:spacing w:before="60" w:after="60"/>
            </w:pPr>
            <w:r>
              <w:rPr>
                <w:color w:val="2D3748"/>
                <w:sz w:val="18"/>
              </w:rPr>
              <w:t>**AM**</w:t>
            </w:r>
          </w:p>
        </w:tc>
        <w:tc>
          <w:tcPr>
            <w:tcW w:type="dxa" w:w="1560"/>
            <w:shd w:val="clear" w:color="auto" w:fill="F7FAFC"/>
          </w:tcPr>
          <w:p>
            <w:pPr>
              <w:spacing w:before="60" w:after="60"/>
            </w:pPr>
            <w:r>
              <w:rPr>
                <w:color w:val="2D3748"/>
                <w:sz w:val="18"/>
              </w:rPr>
              <w:t>a, m</w:t>
            </w:r>
          </w:p>
        </w:tc>
      </w:tr>
      <w:tr>
        <w:tc>
          <w:tcPr>
            <w:tcW w:type="dxa" w:w="1560"/>
            <w:shd w:val="clear" w:color="auto" w:fill="FFFFFF"/>
          </w:tcPr>
          <w:p>
            <w:pPr>
              <w:spacing w:before="60" w:after="60"/>
            </w:pPr>
            <w:r>
              <w:rPr>
                <w:color w:val="2D3748"/>
                <w:sz w:val="18"/>
              </w:rPr>
              <w:t>**Ch 2**</w:t>
            </w:r>
          </w:p>
        </w:tc>
        <w:tc>
          <w:tcPr>
            <w:tcW w:type="dxa" w:w="1560"/>
            <w:shd w:val="clear" w:color="auto" w:fill="FFFFFF"/>
          </w:tcPr>
          <w:p>
            <w:pPr>
              <w:spacing w:before="60" w:after="60"/>
            </w:pPr>
            <w:r>
              <w:rPr>
                <w:color w:val="2D3748"/>
                <w:sz w:val="18"/>
              </w:rPr>
              <w:t>+ o, b, e, u</w:t>
            </w:r>
          </w:p>
        </w:tc>
        <w:tc>
          <w:tcPr>
            <w:tcW w:type="dxa" w:w="1560"/>
            <w:shd w:val="clear" w:color="auto" w:fill="FFFFFF"/>
          </w:tcPr>
          <w:p>
            <w:pPr>
              <w:spacing w:before="60" w:after="60"/>
            </w:pPr>
            <w:r>
              <w:rPr>
                <w:color w:val="2D3748"/>
                <w:sz w:val="18"/>
              </w:rPr>
              <w:t>**BEE**</w:t>
            </w:r>
          </w:p>
        </w:tc>
        <w:tc>
          <w:tcPr>
            <w:tcW w:type="dxa" w:w="1560"/>
            <w:shd w:val="clear" w:color="auto" w:fill="FFFFFF"/>
          </w:tcPr>
          <w:p>
            <w:pPr>
              <w:spacing w:before="60" w:after="60"/>
            </w:pPr>
            <w:r>
              <w:rPr>
                <w:color w:val="2D3748"/>
                <w:sz w:val="18"/>
              </w:rPr>
              <w:t>Contains vowel team *ee*</w:t>
            </w:r>
          </w:p>
        </w:tc>
        <w:tc>
          <w:tcPr>
            <w:tcW w:type="dxa" w:w="1560"/>
            <w:shd w:val="clear" w:color="auto" w:fill="FFFFFF"/>
          </w:tcPr>
          <w:p>
            <w:pPr>
              <w:spacing w:before="60" w:after="60"/>
            </w:pPr>
            <w:r>
              <w:rPr>
                <w:color w:val="2D3748"/>
                <w:sz w:val="18"/>
              </w:rPr>
              <w:t>**SUM**</w:t>
            </w:r>
          </w:p>
        </w:tc>
        <w:tc>
          <w:tcPr>
            <w:tcW w:type="dxa" w:w="1560"/>
            <w:shd w:val="clear" w:color="auto" w:fill="FFFFFF"/>
          </w:tcPr>
          <w:p>
            <w:pPr>
              <w:spacing w:before="60" w:after="60"/>
            </w:pPr>
            <w:r>
              <w:rPr>
                <w:color w:val="2D3748"/>
                <w:sz w:val="18"/>
              </w:rPr>
              <w:t>s, u, m</w:t>
            </w:r>
          </w:p>
        </w:tc>
      </w:tr>
      <w:tr>
        <w:tc>
          <w:tcPr>
            <w:tcW w:type="dxa" w:w="1560"/>
            <w:shd w:val="clear" w:color="auto" w:fill="F7FAFC"/>
          </w:tcPr>
          <w:p>
            <w:pPr>
              <w:spacing w:before="60" w:after="60"/>
            </w:pPr>
            <w:r>
              <w:rPr>
                <w:color w:val="2D3748"/>
                <w:sz w:val="18"/>
              </w:rPr>
              <w:t>**Ch 3**</w:t>
            </w:r>
          </w:p>
        </w:tc>
        <w:tc>
          <w:tcPr>
            <w:tcW w:type="dxa" w:w="1560"/>
            <w:shd w:val="clear" w:color="auto" w:fill="F7FAFC"/>
          </w:tcPr>
          <w:p>
            <w:pPr>
              <w:spacing w:before="60" w:after="60"/>
            </w:pPr>
            <w:r>
              <w:rPr>
                <w:color w:val="2D3748"/>
                <w:sz w:val="18"/>
              </w:rPr>
              <w:t>+ t, k, l, y</w:t>
            </w:r>
          </w:p>
        </w:tc>
        <w:tc>
          <w:tcPr>
            <w:tcW w:type="dxa" w:w="1560"/>
            <w:shd w:val="clear" w:color="auto" w:fill="F7FAFC"/>
          </w:tcPr>
          <w:p>
            <w:pPr>
              <w:spacing w:before="60" w:after="60"/>
            </w:pPr>
            <w:r>
              <w:rPr>
                <w:color w:val="2D3748"/>
                <w:sz w:val="18"/>
              </w:rPr>
              <w:t>**TOY**</w:t>
            </w:r>
          </w:p>
        </w:tc>
        <w:tc>
          <w:tcPr>
            <w:tcW w:type="dxa" w:w="1560"/>
            <w:shd w:val="clear" w:color="auto" w:fill="F7FAFC"/>
          </w:tcPr>
          <w:p>
            <w:pPr>
              <w:spacing w:before="60" w:after="60"/>
            </w:pPr>
            <w:r>
              <w:rPr>
                <w:color w:val="2D3748"/>
                <w:sz w:val="18"/>
              </w:rPr>
              <w:t>Contains diphthong *oy*</w:t>
            </w:r>
          </w:p>
        </w:tc>
        <w:tc>
          <w:tcPr>
            <w:tcW w:type="dxa" w:w="1560"/>
            <w:shd w:val="clear" w:color="auto" w:fill="F7FAFC"/>
          </w:tcPr>
          <w:p>
            <w:pPr>
              <w:spacing w:before="60" w:after="60"/>
            </w:pPr>
            <w:r>
              <w:rPr>
                <w:color w:val="2D3748"/>
                <w:sz w:val="18"/>
              </w:rPr>
              <w:t>**TUB**</w:t>
            </w:r>
          </w:p>
        </w:tc>
        <w:tc>
          <w:tcPr>
            <w:tcW w:type="dxa" w:w="1560"/>
            <w:shd w:val="clear" w:color="auto" w:fill="F7FAFC"/>
          </w:tcPr>
          <w:p>
            <w:pPr>
              <w:spacing w:before="60" w:after="60"/>
            </w:pPr>
            <w:r>
              <w:rPr>
                <w:color w:val="2D3748"/>
                <w:sz w:val="18"/>
              </w:rPr>
              <w:t>t, u, b</w:t>
            </w:r>
          </w:p>
        </w:tc>
      </w:tr>
      <w:tr>
        <w:tc>
          <w:tcPr>
            <w:tcW w:type="dxa" w:w="1560"/>
            <w:shd w:val="clear" w:color="auto" w:fill="FFFFFF"/>
          </w:tcPr>
          <w:p>
            <w:pPr>
              <w:spacing w:before="60" w:after="60"/>
            </w:pPr>
            <w:r>
              <w:rPr>
                <w:color w:val="2D3748"/>
                <w:sz w:val="18"/>
              </w:rPr>
              <w:t>**Ch 3**</w:t>
            </w:r>
          </w:p>
        </w:tc>
        <w:tc>
          <w:tcPr>
            <w:tcW w:type="dxa" w:w="1560"/>
            <w:shd w:val="clear" w:color="auto" w:fill="FFFFFF"/>
          </w:tcPr>
          <w:p>
            <w:pPr>
              <w:spacing w:before="60" w:after="60"/>
            </w:pPr>
            <w:r>
              <w:rPr>
                <w:color w:val="2D3748"/>
                <w:sz w:val="18"/>
              </w:rPr>
              <w:t>+ t, k, l, y</w:t>
            </w:r>
          </w:p>
        </w:tc>
        <w:tc>
          <w:tcPr>
            <w:tcW w:type="dxa" w:w="1560"/>
            <w:shd w:val="clear" w:color="auto" w:fill="FFFFFF"/>
          </w:tcPr>
          <w:p>
            <w:pPr>
              <w:spacing w:before="60" w:after="60"/>
            </w:pPr>
            <w:r>
              <w:rPr>
                <w:color w:val="2D3748"/>
                <w:sz w:val="18"/>
              </w:rPr>
              <w:t>**BOY**</w:t>
            </w:r>
          </w:p>
        </w:tc>
        <w:tc>
          <w:tcPr>
            <w:tcW w:type="dxa" w:w="1560"/>
            <w:shd w:val="clear" w:color="auto" w:fill="FFFFFF"/>
          </w:tcPr>
          <w:p>
            <w:pPr>
              <w:spacing w:before="60" w:after="60"/>
            </w:pPr>
            <w:r>
              <w:rPr>
                <w:color w:val="2D3748"/>
                <w:sz w:val="18"/>
              </w:rPr>
              <w:t>Contains diphthong *oy*</w:t>
            </w:r>
          </w:p>
        </w:tc>
        <w:tc>
          <w:tcPr>
            <w:tcW w:type="dxa" w:w="1560"/>
            <w:shd w:val="clear" w:color="auto" w:fill="FFFFFF"/>
          </w:tcPr>
          <w:p>
            <w:pPr>
              <w:spacing w:before="60" w:after="60"/>
            </w:pPr>
            <w:r>
              <w:rPr>
                <w:color w:val="2D3748"/>
                <w:sz w:val="18"/>
              </w:rPr>
              <w:t>**YAM**</w:t>
            </w:r>
          </w:p>
        </w:tc>
        <w:tc>
          <w:tcPr>
            <w:tcW w:type="dxa" w:w="1560"/>
            <w:shd w:val="clear" w:color="auto" w:fill="FFFFFF"/>
          </w:tcPr>
          <w:p>
            <w:pPr>
              <w:spacing w:before="60" w:after="60"/>
            </w:pPr>
            <w:r>
              <w:rPr>
                <w:color w:val="2D3748"/>
                <w:sz w:val="18"/>
              </w:rPr>
              <w:t>y, a, m</w:t>
            </w:r>
          </w:p>
        </w:tc>
      </w:tr>
      <w:tr>
        <w:tc>
          <w:tcPr>
            <w:tcW w:type="dxa" w:w="1560"/>
            <w:shd w:val="clear" w:color="auto" w:fill="F7FAFC"/>
          </w:tcPr>
          <w:p>
            <w:pPr>
              <w:spacing w:before="60" w:after="60"/>
            </w:pPr>
            <w:r>
              <w:rPr>
                <w:color w:val="2D3748"/>
                <w:sz w:val="18"/>
              </w:rPr>
              <w:t>**Ch 7**</w:t>
            </w:r>
          </w:p>
        </w:tc>
        <w:tc>
          <w:tcPr>
            <w:tcW w:type="dxa" w:w="1560"/>
            <w:shd w:val="clear" w:color="auto" w:fill="F7FAFC"/>
          </w:tcPr>
          <w:p>
            <w:pPr>
              <w:spacing w:before="60" w:after="60"/>
            </w:pPr>
            <w:r>
              <w:rPr>
                <w:color w:val="2D3748"/>
                <w:sz w:val="18"/>
              </w:rPr>
              <w:t>+ q, v, x, z</w:t>
            </w:r>
          </w:p>
        </w:tc>
        <w:tc>
          <w:tcPr>
            <w:tcW w:type="dxa" w:w="1560"/>
            <w:shd w:val="clear" w:color="auto" w:fill="F7FAFC"/>
          </w:tcPr>
          <w:p>
            <w:pPr>
              <w:spacing w:before="60" w:after="60"/>
            </w:pPr>
            <w:r>
              <w:rPr>
                <w:color w:val="2D3748"/>
                <w:sz w:val="18"/>
              </w:rPr>
              <w:t>**ZOO**</w:t>
            </w:r>
          </w:p>
        </w:tc>
        <w:tc>
          <w:tcPr>
            <w:tcW w:type="dxa" w:w="1560"/>
            <w:shd w:val="clear" w:color="auto" w:fill="F7FAFC"/>
          </w:tcPr>
          <w:p>
            <w:pPr>
              <w:spacing w:before="60" w:after="60"/>
            </w:pPr>
            <w:r>
              <w:rPr>
                <w:color w:val="2D3748"/>
                <w:sz w:val="18"/>
              </w:rPr>
              <w:t>Contains vowel team *oo*</w:t>
            </w:r>
          </w:p>
        </w:tc>
        <w:tc>
          <w:tcPr>
            <w:tcW w:type="dxa" w:w="1560"/>
            <w:shd w:val="clear" w:color="auto" w:fill="F7FAFC"/>
          </w:tcPr>
          <w:p>
            <w:pPr>
              <w:spacing w:before="60" w:after="60"/>
            </w:pPr>
            <w:r>
              <w:rPr>
                <w:color w:val="2D3748"/>
                <w:sz w:val="18"/>
              </w:rPr>
              <w:t>**ZIP**</w:t>
            </w:r>
          </w:p>
        </w:tc>
        <w:tc>
          <w:tcPr>
            <w:tcW w:type="dxa" w:w="1560"/>
            <w:shd w:val="clear" w:color="auto" w:fill="F7FAFC"/>
          </w:tcPr>
          <w:p>
            <w:pPr>
              <w:spacing w:before="60" w:after="60"/>
            </w:pPr>
            <w:r>
              <w:rPr>
                <w:color w:val="2D3748"/>
                <w:sz w:val="18"/>
              </w:rPr>
              <w:t>z, i, p</w:t>
            </w:r>
          </w:p>
        </w:tc>
      </w:tr>
      <w:tr>
        <w:tc>
          <w:tcPr>
            <w:tcW w:type="dxa" w:w="1560"/>
            <w:shd w:val="clear" w:color="auto" w:fill="FFFFFF"/>
          </w:tcPr>
          <w:p>
            <w:pPr>
              <w:spacing w:before="60" w:after="60"/>
            </w:pPr>
            <w:r>
              <w:rPr>
                <w:color w:val="2D3748"/>
                <w:sz w:val="18"/>
              </w:rPr>
              <w:t>**Ch 7**</w:t>
            </w:r>
          </w:p>
        </w:tc>
        <w:tc>
          <w:tcPr>
            <w:tcW w:type="dxa" w:w="1560"/>
            <w:shd w:val="clear" w:color="auto" w:fill="FFFFFF"/>
          </w:tcPr>
          <w:p>
            <w:pPr>
              <w:spacing w:before="60" w:after="60"/>
            </w:pPr>
            <w:r>
              <w:rPr>
                <w:color w:val="2D3748"/>
                <w:sz w:val="18"/>
              </w:rPr>
              <w:t>+ q, v, x, z</w:t>
            </w:r>
          </w:p>
        </w:tc>
        <w:tc>
          <w:tcPr>
            <w:tcW w:type="dxa" w:w="1560"/>
            <w:shd w:val="clear" w:color="auto" w:fill="FFFFFF"/>
          </w:tcPr>
          <w:p>
            <w:pPr>
              <w:spacing w:before="60" w:after="60"/>
            </w:pPr>
            <w:r>
              <w:rPr>
                <w:color w:val="2D3748"/>
                <w:sz w:val="18"/>
              </w:rPr>
              <w:t>**QUIZ**</w:t>
            </w:r>
          </w:p>
        </w:tc>
        <w:tc>
          <w:tcPr>
            <w:tcW w:type="dxa" w:w="1560"/>
            <w:shd w:val="clear" w:color="auto" w:fill="FFFFFF"/>
          </w:tcPr>
          <w:p>
            <w:pPr>
              <w:spacing w:before="60" w:after="60"/>
            </w:pPr>
            <w:r>
              <w:rPr>
                <w:color w:val="2D3748"/>
                <w:sz w:val="18"/>
              </w:rPr>
              <w:t>*qu* = /kw/ digraph</w:t>
            </w:r>
          </w:p>
        </w:tc>
        <w:tc>
          <w:tcPr>
            <w:tcW w:type="dxa" w:w="1560"/>
            <w:shd w:val="clear" w:color="auto" w:fill="FFFFFF"/>
          </w:tcPr>
          <w:p>
            <w:pPr>
              <w:spacing w:before="60" w:after="60"/>
            </w:pPr>
            <w:r>
              <w:rPr>
                <w:color w:val="2D3748"/>
                <w:sz w:val="18"/>
              </w:rPr>
              <w:t>**QUIZ**</w:t>
            </w:r>
          </w:p>
        </w:tc>
        <w:tc>
          <w:tcPr>
            <w:tcW w:type="dxa" w:w="1560"/>
            <w:shd w:val="clear" w:color="auto" w:fill="FFFFFF"/>
          </w:tcPr>
          <w:p>
            <w:pPr>
              <w:spacing w:before="60" w:after="60"/>
            </w:pPr>
            <w:r>
              <w:rPr>
                <w:color w:val="2D3748"/>
                <w:sz w:val="18"/>
              </w:rPr>
              <w:t>Kept as the documented exception (named in the seed comment and excluded by `BlendItWordSeedsTest`)</w:t>
            </w:r>
          </w:p>
        </w:tc>
      </w:tr>
    </w:tbl>
    <w:p>
      <w:pPr>
        <w:spacing w:before="80" w:after="80"/>
      </w:pPr>
    </w:p>
    <w:p>
      <w:pPr>
        <w:spacing w:before="40" w:after="80"/>
      </w:pPr>
      <w:r>
        <w:t>---</w:t>
      </w:r>
    </w:p>
    <w:p>
      <w:pPr>
        <w:pStyle w:val="Heading3"/>
        <w:spacing w:before="160" w:after="60"/>
      </w:pPr>
      <w:r>
        <w:rPr>
          <w:rFonts w:ascii="Arial" w:hAnsi="Arial"/>
          <w:color w:val="1F3A3D"/>
        </w:rPr>
        <w:t>3.5 Database Architecture (Room Schema v4, planned) &amp; Telemetry Logger (FR-14, FR-NEW-TEL)</w:t>
      </w:r>
    </w:p>
    <w:p>
      <w:pPr>
        <w:pStyle w:val="Heading4"/>
        <w:spacing w:before="120" w:after="40"/>
      </w:pPr>
      <w:r>
        <w:t>3.5.1 Room Database Entities</w:t>
      </w:r>
    </w:p>
    <w:p>
      <w:pPr>
        <w:spacing w:before="40" w:after="80"/>
      </w:pPr>
      <w:r>
        <w:rPr>
          <w:rFonts w:ascii="Consolas" w:hAnsi="Consolas"/>
          <w:color w:val="3182CE"/>
          <w:sz w:val="18"/>
        </w:rPr>
      </w:r>
      <w:r>
        <w:t>`kotlin</w:t>
      </w:r>
    </w:p>
    <w:p>
      <w:pPr>
        <w:spacing w:before="40" w:after="80"/>
      </w:pPr>
      <w:r>
        <w:t>// Profile Entity: Multi-Profile Management (FR-14). EXISTS in schema v3 (data/local/entity/ProfileEntity.kt);</w:t>
      </w:r>
    </w:p>
    <w:p>
      <w:pPr>
        <w:spacing w:before="40" w:after="80"/>
      </w:pPr>
      <w:r>
        <w:t>// unchanged in v4. The name is optional for the child: onboarding is avatar-only and the default name is the</w:t>
      </w:r>
    </w:p>
    <w:p>
      <w:pPr>
        <w:spacing w:before="40" w:after="80"/>
      </w:pPr>
      <w:r>
        <w:t>// avatar's name; a parent can rename the profile in the Parent Zone.</w:t>
      </w:r>
    </w:p>
    <w:p>
      <w:pPr>
        <w:spacing w:before="40" w:after="80"/>
      </w:pPr>
      <w:r>
        <w:t>@Entity(tableName = "profiles")</w:t>
      </w:r>
    </w:p>
    <w:p>
      <w:pPr>
        <w:spacing w:before="40" w:after="80"/>
      </w:pPr>
      <w:r>
        <w:t>data class ProfileEntity(</w:t>
      </w:r>
    </w:p>
    <w:p>
      <w:pPr>
        <w:spacing w:before="40" w:after="80"/>
      </w:pPr>
      <w:r>
        <w:t>@PrimaryKey(autoGenerate = true) val profileId: Long = 0,</w:t>
      </w:r>
    </w:p>
    <w:p>
      <w:pPr>
        <w:spacing w:before="40" w:after="80"/>
      </w:pPr>
      <w:r>
        <w:t>val name: String,</w:t>
      </w:r>
    </w:p>
    <w:p>
      <w:pPr>
        <w:spacing w:before="40" w:after="80"/>
      </w:pPr>
      <w:r>
        <w:t>val avatarResId: Int,</w:t>
      </w:r>
    </w:p>
    <w:p>
      <w:pPr>
        <w:spacing w:before="40" w:after="80"/>
      </w:pPr>
      <w:r>
        <w:t>val totalStars: Int = 0,</w:t>
      </w:r>
    </w:p>
    <w:p>
      <w:pPr>
        <w:spacing w:before="40" w:after="80"/>
      </w:pPr>
      <w:r>
        <w:t>val currentStreak: Int = 0,</w:t>
      </w:r>
    </w:p>
    <w:p>
      <w:pPr>
        <w:spacing w:before="40" w:after="80"/>
      </w:pPr>
      <w:r>
        <w:t>val lastPlayedAt: Long = System.currentTimeMillis(),</w:t>
      </w:r>
    </w:p>
    <w:p>
      <w:pPr>
        <w:spacing w:before="40" w:after="80"/>
      </w:pPr>
      <w:r>
        <w:t>val createdAt: Long = System.currentTimeMillis()</w:t>
      </w:r>
    </w:p>
    <w:p>
      <w:pPr>
        <w:spacing w:before="40" w:after="80"/>
      </w:pPr>
      <w:r>
        <w:t>)</w:t>
      </w:r>
    </w:p>
    <w:p>
      <w:pPr>
        <w:spacing w:before="40" w:after="80"/>
      </w:pPr>
      <w:r>
        <w:t>// PLANNED for schema v4: LetterProgressEntity and TelemetryEventEntity below.</w:t>
      </w:r>
    </w:p>
    <w:p>
      <w:pPr>
        <w:spacing w:before="40" w:after="80"/>
      </w:pPr>
      <w:r>
        <w:t>// Letter Progress Entity: Spaced Retrieval Mastery (FR-NEW-REC)</w:t>
      </w:r>
    </w:p>
    <w:p>
      <w:pPr>
        <w:spacing w:before="40" w:after="80"/>
      </w:pPr>
      <w:r>
        <w:t>@Entity(</w:t>
      </w:r>
    </w:p>
    <w:p>
      <w:pPr>
        <w:spacing w:before="40" w:after="80"/>
      </w:pPr>
      <w:r>
        <w:t>tableName = "letter_progress",</w:t>
      </w:r>
    </w:p>
    <w:p>
      <w:pPr>
        <w:spacing w:before="40" w:after="80"/>
      </w:pPr>
      <w:r>
        <w:t>foreignKeys = [</w:t>
      </w:r>
    </w:p>
    <w:p>
      <w:pPr>
        <w:spacing w:before="40" w:after="80"/>
      </w:pPr>
      <w:r>
        <w:t>ForeignKey(</w:t>
      </w:r>
    </w:p>
    <w:p>
      <w:pPr>
        <w:spacing w:before="40" w:after="80"/>
      </w:pPr>
      <w:r>
        <w:t>entity = ProfileEntity::class,</w:t>
      </w:r>
    </w:p>
    <w:p>
      <w:pPr>
        <w:spacing w:before="40" w:after="80"/>
      </w:pPr>
      <w:r>
        <w:t>parentColumns = ["profileId"],</w:t>
      </w:r>
    </w:p>
    <w:p>
      <w:pPr>
        <w:spacing w:before="40" w:after="80"/>
      </w:pPr>
      <w:r>
        <w:t>childColumns = ["profileId"],</w:t>
      </w:r>
    </w:p>
    <w:p>
      <w:pPr>
        <w:spacing w:before="40" w:after="80"/>
      </w:pPr>
      <w:r>
        <w:t>onDelete = ForeignKey.CASCADE</w:t>
      </w:r>
    </w:p>
    <w:p>
      <w:pPr>
        <w:spacing w:before="40" w:after="80"/>
      </w:pPr>
      <w:r>
        <w:t>)</w:t>
      </w:r>
    </w:p>
    <w:p>
      <w:pPr>
        <w:spacing w:before="40" w:after="80"/>
      </w:pPr>
      <w:r>
        <w:t>],</w:t>
      </w:r>
    </w:p>
    <w:p>
      <w:pPr>
        <w:spacing w:before="40" w:after="80"/>
      </w:pPr>
      <w:r>
        <w:t>indices = [Index(value = ["profileId", "letter"], unique = true)]</w:t>
      </w:r>
    </w:p>
    <w:p>
      <w:pPr>
        <w:spacing w:before="40" w:after="80"/>
      </w:pPr>
      <w:r>
        <w:t>)</w:t>
      </w:r>
    </w:p>
    <w:p>
      <w:pPr>
        <w:spacing w:before="40" w:after="80"/>
      </w:pPr>
      <w:r>
        <w:t>data class LetterProgressEntity(</w:t>
      </w:r>
    </w:p>
    <w:p>
      <w:pPr>
        <w:spacing w:before="40" w:after="80"/>
      </w:pPr>
      <w:r>
        <w:t>@PrimaryKey(autoGenerate = true) val id: Long = 0,</w:t>
      </w:r>
    </w:p>
    <w:p>
      <w:pPr>
        <w:spacing w:before="40" w:after="80"/>
      </w:pPr>
      <w:r>
        <w:t>val profileId: Long,</w:t>
      </w:r>
    </w:p>
    <w:p>
      <w:pPr>
        <w:spacing w:before="40" w:after="80"/>
      </w:pPr>
      <w:r>
        <w:t>val letter: String,</w:t>
      </w:r>
    </w:p>
    <w:p>
      <w:pPr>
        <w:spacing w:before="40" w:after="80"/>
      </w:pPr>
      <w:r>
        <w:t>val masteryState: String, // "NEW", "INTRODUCED", "NEEDS_PRACTICE", "SECURE"</w:t>
      </w:r>
    </w:p>
    <w:p>
      <w:pPr>
        <w:spacing w:before="40" w:after="80"/>
      </w:pPr>
      <w:r>
        <w:t>val echoPassCount: Int = 0,</w:t>
      </w:r>
    </w:p>
    <w:p>
      <w:pPr>
        <w:spacing w:before="40" w:after="80"/>
      </w:pPr>
      <w:r>
        <w:t>val recallPassCount: Int = 0,</w:t>
      </w:r>
    </w:p>
    <w:p>
      <w:pPr>
        <w:spacing w:before="40" w:after="80"/>
      </w:pPr>
      <w:r>
        <w:t>val lastSeenEpoch: Long = 0,</w:t>
      </w:r>
    </w:p>
    <w:p>
      <w:pPr>
        <w:spacing w:before="40" w:after="80"/>
      </w:pPr>
      <w:r>
        <w:t>val nextReviewEpoch: Long = 0</w:t>
      </w:r>
    </w:p>
    <w:p>
      <w:pPr>
        <w:spacing w:before="40" w:after="80"/>
      </w:pPr>
      <w:r>
        <w:t>)</w:t>
      </w:r>
    </w:p>
    <w:p>
      <w:pPr>
        <w:spacing w:before="40" w:after="80"/>
      </w:pPr>
      <w:r>
        <w:t>// Telemetry Event Entity: Diagnostic Interaction Logging (FR-NEW-TEL)</w:t>
      </w:r>
    </w:p>
    <w:p>
      <w:pPr>
        <w:spacing w:before="40" w:after="80"/>
      </w:pPr>
      <w:r>
        <w:t>@Entity(</w:t>
      </w:r>
    </w:p>
    <w:p>
      <w:pPr>
        <w:spacing w:before="40" w:after="80"/>
      </w:pPr>
      <w:r>
        <w:t>tableName = "telemetry_events",</w:t>
      </w:r>
    </w:p>
    <w:p>
      <w:pPr>
        <w:spacing w:before="40" w:after="80"/>
      </w:pPr>
      <w:r>
        <w:t>foreignKeys = [</w:t>
      </w:r>
    </w:p>
    <w:p>
      <w:pPr>
        <w:spacing w:before="40" w:after="80"/>
      </w:pPr>
      <w:r>
        <w:t>ForeignKey(</w:t>
      </w:r>
    </w:p>
    <w:p>
      <w:pPr>
        <w:spacing w:before="40" w:after="80"/>
      </w:pPr>
      <w:r>
        <w:t>entity = ProfileEntity::class,</w:t>
      </w:r>
    </w:p>
    <w:p>
      <w:pPr>
        <w:spacing w:before="40" w:after="80"/>
      </w:pPr>
      <w:r>
        <w:t>parentColumns = ["profileId"],</w:t>
      </w:r>
    </w:p>
    <w:p>
      <w:pPr>
        <w:spacing w:before="40" w:after="80"/>
      </w:pPr>
      <w:r>
        <w:t>childColumns = ["profileId"],</w:t>
      </w:r>
    </w:p>
    <w:p>
      <w:pPr>
        <w:spacing w:before="40" w:after="80"/>
      </w:pPr>
      <w:r>
        <w:t>onDelete = ForeignKey.CASCADE</w:t>
      </w:r>
    </w:p>
    <w:p>
      <w:pPr>
        <w:spacing w:before="40" w:after="80"/>
      </w:pPr>
      <w:r>
        <w:t>)</w:t>
      </w:r>
    </w:p>
    <w:p>
      <w:pPr>
        <w:spacing w:before="40" w:after="80"/>
      </w:pPr>
      <w:r>
        <w:t>],</w:t>
      </w:r>
    </w:p>
    <w:p>
      <w:pPr>
        <w:spacing w:before="40" w:after="80"/>
      </w:pPr>
      <w:r>
        <w:t>indices = [Index("profileId"), Index("eventType")]</w:t>
      </w:r>
    </w:p>
    <w:p>
      <w:pPr>
        <w:spacing w:before="40" w:after="80"/>
      </w:pPr>
      <w:r>
        <w:t>)</w:t>
      </w:r>
    </w:p>
    <w:p>
      <w:pPr>
        <w:spacing w:before="40" w:after="80"/>
      </w:pPr>
      <w:r>
        <w:t>data class TelemetryEventEntity(</w:t>
      </w:r>
    </w:p>
    <w:p>
      <w:pPr>
        <w:spacing w:before="40" w:after="80"/>
      </w:pPr>
      <w:r>
        <w:t>@PrimaryKey(autoGenerate = true) val id: Long = 0,</w:t>
      </w:r>
    </w:p>
    <w:p>
      <w:pPr>
        <w:spacing w:before="40" w:after="80"/>
      </w:pPr>
      <w:r>
        <w:t>val profileId: Long,</w:t>
      </w:r>
    </w:p>
    <w:p>
      <w:pPr>
        <w:spacing w:before="40" w:after="80"/>
      </w:pPr>
      <w:r>
        <w:t>val sessionId: String,</w:t>
      </w:r>
    </w:p>
    <w:p>
      <w:pPr>
        <w:spacing w:before="40" w:after="80"/>
      </w:pPr>
      <w:r>
        <w:t>val chapter: Int,</w:t>
      </w:r>
    </w:p>
    <w:p>
      <w:pPr>
        <w:spacing w:before="40" w:after="80"/>
      </w:pPr>
      <w:r>
        <w:t>val letter: String,</w:t>
      </w:r>
    </w:p>
    <w:p>
      <w:pPr>
        <w:spacing w:before="40" w:after="80"/>
      </w:pPr>
      <w:r>
        <w:t>val module: String, // "HEAR", "SAY", "FIND", "BLEND"</w:t>
      </w:r>
    </w:p>
    <w:p>
      <w:pPr>
        <w:spacing w:before="40" w:after="80"/>
      </w:pPr>
      <w:r>
        <w:t>val eventType: String, // "mic_tap", "speech_end", "asr_result", "feedback_shown", etc.</w:t>
      </w:r>
    </w:p>
    <w:p>
      <w:pPr>
        <w:spacing w:before="40" w:after="80"/>
      </w:pPr>
      <w:r>
        <w:t>val elapsedRealtimeMs: Long, // Monotonic SystemClock.elapsedRealtime() for latency</w:t>
      </w:r>
    </w:p>
    <w:p>
      <w:pPr>
        <w:spacing w:before="40" w:after="80"/>
      </w:pPr>
      <w:r>
        <w:t>val wallClockEpoch: Long, // Epoch timestamp for audit correlation</w:t>
      </w:r>
    </w:p>
    <w:p>
      <w:pPr>
        <w:spacing w:before="40" w:after="80"/>
      </w:pPr>
      <w:r>
        <w:t>val resultValue: String?, // Recognized text or correct/incorrect</w:t>
      </w:r>
    </w:p>
    <w:p>
      <w:pPr>
        <w:spacing w:before="40" w:after="80"/>
      </w:pPr>
      <w:r>
        <w:t>val asrConfidence: Float?,</w:t>
      </w:r>
    </w:p>
    <w:p>
      <w:pPr>
        <w:spacing w:before="40" w:after="80"/>
      </w:pPr>
      <w:r>
        <w:t>val errorType: String? // "LETTER_NAME", "ADDED_VOWEL", "SUBSTITUTION", "UNKNOWN"</w:t>
      </w:r>
    </w:p>
    <w:p>
      <w:pPr>
        <w:spacing w:before="40" w:after="80"/>
      </w:pPr>
      <w:r>
        <w:t>)</w:t>
      </w:r>
    </w:p>
    <w:p>
      <w:pPr>
        <w:spacing w:before="40" w:after="80"/>
      </w:pPr>
      <w:r>
        <w:rPr>
          <w:rFonts w:ascii="Consolas" w:hAnsi="Consolas"/>
          <w:color w:val="3182CE"/>
          <w:sz w:val="18"/>
        </w:rPr>
      </w:r>
      <w:r>
        <w:rPr>
          <w:rFonts w:ascii="Consolas" w:hAnsi="Consolas"/>
          <w:color w:val="3182CE"/>
          <w:sz w:val="18"/>
        </w:rPr>
      </w:r>
    </w:p>
    <w:p>
      <w:pPr>
        <w:pStyle w:val="Heading4"/>
        <w:spacing w:before="120" w:after="40"/>
      </w:pPr>
      <w:r>
        <w:t>3.5.2 Local CSV Export Manager</w:t>
      </w:r>
    </w:p>
    <w:p>
      <w:pPr>
        <w:spacing w:before="40" w:after="80"/>
      </w:pPr>
      <w:r>
        <w:t xml:space="preserve">A local exporter reads </w:t>
      </w:r>
      <w:r>
        <w:rPr>
          <w:rFonts w:ascii="Consolas" w:hAnsi="Consolas"/>
          <w:color w:val="3182CE"/>
          <w:sz w:val="18"/>
        </w:rPr>
        <w:t>telemetry_events</w:t>
      </w:r>
      <w:r>
        <w:t xml:space="preserve"> for the active profile, formats records into RFC 4180 CSV, writes the file to </w:t>
      </w:r>
      <w:r>
        <w:rPr>
          <w:rFonts w:ascii="Consolas" w:hAnsi="Consolas"/>
          <w:color w:val="3182CE"/>
          <w:sz w:val="18"/>
        </w:rPr>
        <w:t>context.filesDir/exports/</w:t>
      </w:r>
      <w:r>
        <w:t xml:space="preserve">, and launches the native Android </w:t>
      </w:r>
      <w:r>
        <w:rPr>
          <w:rFonts w:ascii="Consolas" w:hAnsi="Consolas"/>
          <w:color w:val="3182CE"/>
          <w:sz w:val="18"/>
        </w:rPr>
        <w:t>Intent.ACTION_SEND</w:t>
      </w:r>
      <w:r>
        <w:t xml:space="preserve"> share sheet behind the arithmetic gate.</w:t>
      </w:r>
    </w:p>
    <w:p>
      <w:pPr>
        <w:spacing w:before="40" w:after="80"/>
      </w:pPr>
      <w:r>
        <w:t>---</w:t>
      </w:r>
    </w:p>
    <w:p>
      <w:pPr>
        <w:pStyle w:val="Heading3"/>
        <w:spacing w:before="160" w:after="60"/>
      </w:pPr>
      <w:r>
        <w:rPr>
          <w:rFonts w:ascii="Arial" w:hAnsi="Arial"/>
          <w:color w:val="1F3A3D"/>
        </w:rPr>
        <w:t>3.6 Pediatric Design System Tokens &amp; Accessibility (NFR-ACC-01, NFR-ACC-02)</w:t>
      </w:r>
    </w:p>
    <w:p>
      <w:pPr>
        <w:pStyle w:val="Heading4"/>
        <w:spacing w:before="120" w:after="40"/>
      </w:pPr>
      <w:r>
        <w:t>3.6.1 Touch Targets and Adaptive Dimensions (implemented)</w:t>
      </w:r>
    </w:p>
    <w:p>
      <w:pPr>
        <w:spacing w:before="40" w:after="80"/>
      </w:pPr>
      <w:r>
        <w:t xml:space="preserve">The 64 dp touch floor and the 16 sp text floor are carried by design tokens rather than one global modifier. </w:t>
      </w:r>
      <w:r>
        <w:rPr>
          <w:rFonts w:ascii="Consolas" w:hAnsi="Consolas"/>
          <w:color w:val="3182CE"/>
          <w:sz w:val="18"/>
        </w:rPr>
        <w:t>windowProfileFor(widthDp, heightDp)</w:t>
      </w:r>
      <w:r>
        <w:t xml:space="preserve"> picks </w:t>
      </w:r>
      <w:r>
        <w:rPr>
          <w:rFonts w:ascii="Consolas" w:hAnsi="Consolas"/>
          <w:color w:val="3182CE"/>
          <w:sz w:val="18"/>
        </w:rPr>
        <w:t>COMPACT</w:t>
      </w:r>
      <w:r>
        <w:t xml:space="preserve"> (under 700 dp tall), </w:t>
      </w:r>
      <w:r>
        <w:rPr>
          <w:rFonts w:ascii="Consolas" w:hAnsi="Consolas"/>
          <w:color w:val="3182CE"/>
          <w:sz w:val="18"/>
        </w:rPr>
        <w:t>REGULAR</w:t>
      </w:r>
      <w:r>
        <w:t xml:space="preserve"> or </w:t>
      </w:r>
      <w:r>
        <w:rPr>
          <w:rFonts w:ascii="Consolas" w:hAnsi="Consolas"/>
          <w:color w:val="3182CE"/>
          <w:sz w:val="18"/>
        </w:rPr>
        <w:t>WIDE</w:t>
      </w:r>
      <w:r>
        <w:t xml:space="preserve"> (600 dp and wider), and </w:t>
      </w:r>
      <w:r>
        <w:rPr>
          <w:rFonts w:ascii="Consolas" w:hAnsi="Consolas"/>
          <w:color w:val="3182CE"/>
          <w:sz w:val="18"/>
        </w:rPr>
        <w:t>LocalPlayItDimens</w:t>
      </w:r>
      <w:r>
        <w:t xml:space="preserve"> provides the matching </w:t>
      </w:r>
      <w:r>
        <w:rPr>
          <w:rFonts w:ascii="Consolas" w:hAnsi="Consolas"/>
          <w:color w:val="3182CE"/>
          <w:sz w:val="18"/>
        </w:rPr>
        <w:t>PlayItDimens</w:t>
      </w:r>
      <w:r>
        <w:t xml:space="preserve"> (letter card height, primary button, mic size, Find It card size, tile size, map node size). Every child-facing control uses </w:t>
      </w:r>
      <w:r>
        <w:rPr>
          <w:rFonts w:ascii="Consolas" w:hAnsi="Consolas"/>
          <w:color w:val="3182CE"/>
          <w:sz w:val="18"/>
        </w:rPr>
        <w:t>heightIn(min = 64.dp)</w:t>
      </w:r>
      <w:r>
        <w:t xml:space="preserve"> or a token at least that large. </w:t>
      </w:r>
      <w:r>
        <w:rPr>
          <w:rFonts w:ascii="Consolas" w:hAnsi="Consolas"/>
          <w:color w:val="3182CE"/>
          <w:sz w:val="18"/>
        </w:rPr>
        <w:t>LessonScaffold</w:t>
      </w:r>
      <w:r>
        <w:t xml:space="preserve"> pins the top bar, header and bottom bar, and lets the body fit or scroll, capped at 560 dp wide on tablets:</w:t>
      </w:r>
    </w:p>
    <w:p>
      <w:pPr>
        <w:spacing w:before="40" w:after="80"/>
      </w:pPr>
      <w:r>
        <w:rPr>
          <w:rFonts w:ascii="Consolas" w:hAnsi="Consolas"/>
          <w:color w:val="3182CE"/>
          <w:sz w:val="18"/>
        </w:rPr>
      </w:r>
      <w:r>
        <w:t>`kotlin</w:t>
      </w:r>
    </w:p>
    <w:p>
      <w:pPr>
        <w:spacing w:before="40" w:after="80"/>
      </w:pPr>
      <w:r>
        <w:t>@Composable</w:t>
      </w:r>
    </w:p>
    <w:p>
      <w:pPr>
        <w:spacing w:before="40" w:after="80"/>
      </w:pPr>
      <w:r>
        <w:t>fun LessonScaffold(</w:t>
      </w:r>
    </w:p>
    <w:p>
      <w:pPr>
        <w:spacing w:before="40" w:after="80"/>
      </w:pPr>
      <w:r>
        <w:t>topBar: @Composable () -&gt; Unit,</w:t>
      </w:r>
    </w:p>
    <w:p>
      <w:pPr>
        <w:spacing w:before="40" w:after="80"/>
      </w:pPr>
      <w:r>
        <w:t>header: @Composable () -&gt; Unit,</w:t>
      </w:r>
    </w:p>
    <w:p>
      <w:pPr>
        <w:spacing w:before="40" w:after="80"/>
      </w:pPr>
      <w:r>
        <w:t>bottomBar: @Composable () -&gt; Unit,</w:t>
      </w:r>
    </w:p>
    <w:p>
      <w:pPr>
        <w:spacing w:before="40" w:after="80"/>
      </w:pPr>
      <w:r>
        <w:t>modifier: Modifier = Modifier,</w:t>
      </w:r>
    </w:p>
    <w:p>
      <w:pPr>
        <w:spacing w:before="40" w:after="80"/>
      </w:pPr>
      <w:r>
        <w:t>content: @Composable ColumnScope.() -&gt; Unit,</w:t>
      </w:r>
    </w:p>
    <w:p>
      <w:pPr>
        <w:spacing w:before="40" w:after="80"/>
      </w:pPr>
      <w:r>
        <w:t>)</w:t>
      </w:r>
    </w:p>
    <w:p>
      <w:pPr>
        <w:spacing w:before="40" w:after="80"/>
      </w:pPr>
      <w:r>
        <w:rPr>
          <w:rFonts w:ascii="Consolas" w:hAnsi="Consolas"/>
          <w:color w:val="3182CE"/>
          <w:sz w:val="18"/>
        </w:rPr>
      </w:r>
      <w:r>
        <w:rPr>
          <w:rFonts w:ascii="Consolas" w:hAnsi="Consolas"/>
          <w:color w:val="3182CE"/>
          <w:sz w:val="18"/>
        </w:rPr>
      </w:r>
    </w:p>
    <w:p>
      <w:pPr>
        <w:spacing w:before="40" w:after="80"/>
      </w:pPr>
      <w:r>
        <w:rPr>
          <w:rFonts w:ascii="Consolas" w:hAnsi="Consolas"/>
          <w:color w:val="3182CE"/>
          <w:sz w:val="18"/>
        </w:rPr>
        <w:t>LayoutMatrixTest</w:t>
      </w:r>
      <w:r>
        <w:t xml:space="preserve"> renders Hear It, Say It, Find It, Blend It, the map, the complete screens, splash and the name prompt at 360x640, 360x740, 411x891 and 800x1280 dp (and at font scale 1.3), and fails if the main action is below the window.</w:t>
      </w:r>
    </w:p>
    <w:p>
      <w:pPr>
        <w:pStyle w:val="Heading4"/>
        <w:spacing w:before="120" w:after="40"/>
      </w:pPr>
      <w:r>
        <w:t>3.6.2 Articulation Cue and Sound Captions (implemented; pictures pending)</w:t>
      </w:r>
    </w:p>
    <w:p>
      <w:pPr>
        <w:spacing w:before="40" w:after="80"/>
      </w:pPr>
      <w:r>
        <w:t>Each letter maps to one of 9 mouth-shape groups (</w:t>
      </w:r>
      <w:r>
        <w:rPr>
          <w:rFonts w:ascii="Consolas" w:hAnsi="Consolas"/>
          <w:color w:val="3182CE"/>
          <w:sz w:val="18"/>
        </w:rPr>
        <w:t>ArticulationGroup</w:t>
      </w:r>
      <w:r>
        <w:t xml:space="preserve">, pure Kotlin), an approximation for a child that a teacher checks during Gate 3. Captions come from </w:t>
      </w:r>
      <w:r>
        <w:rPr>
          <w:rFonts w:ascii="Consolas" w:hAnsi="Consolas"/>
          <w:color w:val="3182CE"/>
          <w:sz w:val="18"/>
        </w:rPr>
        <w:t>CaptionText.forClip(path, letter, word)</w:t>
      </w:r>
      <w:r>
        <w:t xml:space="preserve">: a phoneme clip shows </w:t>
      </w:r>
      <w:r>
        <w:rPr>
          <w:rFonts w:ascii="Consolas" w:hAnsi="Consolas"/>
          <w:color w:val="3182CE"/>
          <w:sz w:val="18"/>
        </w:rPr>
        <w:t>/m/</w:t>
      </w:r>
      <w:r>
        <w:t xml:space="preserve">, a key word shows the word, a carrier shows its line, and a pause shows nothing. </w:t>
      </w:r>
      <w:r>
        <w:rPr>
          <w:rFonts w:ascii="Consolas" w:hAnsi="Consolas"/>
          <w:color w:val="3182CE"/>
          <w:sz w:val="18"/>
        </w:rPr>
        <w:t>AudioPlayer.playSequence(paths, onItemStart, onComplete)</w:t>
      </w:r>
      <w:r>
        <w:t xml:space="preserve"> reports each clip as it starts, so Hear It captions the modeling sequence live.</w:t>
      </w:r>
    </w:p>
    <w:p>
      <w:pPr>
        <w:spacing w:before="40" w:after="80"/>
      </w:pPr>
      <w:r>
        <w:rPr>
          <w:rFonts w:ascii="Consolas" w:hAnsi="Consolas"/>
          <w:color w:val="3182CE"/>
          <w:sz w:val="18"/>
        </w:rPr>
      </w:r>
      <w:r>
        <w:t>`kotlin</w:t>
      </w:r>
    </w:p>
    <w:p>
      <w:pPr>
        <w:spacing w:before="40" w:after="80"/>
      </w:pPr>
      <w:r>
        <w:t>@Composable</w:t>
      </w:r>
    </w:p>
    <w:p>
      <w:pPr>
        <w:spacing w:before="40" w:after="80"/>
      </w:pPr>
      <w:r>
        <w:t>fun ArticulationCue(group: ArticulationGroup, size: Dp, modifier: Modifier = Modifier)</w:t>
      </w:r>
    </w:p>
    <w:p>
      <w:pPr>
        <w:spacing w:before="40" w:after="80"/>
      </w:pPr>
      <w:r>
        <w:t>@Composable</w:t>
      </w:r>
    </w:p>
    <w:p>
      <w:pPr>
        <w:spacing w:before="40" w:after="80"/>
      </w:pPr>
      <w:r>
        <w:t>fun CaptionBubble(caption: String?, modifier: Modifier = Modifier)</w:t>
      </w:r>
    </w:p>
    <w:p>
      <w:pPr>
        <w:spacing w:before="40" w:after="80"/>
      </w:pPr>
      <w:r>
        <w:rPr>
          <w:rFonts w:ascii="Consolas" w:hAnsi="Consolas"/>
          <w:color w:val="3182CE"/>
          <w:sz w:val="18"/>
        </w:rPr>
      </w:r>
      <w:r>
        <w:rPr>
          <w:rFonts w:ascii="Consolas" w:hAnsi="Consolas"/>
          <w:color w:val="3182CE"/>
          <w:sz w:val="18"/>
        </w:rPr>
      </w:r>
    </w:p>
    <w:p>
      <w:pPr>
        <w:spacing w:before="40" w:after="80"/>
      </w:pPr>
      <w:r>
        <w:rPr>
          <w:rFonts w:ascii="Consolas" w:hAnsi="Consolas"/>
          <w:color w:val="3182CE"/>
          <w:sz w:val="18"/>
        </w:rPr>
        <w:t>ArticulationCue</w:t>
      </w:r>
      <w:r>
        <w:t xml:space="preserve"> draws nothing until its picture is in </w:t>
      </w:r>
      <w:r>
        <w:rPr>
          <w:rFonts w:ascii="Consolas" w:hAnsi="Consolas"/>
          <w:color w:val="3182CE"/>
          <w:sz w:val="18"/>
        </w:rPr>
        <w:t>assets/images/mouth/</w:t>
      </w:r>
      <w:r>
        <w:t xml:space="preserve"> (image release of card 25). Hear It shows a 72 dp cue with the caption under the letter card; Say It shows a 96 dp cue beside the mic from the second miss ("Watch my lips", spec Table 7).</w:t>
      </w:r>
    </w:p>
    <w:p>
      <w:pPr>
        <w:spacing w:before="40" w:after="80"/>
      </w:pPr>
      <w:r>
        <w:t>---</w:t>
      </w:r>
    </w:p>
    <w:p>
      <w:pPr>
        <w:pStyle w:val="Heading2"/>
        <w:spacing w:before="200" w:after="80"/>
      </w:pPr>
      <w:r>
        <w:rPr>
          <w:rFonts w:ascii="Arial" w:hAnsi="Arial"/>
          <w:color w:val="6B4E71"/>
        </w:rPr>
        <w:t>4. Detailed Interface &amp; Interaction Workflows</w:t>
      </w:r>
    </w:p>
    <w:p>
      <w:pPr>
        <w:pStyle w:val="Heading3"/>
        <w:spacing w:before="160" w:after="60"/>
      </w:pPr>
      <w:r>
        <w:rPr>
          <w:rFonts w:ascii="Arial" w:hAnsi="Arial"/>
          <w:color w:val="1F3A3D"/>
        </w:rPr>
        <w:t>4.1 Hear It Modeling Sequence Workflow</w:t>
      </w:r>
    </w:p>
    <w:p>
      <w:pPr>
        <w:spacing w:before="40" w:after="80"/>
      </w:pPr>
      <w:r>
        <w:rPr>
          <w:rFonts w:ascii="Consolas" w:hAnsi="Consolas"/>
          <w:color w:val="3182CE"/>
          <w:sz w:val="18"/>
        </w:rPr>
      </w:r>
      <w:r>
        <w:rPr>
          <w:rFonts w:ascii="Consolas" w:hAnsi="Consolas"/>
          <w:color w:val="3182CE"/>
          <w:sz w:val="18"/>
        </w:rPr>
      </w:r>
    </w:p>
    <w:p>
      <w:pPr>
        <w:spacing w:before="40" w:after="80"/>
      </w:pPr>
      <w:r>
        <w:t>User selects Letter -&gt; Screen Loads -&gt; SoundPool Preloads Letter Clips</w:t>
      </w:r>
    </w:p>
    <w:p>
      <w:pPr>
        <w:spacing w:before="40" w:after="80"/>
      </w:pPr>
      <w:r>
        <w:t>-&gt; Step 1: Mascot plays "Listen!" carrier (Audio + Animation)</w:t>
      </w:r>
    </w:p>
    <w:p>
      <w:pPr>
        <w:spacing w:before="40" w:after="80"/>
      </w:pPr>
      <w:r>
        <w:t>-&gt; Step 2: Letter card flips, displaying embedded Picture Mnemonic</w:t>
      </w:r>
    </w:p>
    <w:p>
      <w:pPr>
        <w:spacing w:before="40" w:after="80"/>
      </w:pPr>
      <w:r>
        <w:t>-&gt; Step 3: Mascot plays "This letter says..." carrier</w:t>
      </w:r>
    </w:p>
    <w:p>
      <w:pPr>
        <w:spacing w:before="40" w:after="80"/>
      </w:pPr>
      <w:r>
        <w:t>-&gt; Step 4: Pure phoneme plays 3 times (800ms hold or &lt;=250ms stop)</w:t>
      </w:r>
    </w:p>
    <w:p>
      <w:pPr>
        <w:spacing w:before="40" w:after="80"/>
      </w:pPr>
      <w:r>
        <w:t>accompanied by ArticulationCue highlight and caption</w:t>
      </w:r>
    </w:p>
    <w:p>
      <w:pPr>
        <w:spacing w:before="40" w:after="80"/>
      </w:pPr>
      <w:r>
        <w:t>-&gt; Step 5: Mascot plays Keyword audio ("mouse") + Keyword image</w:t>
      </w:r>
    </w:p>
    <w:p>
      <w:pPr>
        <w:spacing w:before="40" w:after="80"/>
      </w:pPr>
      <w:r>
        <w:t>-&gt; Step 6: Pure phoneme plays 1 time</w:t>
      </w:r>
    </w:p>
    <w:p>
      <w:pPr>
        <w:spacing w:before="40" w:after="80"/>
      </w:pPr>
      <w:r>
        <w:t>-&gt; Step 7: Mascot plays "Say it with me!" -&gt; Transition to Say It</w:t>
      </w:r>
    </w:p>
    <w:p>
      <w:pPr>
        <w:spacing w:before="40" w:after="80"/>
      </w:pPr>
      <w:r>
        <w:rPr>
          <w:rFonts w:ascii="Consolas" w:hAnsi="Consolas"/>
          <w:color w:val="3182CE"/>
          <w:sz w:val="18"/>
        </w:rPr>
      </w:r>
      <w:r>
        <w:rPr>
          <w:rFonts w:ascii="Consolas" w:hAnsi="Consolas"/>
          <w:color w:val="3182CE"/>
          <w:sz w:val="18"/>
        </w:rPr>
      </w:r>
    </w:p>
    <w:p>
      <w:pPr>
        <w:pStyle w:val="Heading3"/>
        <w:spacing w:before="160" w:after="60"/>
      </w:pPr>
      <w:r>
        <w:rPr>
          <w:rFonts w:ascii="Arial" w:hAnsi="Arial"/>
          <w:color w:val="1F3A3D"/>
        </w:rPr>
        <w:t>4.2 Say It Interaction &amp; Correction Workflow</w:t>
      </w:r>
    </w:p>
    <w:p>
      <w:pPr>
        <w:spacing w:before="40" w:after="80"/>
      </w:pPr>
      <w:r>
        <w:rPr>
          <w:rFonts w:ascii="Consolas" w:hAnsi="Consolas"/>
          <w:color w:val="3182CE"/>
          <w:sz w:val="18"/>
        </w:rPr>
      </w:r>
      <w:r>
        <w:rPr>
          <w:rFonts w:ascii="Consolas" w:hAnsi="Consolas"/>
          <w:color w:val="3182CE"/>
          <w:sz w:val="18"/>
        </w:rPr>
      </w:r>
    </w:p>
    <w:p>
      <w:pPr>
        <w:spacing w:before="40" w:after="80"/>
      </w:pPr>
      <w:r>
        <w:t>Screen Enters -&gt; Mascot leads 2 Choral Turns ("Say it with me!")</w:t>
      </w:r>
    </w:p>
    <w:p>
      <w:pPr>
        <w:spacing w:before="40" w:after="80"/>
      </w:pPr>
      <w:r>
        <w:t>-&gt; Mascot plays "Your turn!"</w:t>
      </w:r>
    </w:p>
    <w:p>
      <w:pPr>
        <w:spacing w:before="40" w:after="80"/>
      </w:pPr>
      <w:r>
        <w:t>-&gt; MicState changes to LISTENING (&lt;= 100ms)</w:t>
      </w:r>
    </w:p>
    <w:p>
      <w:pPr>
        <w:spacing w:before="40" w:after="80"/>
      </w:pPr>
      <w:r>
        <w:t>-&gt; Child vocalizes -&gt; AudioRecord computes RMS -&gt; MicStateVisualizer pulses</w:t>
      </w:r>
    </w:p>
    <w:p>
      <w:pPr>
        <w:spacing w:before="40" w:after="80"/>
      </w:pPr>
      <w:r>
        <w:t>-&gt; Vosk signals End-of-Speech -&gt; MicState changes to PROCESSING</w:t>
      </w:r>
    </w:p>
    <w:p>
      <w:pPr>
        <w:spacing w:before="40" w:after="80"/>
      </w:pPr>
      <w:r>
        <w:t>-&gt; SayItJudge evaluates audio buffer against per-letter grammar:</w:t>
      </w:r>
    </w:p>
    <w:p>
      <w:pPr>
        <w:spacing w:before="40" w:after="80"/>
      </w:pPr>
      <w:r>
        <w:t>[Branch A: Target Match]</w:t>
      </w:r>
    </w:p>
    <w:p>
      <w:pPr>
        <w:spacing w:before="40" w:after="80"/>
      </w:pPr>
      <w:r>
        <w:t>-&gt; MicState changes to RESULT (Green)</w:t>
      </w:r>
    </w:p>
    <w:p>
      <w:pPr>
        <w:spacing w:before="40" w:after="80"/>
      </w:pPr>
      <w:r>
        <w:t>-&gt; Success chime plays + specific praise ("Yes! /m/, lips together!")</w:t>
      </w:r>
    </w:p>
    <w:p>
      <w:pPr>
        <w:spacing w:before="40" w:after="80"/>
      </w:pPr>
      <w:r>
        <w:t>-&gt; Award Star -&gt; Advance to Find It</w:t>
      </w:r>
    </w:p>
    <w:p>
      <w:pPr>
        <w:spacing w:before="40" w:after="80"/>
      </w:pPr>
      <w:r>
        <w:t>[Branch B: Foil Match or Silence (Attempt &lt; 3)]</w:t>
      </w:r>
    </w:p>
    <w:p>
      <w:pPr>
        <w:spacing w:before="40" w:after="80"/>
      </w:pPr>
      <w:r>
        <w:t>-&gt; MicState changes to RESULT (Amber)</w:t>
      </w:r>
    </w:p>
    <w:p>
      <w:pPr>
        <w:spacing w:before="40" w:after="80"/>
      </w:pPr>
      <w:r>
        <w:t>-&gt; Formative prompt plays (e.g. "Almost! Just /m/, no 'ah'")</w:t>
      </w:r>
    </w:p>
    <w:p>
      <w:pPr>
        <w:spacing w:before="40" w:after="80"/>
      </w:pPr>
      <w:r>
        <w:t>-&gt; Lip cue enlarges -&gt; Mic reactivates for retry</w:t>
      </w:r>
    </w:p>
    <w:p>
      <w:pPr>
        <w:spacing w:before="40" w:after="80"/>
      </w:pPr>
      <w:r>
        <w:t>[Branch C: Foil Match or Silence (Attempt == 3)]</w:t>
      </w:r>
    </w:p>
    <w:p>
      <w:pPr>
        <w:spacing w:before="40" w:after="80"/>
      </w:pPr>
      <w:r>
        <w:t>-&gt; Mascot leads together-practice ("Let's say it together: /m/")</w:t>
      </w:r>
    </w:p>
    <w:p>
      <w:pPr>
        <w:spacing w:before="40" w:after="80"/>
      </w:pPr>
      <w:r>
        <w:t>-&gt; LetterProgressEntity marked NEEDS_PRACTICE</w:t>
      </w:r>
    </w:p>
    <w:p>
      <w:pPr>
        <w:spacing w:before="40" w:after="80"/>
      </w:pPr>
      <w:r>
        <w:t>-&gt; Advance to Find It (Zero hearts deducted)</w:t>
      </w:r>
    </w:p>
    <w:p>
      <w:pPr>
        <w:spacing w:before="40" w:after="80"/>
      </w:pPr>
      <w:r>
        <w:rPr>
          <w:rFonts w:ascii="Consolas" w:hAnsi="Consolas"/>
          <w:color w:val="3182CE"/>
          <w:sz w:val="18"/>
        </w:rPr>
      </w:r>
      <w:r>
        <w:rPr>
          <w:rFonts w:ascii="Consolas" w:hAnsi="Consolas"/>
          <w:color w:val="3182CE"/>
          <w:sz w:val="18"/>
        </w:rPr>
      </w:r>
    </w:p>
    <w:p>
      <w:pPr>
        <w:spacing w:before="40" w:after="80"/>
      </w:pPr>
      <w:r>
        <w:t>---</w:t>
      </w:r>
    </w:p>
    <w:p>
      <w:pPr>
        <w:pStyle w:val="Heading2"/>
        <w:spacing w:before="200" w:after="80"/>
      </w:pPr>
      <w:r>
        <w:rPr>
          <w:rFonts w:ascii="Arial" w:hAnsi="Arial"/>
          <w:color w:val="6B4E71"/>
        </w:rPr>
        <w:t>5. Technology Stack &amp; External Dependencies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F3A3D"/>
          </w:tcPr>
          <w:p>
            <w:pPr>
              <w:spacing w:before="60" w:after="60"/>
            </w:pPr>
            <w:r>
              <w:rPr>
                <w:b/>
                <w:color w:val="FFFFFF"/>
                <w:sz w:val="18"/>
              </w:rPr>
              <w:t>Layer / Subsystem</w:t>
            </w:r>
          </w:p>
        </w:tc>
        <w:tc>
          <w:tcPr>
            <w:tcW w:type="dxa" w:w="2340"/>
            <w:shd w:val="clear" w:color="auto" w:fill="1F3A3D"/>
          </w:tcPr>
          <w:p>
            <w:pPr>
              <w:spacing w:before="60" w:after="60"/>
            </w:pPr>
            <w:r>
              <w:rPr>
                <w:b/>
                <w:color w:val="FFFFFF"/>
                <w:sz w:val="18"/>
              </w:rPr>
              <w:t>Technology / Library</w:t>
            </w:r>
          </w:p>
        </w:tc>
        <w:tc>
          <w:tcPr>
            <w:tcW w:type="dxa" w:w="2340"/>
            <w:shd w:val="clear" w:color="auto" w:fill="1F3A3D"/>
          </w:tcPr>
          <w:p>
            <w:pPr>
              <w:spacing w:before="60" w:after="60"/>
            </w:pPr>
            <w:r>
              <w:rPr>
                <w:b/>
                <w:color w:val="FFFFFF"/>
                <w:sz w:val="18"/>
              </w:rPr>
              <w:t>Version</w:t>
            </w:r>
          </w:p>
        </w:tc>
        <w:tc>
          <w:tcPr>
            <w:tcW w:type="dxa" w:w="2340"/>
            <w:shd w:val="clear" w:color="auto" w:fill="1F3A3D"/>
          </w:tcPr>
          <w:p>
            <w:pPr>
              <w:spacing w:before="60" w:after="60"/>
            </w:pPr>
            <w:r>
              <w:rPr>
                <w:b/>
                <w:color w:val="FFFFFF"/>
                <w:sz w:val="18"/>
              </w:rPr>
              <w:t>Technical Justification &amp; Usage Scope</w:t>
            </w:r>
          </w:p>
        </w:tc>
      </w:tr>
      <w:tr>
        <w:tc>
          <w:tcPr>
            <w:tcW w:type="dxa" w:w="2340"/>
            <w:shd w:val="clear" w:color="auto" w:fill="F7FAFC"/>
          </w:tcPr>
          <w:p>
            <w:pPr>
              <w:spacing w:before="60" w:after="60"/>
            </w:pPr>
            <w:r>
              <w:rPr>
                <w:color w:val="2D3748"/>
                <w:sz w:val="18"/>
              </w:rPr>
              <w:t>**Language**</w:t>
            </w:r>
          </w:p>
        </w:tc>
        <w:tc>
          <w:tcPr>
            <w:tcW w:type="dxa" w:w="2340"/>
            <w:shd w:val="clear" w:color="auto" w:fill="F7FAFC"/>
          </w:tcPr>
          <w:p>
            <w:pPr>
              <w:spacing w:before="60" w:after="60"/>
            </w:pPr>
            <w:r>
              <w:rPr>
                <w:color w:val="2D3748"/>
                <w:sz w:val="18"/>
              </w:rPr>
              <w:t>Kotlin</w:t>
            </w:r>
          </w:p>
        </w:tc>
        <w:tc>
          <w:tcPr>
            <w:tcW w:type="dxa" w:w="2340"/>
            <w:shd w:val="clear" w:color="auto" w:fill="F7FAFC"/>
          </w:tcPr>
          <w:p>
            <w:pPr>
              <w:spacing w:before="60" w:after="60"/>
            </w:pPr>
            <w:r>
              <w:rPr>
                <w:color w:val="2D3748"/>
                <w:sz w:val="18"/>
              </w:rPr>
              <w:t>1.9.22</w:t>
            </w:r>
          </w:p>
        </w:tc>
        <w:tc>
          <w:tcPr>
            <w:tcW w:type="dxa" w:w="2340"/>
            <w:shd w:val="clear" w:color="auto" w:fill="F7FAFC"/>
          </w:tcPr>
          <w:p>
            <w:pPr>
              <w:spacing w:before="60" w:after="60"/>
            </w:pPr>
            <w:r>
              <w:rPr>
                <w:color w:val="2D3748"/>
                <w:sz w:val="18"/>
              </w:rPr>
              <w:t>100% pure Kotlin domain layer with coroutines and Flow.</w:t>
            </w:r>
          </w:p>
        </w:tc>
      </w:tr>
      <w:tr>
        <w:tc>
          <w:tcPr>
            <w:tcW w:type="dxa" w:w="2340"/>
            <w:shd w:val="clear" w:color="auto" w:fill="FFFFFF"/>
          </w:tcPr>
          <w:p>
            <w:pPr>
              <w:spacing w:before="60" w:after="60"/>
            </w:pPr>
            <w:r>
              <w:rPr>
                <w:color w:val="2D3748"/>
                <w:sz w:val="18"/>
              </w:rPr>
              <w:t>**UI Framework**</w:t>
            </w:r>
          </w:p>
        </w:tc>
        <w:tc>
          <w:tcPr>
            <w:tcW w:type="dxa" w:w="2340"/>
            <w:shd w:val="clear" w:color="auto" w:fill="FFFFFF"/>
          </w:tcPr>
          <w:p>
            <w:pPr>
              <w:spacing w:before="60" w:after="60"/>
            </w:pPr>
            <w:r>
              <w:rPr>
                <w:color w:val="2D3748"/>
                <w:sz w:val="18"/>
              </w:rPr>
              <w:t>Jetpack Compose</w:t>
            </w:r>
          </w:p>
        </w:tc>
        <w:tc>
          <w:tcPr>
            <w:tcW w:type="dxa" w:w="2340"/>
            <w:shd w:val="clear" w:color="auto" w:fill="FFFFFF"/>
          </w:tcPr>
          <w:p>
            <w:pPr>
              <w:spacing w:before="60" w:after="60"/>
            </w:pPr>
            <w:r>
              <w:rPr>
                <w:color w:val="2D3748"/>
                <w:sz w:val="18"/>
              </w:rPr>
              <w:t>1.5.4</w:t>
            </w:r>
          </w:p>
        </w:tc>
        <w:tc>
          <w:tcPr>
            <w:tcW w:type="dxa" w:w="2340"/>
            <w:shd w:val="clear" w:color="auto" w:fill="FFFFFF"/>
          </w:tcPr>
          <w:p>
            <w:pPr>
              <w:spacing w:before="60" w:after="60"/>
            </w:pPr>
            <w:r>
              <w:rPr>
                <w:color w:val="2D3748"/>
                <w:sz w:val="18"/>
              </w:rPr>
              <w:t>Declarative reactive UI toolkit utilizing Material Design 3 tokens.</w:t>
            </w:r>
          </w:p>
        </w:tc>
      </w:tr>
      <w:tr>
        <w:tc>
          <w:tcPr>
            <w:tcW w:type="dxa" w:w="2340"/>
            <w:shd w:val="clear" w:color="auto" w:fill="F7FAFC"/>
          </w:tcPr>
          <w:p>
            <w:pPr>
              <w:spacing w:before="60" w:after="60"/>
            </w:pPr>
            <w:r>
              <w:rPr>
                <w:color w:val="2D3748"/>
                <w:sz w:val="18"/>
              </w:rPr>
              <w:t>**Speech Engine**</w:t>
            </w:r>
          </w:p>
        </w:tc>
        <w:tc>
          <w:tcPr>
            <w:tcW w:type="dxa" w:w="2340"/>
            <w:shd w:val="clear" w:color="auto" w:fill="F7FAFC"/>
          </w:tcPr>
          <w:p>
            <w:pPr>
              <w:spacing w:before="60" w:after="60"/>
            </w:pPr>
            <w:r>
              <w:rPr>
                <w:color w:val="2D3748"/>
                <w:sz w:val="18"/>
              </w:rPr>
              <w:t>Vosk Android SDK</w:t>
            </w:r>
          </w:p>
        </w:tc>
        <w:tc>
          <w:tcPr>
            <w:tcW w:type="dxa" w:w="2340"/>
            <w:shd w:val="clear" w:color="auto" w:fill="F7FAFC"/>
          </w:tcPr>
          <w:p>
            <w:pPr>
              <w:spacing w:before="60" w:after="60"/>
            </w:pPr>
            <w:r>
              <w:rPr>
                <w:color w:val="2D3748"/>
                <w:sz w:val="18"/>
              </w:rPr>
              <w:t>0.3.47</w:t>
            </w:r>
          </w:p>
        </w:tc>
        <w:tc>
          <w:tcPr>
            <w:tcW w:type="dxa" w:w="2340"/>
            <w:shd w:val="clear" w:color="auto" w:fill="F7FAFC"/>
          </w:tcPr>
          <w:p>
            <w:pPr>
              <w:spacing w:before="60" w:after="60"/>
            </w:pPr>
            <w:r>
              <w:rPr>
                <w:color w:val="2D3748"/>
                <w:sz w:val="18"/>
              </w:rPr>
              <w:t>Lightweight offline speech recognition (`vosk-model-small-en-us-0.15`).</w:t>
            </w:r>
          </w:p>
        </w:tc>
      </w:tr>
      <w:tr>
        <w:tc>
          <w:tcPr>
            <w:tcW w:type="dxa" w:w="2340"/>
            <w:shd w:val="clear" w:color="auto" w:fill="FFFFFF"/>
          </w:tcPr>
          <w:p>
            <w:pPr>
              <w:spacing w:before="60" w:after="60"/>
            </w:pPr>
            <w:r>
              <w:rPr>
                <w:color w:val="2D3748"/>
                <w:sz w:val="18"/>
              </w:rPr>
              <w:t>**Audio I/O**</w:t>
            </w:r>
          </w:p>
        </w:tc>
        <w:tc>
          <w:tcPr>
            <w:tcW w:type="dxa" w:w="2340"/>
            <w:shd w:val="clear" w:color="auto" w:fill="FFFFFF"/>
          </w:tcPr>
          <w:p>
            <w:pPr>
              <w:spacing w:before="60" w:after="60"/>
            </w:pPr>
            <w:r>
              <w:rPr>
                <w:color w:val="2D3748"/>
                <w:sz w:val="18"/>
              </w:rPr>
              <w:t>Android AudioRecord / SoundPool</w:t>
            </w:r>
          </w:p>
        </w:tc>
        <w:tc>
          <w:tcPr>
            <w:tcW w:type="dxa" w:w="2340"/>
            <w:shd w:val="clear" w:color="auto" w:fill="FFFFFF"/>
          </w:tcPr>
          <w:p>
            <w:pPr>
              <w:spacing w:before="60" w:after="60"/>
            </w:pPr>
            <w:r>
              <w:rPr>
                <w:color w:val="2D3748"/>
                <w:sz w:val="18"/>
              </w:rPr>
              <w:t>Native</w:t>
            </w:r>
          </w:p>
        </w:tc>
        <w:tc>
          <w:tcPr>
            <w:tcW w:type="dxa" w:w="2340"/>
            <w:shd w:val="clear" w:color="auto" w:fill="FFFFFF"/>
          </w:tcPr>
          <w:p>
            <w:pPr>
              <w:spacing w:before="60" w:after="60"/>
            </w:pPr>
            <w:r>
              <w:rPr>
                <w:color w:val="2D3748"/>
                <w:sz w:val="18"/>
              </w:rPr>
              <w:t>Non-blocking 16kHz PCM recording and zero-latency SoundPool playback.</w:t>
            </w:r>
          </w:p>
        </w:tc>
      </w:tr>
      <w:tr>
        <w:tc>
          <w:tcPr>
            <w:tcW w:type="dxa" w:w="2340"/>
            <w:shd w:val="clear" w:color="auto" w:fill="F7FAFC"/>
          </w:tcPr>
          <w:p>
            <w:pPr>
              <w:spacing w:before="60" w:after="60"/>
            </w:pPr>
            <w:r>
              <w:rPr>
                <w:color w:val="2D3748"/>
                <w:sz w:val="18"/>
              </w:rPr>
              <w:t>**Local Database**</w:t>
            </w:r>
          </w:p>
        </w:tc>
        <w:tc>
          <w:tcPr>
            <w:tcW w:type="dxa" w:w="2340"/>
            <w:shd w:val="clear" w:color="auto" w:fill="F7FAFC"/>
          </w:tcPr>
          <w:p>
            <w:pPr>
              <w:spacing w:before="60" w:after="60"/>
            </w:pPr>
            <w:r>
              <w:rPr>
                <w:color w:val="2D3748"/>
                <w:sz w:val="18"/>
              </w:rPr>
              <w:t>Android Jetpack Room</w:t>
            </w:r>
          </w:p>
        </w:tc>
        <w:tc>
          <w:tcPr>
            <w:tcW w:type="dxa" w:w="2340"/>
            <w:shd w:val="clear" w:color="auto" w:fill="F7FAFC"/>
          </w:tcPr>
          <w:p>
            <w:pPr>
              <w:spacing w:before="60" w:after="60"/>
            </w:pPr>
            <w:r>
              <w:rPr>
                <w:color w:val="2D3748"/>
                <w:sz w:val="18"/>
              </w:rPr>
              <w:t>2.6.1</w:t>
            </w:r>
          </w:p>
        </w:tc>
        <w:tc>
          <w:tcPr>
            <w:tcW w:type="dxa" w:w="2340"/>
            <w:shd w:val="clear" w:color="auto" w:fill="F7FAFC"/>
          </w:tcPr>
          <w:p>
            <w:pPr>
              <w:spacing w:before="60" w:after="60"/>
            </w:pPr>
            <w:r>
              <w:rPr>
                <w:color w:val="2D3748"/>
                <w:sz w:val="18"/>
              </w:rPr>
              <w:t>SQLite ORM managing profiles, spaced retrieval states, and telemetry.</w:t>
            </w:r>
          </w:p>
        </w:tc>
      </w:tr>
      <w:tr>
        <w:tc>
          <w:tcPr>
            <w:tcW w:type="dxa" w:w="2340"/>
            <w:shd w:val="clear" w:color="auto" w:fill="FFFFFF"/>
          </w:tcPr>
          <w:p>
            <w:pPr>
              <w:spacing w:before="60" w:after="60"/>
            </w:pPr>
            <w:r>
              <w:rPr>
                <w:color w:val="2D3748"/>
                <w:sz w:val="18"/>
              </w:rPr>
              <w:t>**Document Export**</w:t>
            </w:r>
          </w:p>
        </w:tc>
        <w:tc>
          <w:tcPr>
            <w:tcW w:type="dxa" w:w="2340"/>
            <w:shd w:val="clear" w:color="auto" w:fill="FFFFFF"/>
          </w:tcPr>
          <w:p>
            <w:pPr>
              <w:spacing w:before="60" w:after="60"/>
            </w:pPr>
            <w:r>
              <w:rPr>
                <w:color w:val="2D3748"/>
                <w:sz w:val="18"/>
              </w:rPr>
              <w:t>Android PdfDocument</w:t>
            </w:r>
          </w:p>
        </w:tc>
        <w:tc>
          <w:tcPr>
            <w:tcW w:type="dxa" w:w="2340"/>
            <w:shd w:val="clear" w:color="auto" w:fill="FFFFFF"/>
          </w:tcPr>
          <w:p>
            <w:pPr>
              <w:spacing w:before="60" w:after="60"/>
            </w:pPr>
            <w:r>
              <w:rPr>
                <w:color w:val="2D3748"/>
                <w:sz w:val="18"/>
              </w:rPr>
              <w:t>Native</w:t>
            </w:r>
          </w:p>
        </w:tc>
        <w:tc>
          <w:tcPr>
            <w:tcW w:type="dxa" w:w="2340"/>
            <w:shd w:val="clear" w:color="auto" w:fill="FFFFFF"/>
          </w:tcPr>
          <w:p>
            <w:pPr>
              <w:spacing w:before="60" w:after="60"/>
            </w:pPr>
            <w:r>
              <w:rPr>
                <w:color w:val="2D3748"/>
                <w:sz w:val="18"/>
              </w:rPr>
              <w:t>Zero-dependency local PDF progress report generation.</w:t>
            </w:r>
          </w:p>
        </w:tc>
      </w:tr>
      <w:tr>
        <w:tc>
          <w:tcPr>
            <w:tcW w:type="dxa" w:w="2340"/>
            <w:shd w:val="clear" w:color="auto" w:fill="F7FAFC"/>
          </w:tcPr>
          <w:p>
            <w:pPr>
              <w:spacing w:before="60" w:after="60"/>
            </w:pPr>
            <w:r>
              <w:rPr>
                <w:color w:val="2D3748"/>
                <w:sz w:val="18"/>
              </w:rPr>
              <w:t>**Audio Synthesis**</w:t>
            </w:r>
          </w:p>
        </w:tc>
        <w:tc>
          <w:tcPr>
            <w:tcW w:type="dxa" w:w="2340"/>
            <w:shd w:val="clear" w:color="auto" w:fill="F7FAFC"/>
          </w:tcPr>
          <w:p>
            <w:pPr>
              <w:spacing w:before="60" w:after="60"/>
            </w:pPr>
            <w:r>
              <w:rPr>
                <w:color w:val="2D3748"/>
                <w:sz w:val="18"/>
              </w:rPr>
              <w:t>Kokoro-82M / Chatterbox-Turbo</w:t>
            </w:r>
          </w:p>
        </w:tc>
        <w:tc>
          <w:tcPr>
            <w:tcW w:type="dxa" w:w="2340"/>
            <w:shd w:val="clear" w:color="auto" w:fill="F7FAFC"/>
          </w:tcPr>
          <w:p>
            <w:pPr>
              <w:spacing w:before="60" w:after="60"/>
            </w:pPr>
            <w:r>
              <w:rPr>
                <w:color w:val="2D3748"/>
                <w:sz w:val="18"/>
              </w:rPr>
              <w:t>Apache-2.0 / MIT</w:t>
            </w:r>
          </w:p>
        </w:tc>
        <w:tc>
          <w:tcPr>
            <w:tcW w:type="dxa" w:w="2340"/>
            <w:shd w:val="clear" w:color="auto" w:fill="F7FAFC"/>
          </w:tcPr>
          <w:p>
            <w:pPr>
              <w:spacing w:before="60" w:after="60"/>
            </w:pPr>
            <w:r>
              <w:rPr>
                <w:color w:val="2D3748"/>
                <w:sz w:val="18"/>
              </w:rPr>
              <w:t>Offline neural TTS for carrier phrases and cloned held phonemes.</w:t>
            </w:r>
          </w:p>
        </w:tc>
      </w:tr>
    </w:tbl>
    <w:p>
      <w:pPr>
        <w:spacing w:before="80" w:after="80"/>
      </w:pPr>
    </w:p>
    <w:p>
      <w:pPr>
        <w:spacing w:before="40" w:after="80"/>
      </w:pPr>
      <w:r>
        <w:t>---</w:t>
      </w:r>
    </w:p>
    <w:p>
      <w:pPr>
        <w:pStyle w:val="Heading2"/>
        <w:spacing w:before="200" w:after="80"/>
      </w:pPr>
      <w:r>
        <w:rPr>
          <w:rFonts w:ascii="Arial" w:hAnsi="Arial"/>
          <w:color w:val="6B4E71"/>
        </w:rPr>
        <w:t>6. Verification &amp; Architectural Testing Plan</w:t>
      </w:r>
    </w:p>
    <w:p>
      <w:pPr>
        <w:pStyle w:val="ListNumber"/>
        <w:spacing w:before="40" w:after="40"/>
      </w:pPr>
      <w:r>
        <w:rPr>
          <w:b/>
        </w:rPr>
        <w:t>Audio Latency &amp; Purity Test Suite (`TC-AUD-01`, `TC-AUD-02`):</w:t>
      </w:r>
      <w:r>
        <w:t xml:space="preserve"> Automated instrumentation tests verifying SoundPool stream start latency $\le 50\,\text{ms}$ and gate verification integrity.</w:t>
      </w:r>
    </w:p>
    <w:p>
      <w:pPr>
        <w:pStyle w:val="ListNumber"/>
        <w:spacing w:before="40" w:after="40"/>
      </w:pPr>
      <w:r>
        <w:rPr>
          <w:b/>
        </w:rPr>
        <w:t>Microphone Reactive Visualizer Suite (`TC-MIC-01`, `TC-MIC-02`):</w:t>
      </w:r>
      <w:r>
        <w:t xml:space="preserve"> Robolectric/Espresso tests measuring state transition timestamp deltas ($\le 100\,\text{ms}$) and ripple scaling proportional to mock PCM input.</w:t>
      </w:r>
    </w:p>
    <w:p>
      <w:pPr>
        <w:pStyle w:val="ListNumber"/>
        <w:spacing w:before="40" w:after="40"/>
      </w:pPr>
      <w:r>
        <w:rPr>
          <w:b/>
        </w:rPr>
        <w:t>ASR Discrimination Suite (`TC-ASR-01` to `06`):</w:t>
      </w:r>
      <w:r>
        <w:t xml:space="preserve"> Audio replay harness feeding benchmark child recordings (normal, foil, noise) into Vosk to verify $\ge 80\%$ agreement and $\le 15\%$ false reject limits.</w:t>
      </w:r>
    </w:p>
    <w:p>
      <w:pPr>
        <w:pStyle w:val="ListNumber"/>
        <w:spacing w:before="40" w:after="40"/>
      </w:pPr>
      <w:r>
        <w:rPr>
          <w:b/>
        </w:rPr>
        <w:t>Room Schema Migration Suite (`TC-DB-01`, `TC-DB-02`):</w:t>
      </w:r>
      <w:r>
        <w:t xml:space="preserve"> </w:t>
      </w:r>
      <w:r>
        <w:rPr>
          <w:rFonts w:ascii="Consolas" w:hAnsi="Consolas"/>
          <w:color w:val="3182CE"/>
          <w:sz w:val="18"/>
        </w:rPr>
        <w:t>MigrationTestHelper</w:t>
      </w:r>
      <w:r>
        <w:t xml:space="preserve"> verifying upgrade from Schema v3 (current) to Schema v4 without data loss. Prerequisites: set </w:t>
      </w:r>
      <w:r>
        <w:rPr>
          <w:rFonts w:ascii="Consolas" w:hAnsi="Consolas"/>
          <w:color w:val="3182CE"/>
          <w:sz w:val="18"/>
        </w:rPr>
        <w:t>exportSchema = true</w:t>
      </w:r>
      <w:r>
        <w:t xml:space="preserve"> and replace </w:t>
      </w:r>
      <w:r>
        <w:rPr>
          <w:rFonts w:ascii="Consolas" w:hAnsi="Consolas"/>
          <w:color w:val="3182CE"/>
          <w:sz w:val="18"/>
        </w:rPr>
        <w:t>fallbackToDestructiveMigration()</w:t>
      </w:r>
      <w:r>
        <w:t xml:space="preserve"> with explicit migrations (both planned).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Cebu Institute of Technology – University | College of Computer Studies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PlayIT — Software Design Description (SDD v2.0) | IT411 Capstone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