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Given the provided data, what are three conclusions we can draw about Kickstarter campaigns?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is a good time to start a campaign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Roughly half of all campaigns started either fail or are canceled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Documentaries are very successful, animations are not!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What are some limitations of this dataset?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have actual donations data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have details specific to types of campaigns, eg. if it’s a film what’s the running time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What are some other possible tables and/or graphs that we could create?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Charts for each category showing lines of outcomes for sub-categories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