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9C53" w14:textId="4A53EC56" w:rsidR="001143B7" w:rsidRDefault="001143B7" w:rsidP="001143B7">
      <w:pPr>
        <w:pStyle w:val="a9"/>
        <w:spacing w:line="360" w:lineRule="auto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软件设计师</w:t>
      </w:r>
      <w:r>
        <w:rPr>
          <w:rFonts w:hint="eastAsia"/>
        </w:rPr>
        <w:fldChar w:fldCharType="end"/>
      </w:r>
      <w:r>
        <w:rPr>
          <w:rFonts w:hint="eastAsia"/>
          <w:sz w:val="43"/>
        </w:rPr>
        <w:t>-</w:t>
      </w:r>
      <w:r>
        <w:rPr>
          <w:rFonts w:hint="eastAsia"/>
          <w:sz w:val="43"/>
        </w:rPr>
        <w:fldChar w:fldCharType="begin"/>
      </w:r>
      <w:r>
        <w:rPr>
          <w:rFonts w:hint="eastAsia"/>
          <w:sz w:val="43"/>
        </w:rPr>
        <w:instrText xml:space="preserve"> AUTOTEXTLIST \* MERGEFORMAT </w:instrText>
      </w:r>
      <w:r>
        <w:rPr>
          <w:rFonts w:hint="eastAsia"/>
          <w:sz w:val="43"/>
        </w:rPr>
        <w:fldChar w:fldCharType="separate"/>
      </w:r>
      <w:r>
        <w:rPr>
          <w:rFonts w:hint="eastAsia"/>
          <w:sz w:val="43"/>
        </w:rPr>
        <w:t>202</w:t>
      </w:r>
      <w:r w:rsidR="00AB2F53">
        <w:rPr>
          <w:sz w:val="43"/>
        </w:rPr>
        <w:t>2</w:t>
      </w:r>
      <w:r>
        <w:rPr>
          <w:rFonts w:hint="eastAsia"/>
          <w:sz w:val="43"/>
        </w:rPr>
        <w:fldChar w:fldCharType="end"/>
      </w:r>
      <w:r>
        <w:rPr>
          <w:rFonts w:hint="eastAsia"/>
        </w:rPr>
        <w:t>年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上半年</w:t>
      </w:r>
      <w:r>
        <w:rPr>
          <w:rFonts w:hint="eastAsia"/>
        </w:rPr>
        <w:fldChar w:fldCharType="end"/>
      </w:r>
      <w:r>
        <w:rPr>
          <w:rFonts w:hint="eastAsia"/>
          <w:sz w:val="43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 w:rsidR="00D968A3">
        <w:rPr>
          <w:rFonts w:hint="eastAsia"/>
        </w:rPr>
        <w:t>上午</w:t>
      </w:r>
      <w:r>
        <w:rPr>
          <w:rFonts w:hint="eastAsia"/>
        </w:rPr>
        <w:t>题</w:t>
      </w:r>
      <w:r>
        <w:rPr>
          <w:rFonts w:hint="eastAsia"/>
        </w:rPr>
        <w:fldChar w:fldCharType="end"/>
      </w:r>
    </w:p>
    <w:p w14:paraId="216E0F65" w14:textId="77777777" w:rsidR="001143B7" w:rsidRDefault="001143B7" w:rsidP="001143B7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题：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CPU 在执行指令的过程中，会自动修改（B）的内容，以使其保存的总是将要执行的下一条指令的地址。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1651571B" w14:textId="77777777" w:rsidR="001143B7" w:rsidRDefault="001143B7" w:rsidP="001143B7">
      <w:pPr>
        <w:pStyle w:val="a4"/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 xml:space="preserve">A.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指令寄存器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4987703D" w14:textId="77777777" w:rsidR="001143B7" w:rsidRDefault="001143B7" w:rsidP="001143B7">
      <w:pPr>
        <w:pStyle w:val="a4"/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 xml:space="preserve">B.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程序计数器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6BE9AE4C" w14:textId="77777777" w:rsidR="001143B7" w:rsidRDefault="001143B7" w:rsidP="001143B7">
      <w:pPr>
        <w:pStyle w:val="a4"/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 xml:space="preserve">C.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地址寄存器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7ED08727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指令译码器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20DDD297" w14:textId="77777777" w:rsidR="001143B7" w:rsidRDefault="001143B7" w:rsidP="001143B7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题：计算机运行过程中，进行中断处理时需保存现场，其目的是（D）。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 w:rsidR="00EF6458"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78E4A239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 防止丢失中断处理程序的数据</w:t>
      </w:r>
    </w:p>
    <w:p w14:paraId="76306DD3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 防止对其他程序的数据造成破坏</w:t>
      </w:r>
    </w:p>
    <w:p w14:paraId="3AF22114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 能正确返回到被中断的程序继续执行</w:t>
      </w:r>
    </w:p>
    <w:p w14:paraId="75EBC59E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 能为中断处理程序提供所需的数据</w:t>
      </w:r>
    </w:p>
    <w:p w14:paraId="10A860EE" w14:textId="77777777" w:rsidR="00BB4E4E" w:rsidRPr="001143B7" w:rsidRDefault="00BB4E4E" w:rsidP="001143B7">
      <w:pPr>
        <w:rPr>
          <w:rFonts w:eastAsiaTheme="minorEastAsia"/>
        </w:rPr>
      </w:pPr>
    </w:p>
    <w:sectPr w:rsidR="00BB4E4E" w:rsidRPr="001143B7">
      <w:pgSz w:w="11900" w:h="16840"/>
      <w:pgMar w:top="500" w:right="5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A5BB" w14:textId="77777777" w:rsidR="00EF6458" w:rsidRDefault="00EF6458" w:rsidP="00CD190D">
      <w:r>
        <w:separator/>
      </w:r>
    </w:p>
  </w:endnote>
  <w:endnote w:type="continuationSeparator" w:id="0">
    <w:p w14:paraId="0264B15B" w14:textId="77777777" w:rsidR="00EF6458" w:rsidRDefault="00EF6458" w:rsidP="00CD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1262" w14:textId="77777777" w:rsidR="00EF6458" w:rsidRDefault="00EF6458" w:rsidP="00CD190D">
      <w:r>
        <w:separator/>
      </w:r>
    </w:p>
  </w:footnote>
  <w:footnote w:type="continuationSeparator" w:id="0">
    <w:p w14:paraId="7F9D52C5" w14:textId="77777777" w:rsidR="00EF6458" w:rsidRDefault="00EF6458" w:rsidP="00CD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75C"/>
    <w:multiLevelType w:val="multilevel"/>
    <w:tmpl w:val="8C841FFC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宋体" w:hAnsi="Times New Roman" w:cs="Times New Roman" w:hint="default"/>
        <w:spacing w:val="-17"/>
        <w:w w:val="89"/>
        <w:sz w:val="23"/>
        <w:szCs w:val="23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</w:rPr>
    </w:lvl>
  </w:abstractNum>
  <w:abstractNum w:abstractNumId="1" w15:restartNumberingAfterBreak="0">
    <w:nsid w:val="48651DF0"/>
    <w:multiLevelType w:val="hybridMultilevel"/>
    <w:tmpl w:val="593CCEE2"/>
    <w:lvl w:ilvl="0" w:tplc="33E07406">
      <w:start w:val="1"/>
      <w:numFmt w:val="upperLetter"/>
      <w:lvlText w:val="%1."/>
      <w:lvlJc w:val="left"/>
      <w:pPr>
        <w:ind w:left="382" w:hanging="277"/>
        <w:jc w:val="left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 w:tplc="A0BCD3AE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 w:tplc="3EA6F06E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 w:tplc="453A228E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 w:tplc="FC3054BE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 w:tplc="8F427CD6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 w:tplc="8878E1E0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 w:tplc="05B68F2E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 w:tplc="7E2E1ADC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abstractNum w:abstractNumId="2" w15:restartNumberingAfterBreak="0">
    <w:nsid w:val="5ACC1CD0"/>
    <w:multiLevelType w:val="multilevel"/>
    <w:tmpl w:val="5ACC1CD0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num w:numId="1" w16cid:durableId="556824649">
    <w:abstractNumId w:val="2"/>
  </w:num>
  <w:num w:numId="2" w16cid:durableId="1979070555">
    <w:abstractNumId w:val="0"/>
  </w:num>
  <w:num w:numId="3" w16cid:durableId="33549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1A0"/>
    <w:rsid w:val="0004657A"/>
    <w:rsid w:val="001143B7"/>
    <w:rsid w:val="00311056"/>
    <w:rsid w:val="003501A0"/>
    <w:rsid w:val="0055271F"/>
    <w:rsid w:val="006A7C31"/>
    <w:rsid w:val="008D6E02"/>
    <w:rsid w:val="009C0DC8"/>
    <w:rsid w:val="00A65F60"/>
    <w:rsid w:val="00AB2F53"/>
    <w:rsid w:val="00BB4E4E"/>
    <w:rsid w:val="00C23921"/>
    <w:rsid w:val="00CD190D"/>
    <w:rsid w:val="00D968A3"/>
    <w:rsid w:val="00EF6458"/>
    <w:rsid w:val="0A26666B"/>
    <w:rsid w:val="184F00F1"/>
    <w:rsid w:val="6EC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913F"/>
  <w15:docId w15:val="{7A36A89A-D981-4A11-A5A9-DB2B2E6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40" w:lineRule="exact"/>
      <w:ind w:left="382" w:hanging="277"/>
    </w:pPr>
    <w:rPr>
      <w:rFonts w:ascii="PMingLiU" w:eastAsia="PMingLiU" w:hAnsi="PMingLiU" w:cs="PMingLiU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D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190D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19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190D"/>
    <w:rPr>
      <w:rFonts w:ascii="Times New Roman" w:eastAsia="Times New Roman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CD190D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D190D"/>
    <w:rPr>
      <w:rFonts w:ascii="等线 Light" w:eastAsia="宋体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zenghuiqing</dc:creator>
  <cp:lastModifiedBy>慧清</cp:lastModifiedBy>
  <cp:revision>6</cp:revision>
  <dcterms:created xsi:type="dcterms:W3CDTF">2021-11-16T09:17:00Z</dcterms:created>
  <dcterms:modified xsi:type="dcterms:W3CDTF">2022-05-13T15:01:00Z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2052-11.1.0.10700</vt:lpwstr>
  </property>
  <property fmtid="{D5CDD505-2E9C-101B-9397-08002B2CF9AE}" pid="4" name="ICV">
    <vt:lpwstr>DB1DFBEBFD4B4BA6B37EE02CFC062246</vt:lpwstr>
  </property>
</Properties>
</file>