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ind w:leftChars="0"/>
        <w:jc w:val="center"/>
        <w:rPr>
          <w:rFonts w:hint="eastAsia"/>
          <w:lang w:val="en-US" w:eastAsia="zh-CN"/>
        </w:rPr>
      </w:pPr>
      <w:r>
        <w:rPr>
          <w:rFonts w:hint="eastAsia"/>
          <w:lang w:val="en-US" w:eastAsia="zh-CN"/>
        </w:rPr>
        <w:t>支付系统设计总结</w:t>
      </w:r>
    </w:p>
    <w:p>
      <w:pPr>
        <w:pStyle w:val="4"/>
        <w:numPr>
          <w:ilvl w:val="2"/>
          <w:numId w:val="2"/>
        </w:numPr>
        <w:ind w:left="0" w:leftChars="0" w:firstLine="720" w:firstLineChars="0"/>
        <w:rPr>
          <w:rFonts w:hint="eastAsia"/>
          <w:lang w:val="en-US" w:eastAsia="zh-CN"/>
        </w:rPr>
      </w:pPr>
      <w:r>
        <w:rPr>
          <w:rFonts w:hint="eastAsia"/>
          <w:lang w:val="en-US" w:eastAsia="zh-CN"/>
        </w:rPr>
        <w:t>系统架构</w:t>
      </w:r>
    </w:p>
    <w:p>
      <w:pPr>
        <w:rPr>
          <w:rFonts w:hint="eastAsia"/>
          <w:lang w:val="en-US" w:eastAsia="zh-CN"/>
        </w:rPr>
      </w:pPr>
      <w:r>
        <w:rPr>
          <w:rFonts w:hint="eastAsia"/>
          <w:lang w:val="en-US" w:eastAsia="zh-CN"/>
        </w:rPr>
        <w:t>一个完整的支付系统架构包括如下模块：</w:t>
      </w:r>
    </w:p>
    <w:p>
      <w:pPr>
        <w:rPr>
          <w:rFonts w:hint="eastAsia"/>
          <w:lang w:val="en-US" w:eastAsia="zh-CN"/>
        </w:rPr>
      </w:pPr>
      <w:r>
        <w:rPr>
          <w:rFonts w:hint="eastAsia"/>
          <w:lang w:val="en-US" w:eastAsia="zh-CN"/>
        </w:rPr>
        <w:drawing>
          <wp:inline distT="0" distB="0" distL="114300" distR="114300">
            <wp:extent cx="5273675" cy="4194175"/>
            <wp:effectExtent l="0" t="0" r="14605" b="12065"/>
            <wp:docPr id="1" name="图片 1" descr="QQ图片20181001135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图片20181001135218"/>
                    <pic:cNvPicPr>
                      <a:picLocks noChangeAspect="1"/>
                    </pic:cNvPicPr>
                  </pic:nvPicPr>
                  <pic:blipFill>
                    <a:blip r:embed="rId4"/>
                    <a:stretch>
                      <a:fillRect/>
                    </a:stretch>
                  </pic:blipFill>
                  <pic:spPr>
                    <a:xfrm>
                      <a:off x="0" y="0"/>
                      <a:ext cx="5273675" cy="4194175"/>
                    </a:xfrm>
                    <a:prstGeom prst="rect">
                      <a:avLst/>
                    </a:prstGeom>
                  </pic:spPr>
                </pic:pic>
              </a:graphicData>
            </a:graphic>
          </wp:inline>
        </w:drawing>
      </w:r>
    </w:p>
    <w:p>
      <w:pPr>
        <w:ind w:firstLine="420" w:firstLineChars="0"/>
        <w:rPr>
          <w:rFonts w:hint="eastAsia"/>
          <w:lang w:val="en-US" w:eastAsia="zh-CN"/>
        </w:rPr>
      </w:pPr>
      <w:r>
        <w:rPr>
          <w:rFonts w:hint="eastAsia"/>
          <w:lang w:val="en-US" w:eastAsia="zh-CN"/>
        </w:rPr>
        <w:t>以笔者所在的公司系统为例：</w:t>
      </w:r>
    </w:p>
    <w:p>
      <w:pPr>
        <w:numPr>
          <w:ilvl w:val="0"/>
          <w:numId w:val="3"/>
        </w:numPr>
        <w:ind w:left="420" w:leftChars="0" w:hanging="420" w:firstLineChars="0"/>
        <w:rPr>
          <w:rFonts w:hint="eastAsia"/>
          <w:lang w:val="en-US" w:eastAsia="zh-CN"/>
        </w:rPr>
      </w:pPr>
      <w:r>
        <w:rPr>
          <w:rFonts w:hint="eastAsia"/>
          <w:lang w:val="en-US" w:eastAsia="zh-CN"/>
        </w:rPr>
        <w:t>产品服务层为个人应用。</w:t>
      </w:r>
    </w:p>
    <w:p>
      <w:pPr>
        <w:numPr>
          <w:ilvl w:val="0"/>
          <w:numId w:val="3"/>
        </w:numPr>
        <w:ind w:left="420" w:leftChars="0" w:hanging="420" w:firstLineChars="0"/>
        <w:rPr>
          <w:rFonts w:hint="eastAsia"/>
          <w:lang w:val="en-US" w:eastAsia="zh-CN"/>
        </w:rPr>
      </w:pPr>
      <w:r>
        <w:rPr>
          <w:rFonts w:hint="eastAsia"/>
          <w:lang w:val="en-US" w:eastAsia="zh-CN"/>
        </w:rPr>
        <w:t>核心系统层中，支付应用包含转账，理财购买，生活缴费，消费付款。</w:t>
      </w:r>
    </w:p>
    <w:p>
      <w:pPr>
        <w:numPr>
          <w:ilvl w:val="0"/>
          <w:numId w:val="3"/>
        </w:numPr>
        <w:ind w:left="420" w:leftChars="0" w:hanging="420" w:firstLineChars="0"/>
        <w:rPr>
          <w:rFonts w:hint="eastAsia"/>
          <w:lang w:val="en-US" w:eastAsia="zh-CN"/>
        </w:rPr>
      </w:pPr>
      <w:r>
        <w:rPr>
          <w:rFonts w:hint="eastAsia"/>
          <w:lang w:val="en-US" w:eastAsia="zh-CN"/>
        </w:rPr>
        <w:t>支付产品主要是系统内部建立的电子账户-二类账户作为支付。</w:t>
      </w:r>
    </w:p>
    <w:p>
      <w:pPr>
        <w:numPr>
          <w:ilvl w:val="0"/>
          <w:numId w:val="3"/>
        </w:numPr>
        <w:ind w:left="420" w:leftChars="0" w:hanging="420" w:firstLineChars="0"/>
        <w:rPr>
          <w:rFonts w:hint="eastAsia"/>
          <w:lang w:val="en-US" w:eastAsia="zh-CN"/>
        </w:rPr>
      </w:pPr>
      <w:r>
        <w:rPr>
          <w:rFonts w:hint="eastAsia"/>
          <w:lang w:val="en-US" w:eastAsia="zh-CN"/>
        </w:rPr>
        <w:t>支付路由主要用于判断付款账户及收款账户走什么渠道。</w:t>
      </w:r>
    </w:p>
    <w:p>
      <w:pPr>
        <w:numPr>
          <w:ilvl w:val="0"/>
          <w:numId w:val="3"/>
        </w:numPr>
        <w:ind w:left="420" w:leftChars="0" w:hanging="420" w:firstLineChars="0"/>
        <w:rPr>
          <w:rFonts w:hint="eastAsia"/>
          <w:lang w:val="en-US" w:eastAsia="zh-CN"/>
        </w:rPr>
      </w:pPr>
      <w:r>
        <w:rPr>
          <w:rFonts w:hint="eastAsia"/>
          <w:lang w:val="en-US" w:eastAsia="zh-CN"/>
        </w:rPr>
        <w:t>支付渠道包括二代支付和银联，帮付宝等渠道。（系统无法对接所有银行，所以通过银联等中间协调，完成对各个银行卡渠道的支持。）</w:t>
      </w:r>
    </w:p>
    <w:p>
      <w:pPr>
        <w:numPr>
          <w:ilvl w:val="0"/>
          <w:numId w:val="3"/>
        </w:numPr>
        <w:ind w:left="420" w:leftChars="0" w:hanging="420" w:firstLineChars="0"/>
        <w:rPr>
          <w:rFonts w:hint="eastAsia"/>
          <w:lang w:val="en-US" w:eastAsia="zh-CN"/>
        </w:rPr>
      </w:pPr>
      <w:r>
        <w:rPr>
          <w:rFonts w:hint="eastAsia"/>
          <w:lang w:val="en-US" w:eastAsia="zh-CN"/>
        </w:rPr>
        <w:t>与支付相关的模块应包括账户模块，核算模块，支付模块，对账模块。</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接下来，从数据库设计的角度，来描述各个模块如何设计。</w:t>
      </w:r>
    </w:p>
    <w:p>
      <w:pPr>
        <w:numPr>
          <w:ilvl w:val="0"/>
          <w:numId w:val="0"/>
        </w:numPr>
        <w:ind w:leftChars="0"/>
        <w:rPr>
          <w:rFonts w:hint="eastAsia"/>
          <w:lang w:val="en-US" w:eastAsia="zh-CN"/>
        </w:rPr>
      </w:pPr>
    </w:p>
    <w:p>
      <w:pPr>
        <w:pStyle w:val="4"/>
        <w:numPr>
          <w:ilvl w:val="2"/>
          <w:numId w:val="2"/>
        </w:numPr>
        <w:ind w:left="0" w:leftChars="0" w:firstLine="720" w:firstLineChars="0"/>
        <w:rPr>
          <w:rFonts w:hint="eastAsia"/>
          <w:lang w:val="en-US" w:eastAsia="zh-CN"/>
        </w:rPr>
      </w:pPr>
      <w:r>
        <w:rPr>
          <w:rFonts w:hint="eastAsia"/>
          <w:lang w:val="en-US" w:eastAsia="zh-CN"/>
        </w:rPr>
        <w:t>模块设计</w:t>
      </w:r>
    </w:p>
    <w:p>
      <w:pPr>
        <w:pStyle w:val="5"/>
        <w:numPr>
          <w:ilvl w:val="3"/>
          <w:numId w:val="0"/>
        </w:numPr>
        <w:ind w:leftChars="0"/>
        <w:rPr>
          <w:rFonts w:hint="eastAsia"/>
          <w:lang w:val="en-US" w:eastAsia="zh-CN"/>
        </w:rPr>
      </w:pPr>
      <w:r>
        <w:rPr>
          <w:rFonts w:hint="eastAsia"/>
          <w:lang w:val="en-US" w:eastAsia="zh-CN"/>
        </w:rPr>
        <w:t>2.1 账户模块</w:t>
      </w:r>
    </w:p>
    <w:p>
      <w:pPr>
        <w:ind w:firstLine="420" w:firstLineChars="0"/>
        <w:rPr>
          <w:rFonts w:hint="eastAsia"/>
          <w:lang w:val="en-US" w:eastAsia="zh-CN"/>
        </w:rPr>
      </w:pPr>
      <w:r>
        <w:rPr>
          <w:rFonts w:hint="eastAsia"/>
          <w:lang w:val="en-US" w:eastAsia="zh-CN"/>
        </w:rPr>
        <w:t>账户系统的设计分为客户账户和内部账户。客户账户主要是针对每一个用户的持有资产。而内部账户是为了记账而开立的属于系统使用的账户，比如申购归集户。</w:t>
      </w:r>
    </w:p>
    <w:p>
      <w:pPr>
        <w:numPr>
          <w:ilvl w:val="0"/>
          <w:numId w:val="4"/>
        </w:numPr>
        <w:ind w:left="420" w:leftChars="0" w:hanging="420" w:firstLineChars="0"/>
        <w:rPr>
          <w:rFonts w:hint="eastAsia"/>
          <w:lang w:val="en-US" w:eastAsia="zh-CN"/>
        </w:rPr>
      </w:pPr>
      <w:r>
        <w:rPr>
          <w:rFonts w:hint="eastAsia"/>
          <w:lang w:val="en-US" w:eastAsia="zh-CN"/>
        </w:rPr>
        <w:t>设计客户账户，最基本的应该有一个账户表和账户流水表。其中账户表t_usr_acount记录客户的账户号，用户号，账户余额，账户状态等。t_acount_list账户流水表登记交易时间，交易金额，借贷标识（借表示从该账户支出，贷表示向该账户入账），付款账户和收款账户等等。</w:t>
      </w:r>
    </w:p>
    <w:p>
      <w:pPr>
        <w:numPr>
          <w:ilvl w:val="0"/>
          <w:numId w:val="4"/>
        </w:numPr>
        <w:ind w:left="420" w:leftChars="0" w:hanging="420" w:firstLineChars="0"/>
        <w:rPr>
          <w:rFonts w:hint="eastAsia"/>
          <w:lang w:val="en-US" w:eastAsia="zh-CN"/>
        </w:rPr>
      </w:pPr>
      <w:r>
        <w:rPr>
          <w:rFonts w:hint="eastAsia"/>
          <w:lang w:val="en-US" w:eastAsia="zh-CN"/>
        </w:rPr>
        <w:t>设计内部账户t_inner_account，应包括账户，余额，上日余额。用于核算的科目序号等。对应的也有一个内部账明细表 t_inner_account_list，记录内部账的交易时间和交易金额。</w:t>
      </w:r>
    </w:p>
    <w:p>
      <w:pPr>
        <w:numPr>
          <w:ilvl w:val="0"/>
          <w:numId w:val="0"/>
        </w:numPr>
        <w:ind w:leftChars="0" w:firstLine="420" w:firstLineChars="0"/>
        <w:rPr>
          <w:rFonts w:hint="eastAsia"/>
          <w:lang w:val="en-US" w:eastAsia="zh-CN"/>
        </w:rPr>
      </w:pPr>
      <w:r>
        <w:rPr>
          <w:rFonts w:hint="eastAsia"/>
          <w:lang w:val="en-US" w:eastAsia="zh-CN"/>
        </w:rPr>
        <w:t>实际的系统设计可能会更为复杂，包括：1.可能业务需要账户冻结，或者监管要求系统可以对账户进行不可支出的控制，因此还要设计账户的冻结，止付状态。并且有对应的止付，冻结记录表。 2.某些监管会要求账户一天或者一次支出金额的限制，需要为账户设计限额表。3.对于内部账户，可能某个业务所有用户账户都需要和一个内部账户交易，而数据库的读写性能有瓶颈，还需要设计用于异步入账的内部户影子分户。</w:t>
      </w:r>
    </w:p>
    <w:p>
      <w:pPr>
        <w:numPr>
          <w:ilvl w:val="0"/>
          <w:numId w:val="0"/>
        </w:numPr>
        <w:ind w:leftChars="0" w:firstLine="420" w:firstLineChars="0"/>
        <w:rPr>
          <w:rFonts w:hint="eastAsia"/>
          <w:lang w:val="en-US" w:eastAsia="zh-CN"/>
        </w:rPr>
      </w:pPr>
      <w:r>
        <w:rPr>
          <w:rFonts w:hint="eastAsia"/>
          <w:lang w:val="en-US" w:eastAsia="zh-CN"/>
        </w:rPr>
        <w:t>实际的账户系统设计远不止这些，根据不同的系统设计和业务场景，会要求更多字段和数据库表。在以上的基础上，当一个支付接口调用账户模块时，可能就会涉及到：</w:t>
      </w:r>
    </w:p>
    <w:p>
      <w:pPr>
        <w:numPr>
          <w:ilvl w:val="0"/>
          <w:numId w:val="0"/>
        </w:numPr>
        <w:ind w:firstLine="420" w:firstLineChars="0"/>
        <w:rPr>
          <w:rFonts w:hint="eastAsia"/>
          <w:lang w:val="en-US" w:eastAsia="zh-CN"/>
        </w:rPr>
      </w:pPr>
      <w:r>
        <w:rPr>
          <w:rFonts w:hint="eastAsia"/>
          <w:lang w:val="en-US" w:eastAsia="zh-CN"/>
        </w:rPr>
        <w:t>账户状态的检查——账户冻结和止付的检查——账户限额检查——账户余额检查等。</w:t>
      </w:r>
    </w:p>
    <w:p>
      <w:pPr>
        <w:numPr>
          <w:ilvl w:val="0"/>
          <w:numId w:val="0"/>
        </w:numPr>
        <w:rPr>
          <w:rFonts w:hint="eastAsia"/>
          <w:lang w:val="en-US" w:eastAsia="zh-CN"/>
        </w:rPr>
      </w:pPr>
      <w:r>
        <w:rPr>
          <w:rFonts w:hint="eastAsia"/>
          <w:lang w:val="en-US" w:eastAsia="zh-CN"/>
        </w:rPr>
        <w:t>在多项检查通过后，才有后续的记账等。</w:t>
      </w:r>
    </w:p>
    <w:p>
      <w:pPr>
        <w:numPr>
          <w:ilvl w:val="0"/>
          <w:numId w:val="0"/>
        </w:numPr>
        <w:ind w:firstLine="420" w:firstLineChars="0"/>
        <w:rPr>
          <w:rFonts w:hint="eastAsia"/>
          <w:lang w:val="en-US" w:eastAsia="zh-CN"/>
        </w:rPr>
      </w:pPr>
      <w:r>
        <w:rPr>
          <w:rFonts w:hint="eastAsia"/>
          <w:lang w:val="en-US" w:eastAsia="zh-CN"/>
        </w:rPr>
        <w:t>如果是为商户服务，还会为</w:t>
      </w:r>
      <w:r>
        <w:rPr>
          <w:rFonts w:ascii="-apple-system-font" w:hAnsi="-apple-system-font" w:eastAsia="-apple-system-font" w:cs="-apple-system-font"/>
          <w:b w:val="0"/>
          <w:i w:val="0"/>
          <w:caps w:val="0"/>
          <w:color w:val="333333"/>
          <w:spacing w:val="6"/>
          <w:sz w:val="21"/>
          <w:szCs w:val="21"/>
          <w:shd w:val="clear" w:fill="FFFFFF"/>
        </w:rPr>
        <w:t>商户设置有“可用余额”账户、“待结算”账户</w:t>
      </w:r>
      <w:r>
        <w:rPr>
          <w:rFonts w:hint="eastAsia" w:ascii="-apple-system-font" w:hAnsi="-apple-system-font" w:eastAsia="宋体" w:cs="-apple-system-font"/>
          <w:b w:val="0"/>
          <w:i w:val="0"/>
          <w:caps w:val="0"/>
          <w:color w:val="333333"/>
          <w:spacing w:val="6"/>
          <w:sz w:val="21"/>
          <w:szCs w:val="21"/>
          <w:shd w:val="clear" w:fill="FFFFFF"/>
          <w:lang w:eastAsia="zh-CN"/>
        </w:rPr>
        <w:t>。</w:t>
      </w:r>
      <w:r>
        <w:rPr>
          <w:rFonts w:hint="eastAsia" w:ascii="-apple-system-font" w:hAnsi="-apple-system-font" w:eastAsia="宋体" w:cs="-apple-system-font"/>
          <w:b w:val="0"/>
          <w:i w:val="0"/>
          <w:caps w:val="0"/>
          <w:color w:val="333333"/>
          <w:spacing w:val="6"/>
          <w:sz w:val="21"/>
          <w:szCs w:val="21"/>
          <w:shd w:val="clear" w:fill="FFFFFF"/>
          <w:lang w:val="en-US" w:eastAsia="zh-CN"/>
        </w:rPr>
        <w:t>用户付款给商户，钱打到待结算账户（平台收一点手续费）。然后周期的吧待结算账户中的钱转入可用余额账户（商户随时可提走）。</w:t>
      </w:r>
    </w:p>
    <w:p>
      <w:pPr>
        <w:pStyle w:val="5"/>
        <w:numPr>
          <w:ilvl w:val="3"/>
          <w:numId w:val="0"/>
        </w:numPr>
        <w:ind w:leftChars="0"/>
        <w:rPr>
          <w:rFonts w:hint="eastAsia"/>
          <w:lang w:val="en-US" w:eastAsia="zh-CN"/>
        </w:rPr>
      </w:pPr>
      <w:r>
        <w:rPr>
          <w:rFonts w:hint="eastAsia"/>
          <w:lang w:val="en-US" w:eastAsia="zh-CN"/>
        </w:rPr>
        <w:t>2.2 核算模块</w:t>
      </w:r>
    </w:p>
    <w:p>
      <w:pPr>
        <w:ind w:firstLine="420" w:firstLineChars="0"/>
        <w:rPr>
          <w:rFonts w:hint="eastAsia"/>
          <w:lang w:val="en-US" w:eastAsia="zh-CN"/>
        </w:rPr>
      </w:pPr>
      <w:r>
        <w:rPr>
          <w:rFonts w:hint="eastAsia"/>
          <w:lang w:val="en-US" w:eastAsia="zh-CN"/>
        </w:rPr>
        <w:t>这个模块是一个专门用于记账的模块。系统所有内部的账户变更，都统一调用此模块进行记账。它要求对用户的余额变更是同步的（一般使用数据库行锁保证单个用户的账户余额查询+更新原子操作）。</w:t>
      </w:r>
    </w:p>
    <w:p>
      <w:pPr>
        <w:ind w:firstLine="420" w:firstLineChars="0"/>
        <w:rPr>
          <w:rFonts w:hint="eastAsia"/>
          <w:lang w:val="en-US" w:eastAsia="zh-CN"/>
        </w:rPr>
      </w:pPr>
      <w:r>
        <w:rPr>
          <w:rFonts w:hint="eastAsia"/>
          <w:lang w:val="en-US" w:eastAsia="zh-CN"/>
        </w:rPr>
        <w:t>核算其实就是记账，它的表包括：核算科目表t_sys_sub，用户和内部账户都有自己的科目属性。而核算科目表就记录了这些科目的核算代码，余额借贷方向，核算代码类别（资产类还是负债类），是否红字（允许账户为负）。t_event记账事件表，每一种记账事件，都配置在事件表中，比如用户消费购物，用户购买理财产品这都是一个记账事件。一次记账事件可能包含多个记账调用。因此需要设计一个记账参数表t_event_call规定某一个事件下有多少个调用。而每一条记账参数有一个对应的记账引擎表t_call_detail的复式记账规则。（比如用户付款给商户100，平台收取6毛手续费，商户收取99.4元，这就是一次记账调用）。那么这个例子就需要三条数据库记录分别描写同一个记账代码下，关联的三个账户的借贷关系。</w:t>
      </w:r>
    </w:p>
    <w:p>
      <w:pPr>
        <w:ind w:firstLine="420" w:firstLineChars="0"/>
        <w:rPr>
          <w:rFonts w:hint="eastAsia"/>
          <w:lang w:val="en-US" w:eastAsia="zh-CN"/>
        </w:rPr>
      </w:pPr>
      <w:r>
        <w:rPr>
          <w:rFonts w:hint="eastAsia"/>
          <w:lang w:val="en-US" w:eastAsia="zh-CN"/>
        </w:rPr>
        <w:t>另外还有一个t_call_detail_list，即核算流水流。记录每一笔借贷的详细流水。也就是发生一次记账，至少都会有两笔记录，一借一贷，借贷相等。</w:t>
      </w:r>
    </w:p>
    <w:p>
      <w:pPr>
        <w:ind w:firstLine="420" w:firstLineChars="0"/>
        <w:rPr>
          <w:rFonts w:hint="eastAsia"/>
          <w:lang w:val="en-US" w:eastAsia="zh-CN"/>
        </w:rPr>
      </w:pPr>
      <w:r>
        <w:rPr>
          <w:rFonts w:hint="eastAsia"/>
          <w:lang w:val="en-US" w:eastAsia="zh-CN"/>
        </w:rPr>
        <w:t>核算模块的重点是：1.通用可配置，即任务应用场景都可以调用该模块进行记账，只要配置了记账事件，以及该事件的记账引擎账号分录。然后调用的接口传入记账事件，金额和账户，就可以进行记账。 2.事务隔离，即对同一个账户的余额变动必须保证是同步的，并发的查询+修改可能引入脏数据。一般通过数据库的行锁保证。</w:t>
      </w:r>
    </w:p>
    <w:p>
      <w:pPr>
        <w:pStyle w:val="5"/>
        <w:numPr>
          <w:ilvl w:val="3"/>
          <w:numId w:val="0"/>
        </w:numPr>
        <w:ind w:leftChars="0"/>
        <w:rPr>
          <w:rFonts w:hint="eastAsia"/>
          <w:lang w:val="en-US" w:eastAsia="zh-CN"/>
        </w:rPr>
      </w:pPr>
      <w:r>
        <w:rPr>
          <w:rFonts w:hint="eastAsia"/>
          <w:lang w:val="en-US" w:eastAsia="zh-CN"/>
        </w:rPr>
        <w:t>2.3支付模块</w:t>
      </w:r>
    </w:p>
    <w:p>
      <w:pPr>
        <w:numPr>
          <w:ilvl w:val="0"/>
          <w:numId w:val="0"/>
        </w:numPr>
        <w:ind w:leftChars="0" w:firstLine="420" w:firstLineChars="0"/>
        <w:rPr>
          <w:rFonts w:hint="eastAsia"/>
          <w:lang w:val="en-US" w:eastAsia="zh-CN"/>
        </w:rPr>
      </w:pPr>
      <w:r>
        <w:rPr>
          <w:rFonts w:hint="eastAsia"/>
          <w:lang w:val="en-US" w:eastAsia="zh-CN"/>
        </w:rPr>
        <w:t>账户和核算模块其实都是为支付模块服务的（其实核算模块还包括结息，计提等业务。但是非银行的系统一般不会给用户账户算利息，或者都是虚拟货币）。</w:t>
      </w:r>
    </w:p>
    <w:p>
      <w:pPr>
        <w:numPr>
          <w:ilvl w:val="0"/>
          <w:numId w:val="0"/>
        </w:numPr>
        <w:ind w:leftChars="0" w:firstLine="420" w:firstLineChars="0"/>
        <w:rPr>
          <w:rFonts w:hint="eastAsia"/>
          <w:lang w:val="en-US" w:eastAsia="zh-CN"/>
        </w:rPr>
      </w:pPr>
      <w:r>
        <w:rPr>
          <w:rFonts w:hint="eastAsia"/>
          <w:lang w:val="en-US" w:eastAsia="zh-CN"/>
        </w:rPr>
        <w:t>支付系统的设计需要哪些表，跟业务有很大的关系。比如一个普通的app，可能通过集成支付宝和微信的SDK就可以充值提现了。但是类似淘宝或者京东，它允许用户通过银行卡去支付。而不同的银行卡的支付接口都是通过银联统一的，因此当一个用户选择使用工行的银行卡支付时，可能流程如下：</w:t>
      </w:r>
    </w:p>
    <w:p>
      <w:pPr>
        <w:numPr>
          <w:ilvl w:val="0"/>
          <w:numId w:val="0"/>
        </w:numPr>
        <w:ind w:firstLine="420" w:firstLineChars="0"/>
        <w:rPr>
          <w:rFonts w:hint="eastAsia"/>
          <w:lang w:val="en-US" w:eastAsia="zh-CN"/>
        </w:rPr>
      </w:pPr>
      <w:r>
        <w:rPr>
          <w:rFonts w:hint="eastAsia"/>
          <w:lang w:val="en-US" w:eastAsia="zh-CN"/>
        </w:rPr>
        <w:t>获取银行卡——获取卡bin，查找支付通道——根据指定的支付通道调用支付网关。</w:t>
      </w:r>
    </w:p>
    <w:p>
      <w:pPr>
        <w:numPr>
          <w:ilvl w:val="0"/>
          <w:numId w:val="0"/>
        </w:numPr>
        <w:ind w:firstLine="420" w:firstLineChars="0"/>
        <w:rPr>
          <w:rFonts w:hint="eastAsia"/>
          <w:lang w:val="en-US" w:eastAsia="zh-CN"/>
        </w:rPr>
      </w:pPr>
      <w:r>
        <w:rPr>
          <w:rFonts w:hint="eastAsia"/>
          <w:lang w:val="en-US" w:eastAsia="zh-CN"/>
        </w:rPr>
        <w:t>所以后台系统并不需要对接所有银行，只需要对接银联或者二代支付，帮付宝这样的第三方支付系统。所以我们的数据库设计如下：</w:t>
      </w:r>
    </w:p>
    <w:p>
      <w:pPr>
        <w:numPr>
          <w:ilvl w:val="0"/>
          <w:numId w:val="5"/>
        </w:numPr>
        <w:tabs>
          <w:tab w:val="left" w:pos="312"/>
        </w:tabs>
        <w:ind w:firstLine="420" w:firstLineChars="0"/>
        <w:rPr>
          <w:rFonts w:hint="eastAsia"/>
          <w:lang w:val="en-US" w:eastAsia="zh-CN"/>
        </w:rPr>
      </w:pPr>
      <w:r>
        <w:rPr>
          <w:rFonts w:hint="eastAsia"/>
          <w:lang w:val="en-US" w:eastAsia="zh-CN"/>
        </w:rPr>
        <w:t>订单表，记录某笔交易的订单金额，名称，状态等。</w:t>
      </w:r>
    </w:p>
    <w:p>
      <w:pPr>
        <w:numPr>
          <w:ilvl w:val="0"/>
          <w:numId w:val="5"/>
        </w:numPr>
        <w:tabs>
          <w:tab w:val="left" w:pos="312"/>
        </w:tabs>
        <w:ind w:firstLine="420" w:firstLineChars="0"/>
        <w:rPr>
          <w:rFonts w:hint="eastAsia"/>
          <w:lang w:val="en-US" w:eastAsia="zh-CN"/>
        </w:rPr>
      </w:pPr>
      <w:r>
        <w:rPr>
          <w:rFonts w:hint="eastAsia"/>
          <w:lang w:val="en-US" w:eastAsia="zh-CN"/>
        </w:rPr>
        <w:t xml:space="preserve">银行卡bin与通道对应表。 </w:t>
      </w:r>
    </w:p>
    <w:p>
      <w:pPr>
        <w:numPr>
          <w:ilvl w:val="0"/>
          <w:numId w:val="5"/>
        </w:numPr>
        <w:tabs>
          <w:tab w:val="left" w:pos="312"/>
        </w:tabs>
        <w:ind w:firstLine="420" w:firstLineChars="0"/>
        <w:rPr>
          <w:rFonts w:hint="eastAsia"/>
          <w:lang w:val="en-US" w:eastAsia="zh-CN"/>
        </w:rPr>
      </w:pPr>
      <w:r>
        <w:rPr>
          <w:rFonts w:hint="eastAsia"/>
          <w:lang w:val="en-US" w:eastAsia="zh-CN"/>
        </w:rPr>
        <w:t>支付通道表</w:t>
      </w:r>
    </w:p>
    <w:p>
      <w:pPr>
        <w:numPr>
          <w:ilvl w:val="0"/>
          <w:numId w:val="5"/>
        </w:numPr>
        <w:tabs>
          <w:tab w:val="left" w:pos="312"/>
        </w:tabs>
        <w:ind w:firstLine="420" w:firstLineChars="0"/>
        <w:rPr>
          <w:rFonts w:hint="eastAsia"/>
          <w:lang w:val="en-US" w:eastAsia="zh-CN"/>
        </w:rPr>
      </w:pPr>
      <w:r>
        <w:rPr>
          <w:rFonts w:hint="eastAsia"/>
          <w:lang w:val="en-US" w:eastAsia="zh-CN"/>
        </w:rPr>
        <w:t>支付流水记录表</w:t>
      </w:r>
    </w:p>
    <w:p>
      <w:pPr>
        <w:pStyle w:val="5"/>
        <w:numPr>
          <w:ilvl w:val="3"/>
          <w:numId w:val="0"/>
        </w:numPr>
        <w:rPr>
          <w:rFonts w:hint="eastAsia"/>
          <w:lang w:val="en-US" w:eastAsia="zh-CN"/>
        </w:rPr>
      </w:pPr>
      <w:r>
        <w:rPr>
          <w:rFonts w:hint="eastAsia"/>
          <w:lang w:val="en-US" w:eastAsia="zh-CN"/>
        </w:rPr>
        <w:t>2.4 对账系统</w:t>
      </w:r>
    </w:p>
    <w:p>
      <w:pPr>
        <w:ind w:firstLine="420" w:firstLineChars="0"/>
        <w:rPr>
          <w:rFonts w:hint="eastAsia"/>
          <w:lang w:val="en-US" w:eastAsia="zh-CN"/>
        </w:rPr>
      </w:pPr>
      <w:r>
        <w:rPr>
          <w:rFonts w:hint="eastAsia"/>
          <w:lang w:val="en-US" w:eastAsia="zh-CN"/>
        </w:rPr>
        <w:t>对账系统的存在，是因为实时的接口调用经常会因为网络不稳定，而无法获取支付结果而设计的。双方通过文件交互，告知对方：我收到了多少笔你发给我的请求，时间和金额是多少。然后对方系统在自己的系统中进行逐笔核对。当出现双方的状态不一致的记入差错表。以便人工处理。</w:t>
      </w:r>
    </w:p>
    <w:p>
      <w:pPr>
        <w:ind w:firstLine="420" w:firstLineChars="0"/>
        <w:rPr>
          <w:rFonts w:hint="eastAsia"/>
          <w:lang w:val="en-US" w:eastAsia="zh-CN"/>
        </w:rPr>
      </w:pPr>
      <w:r>
        <w:rPr>
          <w:rFonts w:hint="eastAsia"/>
          <w:lang w:val="en-US" w:eastAsia="zh-CN"/>
        </w:rPr>
        <w:t>因此数据库设计如下：</w:t>
      </w:r>
    </w:p>
    <w:p>
      <w:pPr>
        <w:numPr>
          <w:ilvl w:val="0"/>
          <w:numId w:val="6"/>
        </w:numPr>
        <w:tabs>
          <w:tab w:val="left" w:pos="312"/>
        </w:tabs>
        <w:ind w:firstLine="420" w:firstLineChars="0"/>
        <w:rPr>
          <w:rFonts w:hint="eastAsia"/>
          <w:lang w:val="en-US" w:eastAsia="zh-CN"/>
        </w:rPr>
      </w:pPr>
      <w:r>
        <w:rPr>
          <w:rFonts w:hint="eastAsia"/>
          <w:lang w:val="en-US" w:eastAsia="zh-CN"/>
        </w:rPr>
        <w:t>对账流水表</w:t>
      </w:r>
    </w:p>
    <w:p>
      <w:pPr>
        <w:numPr>
          <w:ilvl w:val="0"/>
          <w:numId w:val="6"/>
        </w:numPr>
        <w:tabs>
          <w:tab w:val="left" w:pos="312"/>
        </w:tabs>
        <w:ind w:firstLine="420" w:firstLineChars="0"/>
        <w:rPr>
          <w:rFonts w:hint="eastAsia"/>
          <w:lang w:val="en-US" w:eastAsia="zh-CN"/>
        </w:rPr>
      </w:pPr>
      <w:r>
        <w:rPr>
          <w:rFonts w:hint="eastAsia"/>
          <w:lang w:val="en-US" w:eastAsia="zh-CN"/>
        </w:rPr>
        <w:t>差错明细表。</w:t>
      </w:r>
    </w:p>
    <w:p>
      <w:pPr>
        <w:pStyle w:val="4"/>
        <w:numPr>
          <w:ilvl w:val="0"/>
          <w:numId w:val="6"/>
        </w:numPr>
        <w:tabs>
          <w:tab w:val="left" w:pos="312"/>
        </w:tabs>
        <w:ind w:left="0" w:leftChars="0" w:firstLine="420" w:firstLineChars="0"/>
        <w:rPr>
          <w:rFonts w:hint="eastAsia"/>
          <w:lang w:val="en-US" w:eastAsia="zh-CN"/>
        </w:rPr>
      </w:pPr>
      <w:r>
        <w:rPr>
          <w:rFonts w:hint="eastAsia"/>
          <w:lang w:val="en-US" w:eastAsia="zh-CN"/>
        </w:rPr>
        <w:t>交互方式</w:t>
      </w:r>
    </w:p>
    <w:p>
      <w:pPr>
        <w:numPr>
          <w:ilvl w:val="0"/>
          <w:numId w:val="0"/>
        </w:numPr>
        <w:tabs>
          <w:tab w:val="clear" w:pos="312"/>
        </w:tabs>
        <w:ind w:left="420" w:leftChars="0" w:firstLine="420" w:firstLineChars="0"/>
        <w:rPr>
          <w:rFonts w:hint="eastAsia"/>
          <w:lang w:val="en-US" w:eastAsia="zh-CN"/>
        </w:rPr>
      </w:pPr>
      <w:r>
        <w:rPr>
          <w:rFonts w:hint="eastAsia"/>
          <w:lang w:val="en-US" w:eastAsia="zh-CN"/>
        </w:rPr>
        <w:t>实时接口通过网关交互，一般充值，提现，购买基金等的成功场景都是通过该接口完成。</w:t>
      </w:r>
    </w:p>
    <w:p>
      <w:pPr>
        <w:numPr>
          <w:ilvl w:val="0"/>
          <w:numId w:val="0"/>
        </w:numPr>
        <w:tabs>
          <w:tab w:val="clear" w:pos="312"/>
        </w:tabs>
        <w:ind w:left="630" w:leftChars="300" w:firstLine="210" w:firstLineChars="100"/>
        <w:rPr>
          <w:rFonts w:hint="eastAsia"/>
          <w:lang w:val="en-US" w:eastAsia="zh-CN"/>
        </w:rPr>
      </w:pPr>
      <w:r>
        <w:rPr>
          <w:rFonts w:hint="eastAsia"/>
          <w:lang w:val="en-US" w:eastAsia="zh-CN"/>
        </w:rPr>
        <w:t>对账和一些业务如长期理财产品通过批量的对账文件或确认文件来确认交易的结果。比如购买理财时，仅仅是冻结了用户的金额，并没有产生分录，等第二天对方返回我确认购买成功时，才调用记账引擎给客户扣款。或者对于充值提现等，因为超时无法确认结果时，通过回调接口或者批量轮询接口查询订单状态。并且在晚上生成对账文件和对方确认金额一致后，再将内部户中的钱划给对方。</w:t>
      </w:r>
    </w:p>
    <w:p>
      <w:pPr>
        <w:pStyle w:val="4"/>
        <w:numPr>
          <w:ilvl w:val="0"/>
          <w:numId w:val="6"/>
        </w:numPr>
        <w:tabs>
          <w:tab w:val="left" w:pos="312"/>
        </w:tabs>
        <w:ind w:left="0" w:leftChars="0" w:firstLine="420" w:firstLineChars="0"/>
        <w:rPr>
          <w:rFonts w:hint="eastAsia"/>
          <w:lang w:val="en-US" w:eastAsia="zh-CN"/>
        </w:rPr>
      </w:pPr>
      <w:r>
        <w:rPr>
          <w:rFonts w:hint="eastAsia"/>
          <w:lang w:val="en-US" w:eastAsia="zh-CN"/>
        </w:rPr>
        <w:t>支付中的坑</w:t>
      </w:r>
    </w:p>
    <w:p>
      <w:pPr>
        <w:numPr>
          <w:ilvl w:val="0"/>
          <w:numId w:val="0"/>
        </w:numPr>
        <w:tabs>
          <w:tab w:val="clear" w:pos="312"/>
        </w:tabs>
        <w:ind w:left="420" w:leftChars="0"/>
        <w:rPr>
          <w:rFonts w:hint="eastAsia"/>
          <w:lang w:val="en-US" w:eastAsia="zh-CN"/>
        </w:rPr>
      </w:pPr>
      <w:r>
        <w:rPr>
          <w:rFonts w:hint="eastAsia"/>
          <w:lang w:val="en-US" w:eastAsia="zh-CN"/>
        </w:rPr>
        <w:t>支付系统中遇到过的一些坑，如果解决不好可能会对资金产生影响，产生长款，短款等。</w:t>
      </w:r>
    </w:p>
    <w:p>
      <w:pPr>
        <w:numPr>
          <w:ilvl w:val="0"/>
          <w:numId w:val="7"/>
        </w:numPr>
        <w:ind w:left="0" w:leftChars="0" w:firstLine="420" w:firstLineChars="0"/>
        <w:rPr>
          <w:rFonts w:hint="eastAsia"/>
          <w:lang w:val="en-US" w:eastAsia="zh-CN"/>
        </w:rPr>
      </w:pPr>
      <w:r>
        <w:rPr>
          <w:rFonts w:hint="eastAsia"/>
          <w:lang w:val="en-US" w:eastAsia="zh-CN"/>
        </w:rPr>
        <w:t>重复记账：一般前端会控制按钮置灰，防止用户多次提交支付请求。但是如果前端没有做控制，那么后台分布式服务并发时，（或单机并发时）会发生重复记账的问题。一般可以通过数据库行锁+订单状态控制，如果有跨原子的事务，可能会需要用到分布式锁。</w:t>
      </w:r>
    </w:p>
    <w:p>
      <w:pPr>
        <w:numPr>
          <w:ilvl w:val="0"/>
          <w:numId w:val="7"/>
        </w:numPr>
        <w:ind w:left="0" w:leftChars="0" w:firstLine="420" w:firstLineChars="0"/>
        <w:rPr>
          <w:rFonts w:hint="eastAsia"/>
          <w:lang w:val="en-US" w:eastAsia="zh-CN"/>
        </w:rPr>
      </w:pPr>
      <w:r>
        <w:rPr>
          <w:rFonts w:hint="eastAsia"/>
          <w:lang w:val="en-US" w:eastAsia="zh-CN"/>
        </w:rPr>
        <w:t>接口超时：再调用扣款时，应该先记账再调第三方接口，并且对方无响应导致超时的时候，不能将订单置为失败。应该等待回调或者轮询批量查询到对方返回的真实订单状态。</w:t>
      </w:r>
    </w:p>
    <w:p>
      <w:pPr>
        <w:numPr>
          <w:ilvl w:val="0"/>
          <w:numId w:val="7"/>
        </w:numPr>
        <w:ind w:left="0" w:leftChars="0" w:firstLine="420" w:firstLineChars="0"/>
        <w:rPr>
          <w:rFonts w:hint="eastAsia"/>
          <w:lang w:val="en-US" w:eastAsia="zh-CN"/>
        </w:rPr>
      </w:pPr>
      <w:r>
        <w:rPr>
          <w:rFonts w:hint="eastAsia"/>
          <w:lang w:val="en-US" w:eastAsia="zh-CN"/>
        </w:rPr>
        <w:t>加签和验签可以保证报文是指定系统发过来的。RSA算法签名方使用私钥加签，接收方使用公钥验签。（接收返回时使用另一个自己的私钥）。MD5算法双方使用约定的秘钥签名，并且通过对比返回的签名结果判断报文是否被篡改。MD5算法即使别知道了秘钥也没关系。因为要保证参数不同，签名相同时非常困难的。RSA私钥被知道了，会有风险嘛？（RSA加密使用公钥，解密使用私钥。RSAUtils.java提供了生成公钥私钥对，以及加密解密的方法）。</w:t>
      </w:r>
    </w:p>
    <w:p>
      <w:pPr>
        <w:pStyle w:val="4"/>
        <w:numPr>
          <w:ilvl w:val="0"/>
          <w:numId w:val="8"/>
        </w:numPr>
        <w:ind w:leftChars="0"/>
        <w:rPr>
          <w:rFonts w:hint="eastAsia"/>
          <w:lang w:val="en-US" w:eastAsia="zh-CN"/>
        </w:rPr>
      </w:pPr>
      <w:r>
        <w:rPr>
          <w:rFonts w:hint="eastAsia"/>
          <w:lang w:val="en-US" w:eastAsia="zh-CN"/>
        </w:rPr>
        <w:t>支付系统图示</w:t>
      </w:r>
    </w:p>
    <w:p>
      <w:pPr>
        <w:numPr>
          <w:numId w:val="0"/>
        </w:numPr>
        <w:rPr>
          <w:rFonts w:hint="eastAsia"/>
          <w:lang w:val="en-US" w:eastAsia="zh-CN"/>
        </w:rPr>
      </w:pPr>
    </w:p>
    <w:p>
      <w:pPr>
        <w:numPr>
          <w:numId w:val="0"/>
        </w:numPr>
        <w:rPr>
          <w:rFonts w:hint="eastAsia"/>
          <w:lang w:val="en-US" w:eastAsia="zh-CN"/>
        </w:rPr>
      </w:pPr>
      <w:r>
        <w:rPr>
          <w:rFonts w:hint="eastAsia"/>
          <w:lang w:val="en-US" w:eastAsia="zh-CN"/>
        </w:rPr>
        <w:drawing>
          <wp:inline distT="0" distB="0" distL="114300" distR="114300">
            <wp:extent cx="5267325" cy="4662805"/>
            <wp:effectExtent l="0" t="0" r="9525" b="4445"/>
            <wp:docPr id="2" name="图片 2" descr="微信图片_20181001202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图片_20181001202129"/>
                    <pic:cNvPicPr>
                      <a:picLocks noChangeAspect="1"/>
                    </pic:cNvPicPr>
                  </pic:nvPicPr>
                  <pic:blipFill>
                    <a:blip r:embed="rId5"/>
                    <a:stretch>
                      <a:fillRect/>
                    </a:stretch>
                  </pic:blipFill>
                  <pic:spPr>
                    <a:xfrm>
                      <a:off x="0" y="0"/>
                      <a:ext cx="5267325" cy="4662805"/>
                    </a:xfrm>
                    <a:prstGeom prst="rect">
                      <a:avLst/>
                    </a:prstGeom>
                  </pic:spPr>
                </pic:pic>
              </a:graphicData>
            </a:graphic>
          </wp:inline>
        </w:drawing>
      </w:r>
    </w:p>
    <w:p>
      <w:pPr>
        <w:pStyle w:val="11"/>
        <w:numPr>
          <w:numId w:val="0"/>
        </w:numPr>
        <w:rPr>
          <w:rFonts w:hint="eastAsia"/>
          <w:lang w:val="en-US" w:eastAsia="zh-CN"/>
        </w:rPr>
      </w:pPr>
      <w:r>
        <w:t xml:space="preserve">表格 </w:t>
      </w:r>
      <w:r>
        <w:fldChar w:fldCharType="begin"/>
      </w:r>
      <w:r>
        <w:instrText xml:space="preserve"> SEQ 表格 \* ARABIC </w:instrText>
      </w:r>
      <w:r>
        <w:fldChar w:fldCharType="separate"/>
      </w:r>
      <w:r>
        <w:t>1</w:t>
      </w:r>
      <w:r>
        <w:fldChar w:fldCharType="end"/>
      </w:r>
      <w:r>
        <w:rPr>
          <w:rFonts w:hint="eastAsia"/>
          <w:lang w:eastAsia="zh-CN"/>
        </w:rPr>
        <w:t>电子商务网站以支付系统为核心</w:t>
      </w:r>
    </w:p>
    <w:p>
      <w:pPr>
        <w:numPr>
          <w:numId w:val="0"/>
        </w:numPr>
        <w:rPr>
          <w:rFonts w:hint="eastAsia"/>
          <w:lang w:val="en-US" w:eastAsia="zh-CN"/>
        </w:rPr>
      </w:pPr>
      <w:r>
        <w:rPr>
          <w:rFonts w:hint="eastAsia"/>
          <w:lang w:val="en-US" w:eastAsia="zh-CN"/>
        </w:rPr>
        <w:drawing>
          <wp:inline distT="0" distB="0" distL="114300" distR="114300">
            <wp:extent cx="5267325" cy="2390140"/>
            <wp:effectExtent l="0" t="0" r="9525" b="10160"/>
            <wp:docPr id="3" name="图片 3" descr="微信图片_20181001202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图片_20181001202140"/>
                    <pic:cNvPicPr>
                      <a:picLocks noChangeAspect="1"/>
                    </pic:cNvPicPr>
                  </pic:nvPicPr>
                  <pic:blipFill>
                    <a:blip r:embed="rId6"/>
                    <a:stretch>
                      <a:fillRect/>
                    </a:stretch>
                  </pic:blipFill>
                  <pic:spPr>
                    <a:xfrm>
                      <a:off x="0" y="0"/>
                      <a:ext cx="5267325" cy="2390140"/>
                    </a:xfrm>
                    <a:prstGeom prst="rect">
                      <a:avLst/>
                    </a:prstGeom>
                  </pic:spPr>
                </pic:pic>
              </a:graphicData>
            </a:graphic>
          </wp:inline>
        </w:drawing>
      </w:r>
    </w:p>
    <w:p>
      <w:pPr>
        <w:pStyle w:val="11"/>
        <w:numPr>
          <w:numId w:val="0"/>
        </w:numPr>
        <w:rPr>
          <w:rFonts w:hint="eastAsia"/>
          <w:lang w:val="en-US" w:eastAsia="zh-CN"/>
        </w:rPr>
      </w:pPr>
      <w:r>
        <w:t xml:space="preserve">表格 </w:t>
      </w:r>
      <w:r>
        <w:fldChar w:fldCharType="begin"/>
      </w:r>
      <w:r>
        <w:instrText xml:space="preserve"> SEQ 表格 \* ARABIC </w:instrText>
      </w:r>
      <w:r>
        <w:fldChar w:fldCharType="separate"/>
      </w:r>
      <w:r>
        <w:t>2</w:t>
      </w:r>
      <w:r>
        <w:fldChar w:fldCharType="end"/>
      </w:r>
      <w:r>
        <w:rPr>
          <w:rFonts w:hint="eastAsia"/>
          <w:lang w:eastAsia="zh-CN"/>
        </w:rPr>
        <w:t>系统和商家清算/结算</w:t>
      </w:r>
    </w:p>
    <w:p>
      <w:pPr>
        <w:numPr>
          <w:numId w:val="0"/>
        </w:numPr>
        <w:rPr>
          <w:rFonts w:hint="eastAsia"/>
          <w:lang w:val="en-US" w:eastAsia="zh-CN"/>
        </w:rPr>
      </w:pPr>
    </w:p>
    <w:p>
      <w:pPr>
        <w:pStyle w:val="11"/>
        <w:numPr>
          <w:numId w:val="0"/>
        </w:numPr>
        <w:rPr>
          <w:rFonts w:hint="eastAsia"/>
          <w:lang w:val="en-US" w:eastAsia="zh-CN"/>
        </w:rPr>
      </w:pPr>
      <w:r>
        <w:rPr>
          <w:rFonts w:hint="eastAsia"/>
          <w:lang w:val="en-US" w:eastAsia="zh-CN"/>
        </w:rPr>
        <w:drawing>
          <wp:inline distT="0" distB="0" distL="114300" distR="114300">
            <wp:extent cx="5267325" cy="4487545"/>
            <wp:effectExtent l="0" t="0" r="9525" b="8255"/>
            <wp:docPr id="4" name="图片 4" descr="微信图片_20181001202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图片_20181001202157"/>
                    <pic:cNvPicPr>
                      <a:picLocks noChangeAspect="1"/>
                    </pic:cNvPicPr>
                  </pic:nvPicPr>
                  <pic:blipFill>
                    <a:blip r:embed="rId7"/>
                    <a:stretch>
                      <a:fillRect/>
                    </a:stretch>
                  </pic:blipFill>
                  <pic:spPr>
                    <a:xfrm>
                      <a:off x="0" y="0"/>
                      <a:ext cx="5267325" cy="4487545"/>
                    </a:xfrm>
                    <a:prstGeom prst="rect">
                      <a:avLst/>
                    </a:prstGeom>
                  </pic:spPr>
                </pic:pic>
              </a:graphicData>
            </a:graphic>
          </wp:inline>
        </w:drawing>
      </w:r>
    </w:p>
    <w:p>
      <w:pPr>
        <w:pStyle w:val="11"/>
        <w:rPr>
          <w:rFonts w:hint="eastAsia"/>
          <w:lang w:val="en-US" w:eastAsia="zh-CN"/>
        </w:rPr>
      </w:pPr>
      <w:r>
        <w:t xml:space="preserve">表格 </w:t>
      </w:r>
      <w:r>
        <w:fldChar w:fldCharType="begin"/>
      </w:r>
      <w:r>
        <w:instrText xml:space="preserve"> SEQ 表格 \* ARABIC </w:instrText>
      </w:r>
      <w:r>
        <w:fldChar w:fldCharType="separate"/>
      </w:r>
      <w:r>
        <w:t>3</w:t>
      </w:r>
      <w:r>
        <w:fldChar w:fldCharType="end"/>
      </w:r>
      <w:r>
        <w:rPr>
          <w:rFonts w:hint="eastAsia"/>
          <w:lang w:eastAsia="zh-CN"/>
        </w:rPr>
        <w:t>支付和退款时序图</w:t>
      </w:r>
    </w:p>
    <w:p>
      <w:pPr>
        <w:rPr>
          <w:rFonts w:hint="eastAsia"/>
          <w:lang w:val="en-US" w:eastAsia="zh-CN"/>
        </w:rPr>
      </w:pPr>
      <w:r>
        <w:rPr>
          <w:rFonts w:hint="eastAsia"/>
          <w:lang w:val="en-US" w:eastAsia="zh-CN"/>
        </w:rPr>
        <w:drawing>
          <wp:inline distT="0" distB="0" distL="114300" distR="114300">
            <wp:extent cx="5267325" cy="5472430"/>
            <wp:effectExtent l="0" t="0" r="9525" b="13970"/>
            <wp:docPr id="5" name="图片 5" descr="微信图片_20181001202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图片_20181001202909"/>
                    <pic:cNvPicPr>
                      <a:picLocks noChangeAspect="1"/>
                    </pic:cNvPicPr>
                  </pic:nvPicPr>
                  <pic:blipFill>
                    <a:blip r:embed="rId8"/>
                    <a:stretch>
                      <a:fillRect/>
                    </a:stretch>
                  </pic:blipFill>
                  <pic:spPr>
                    <a:xfrm>
                      <a:off x="0" y="0"/>
                      <a:ext cx="5267325" cy="5472430"/>
                    </a:xfrm>
                    <a:prstGeom prst="rect">
                      <a:avLst/>
                    </a:prstGeom>
                  </pic:spPr>
                </pic:pic>
              </a:graphicData>
            </a:graphic>
          </wp:inline>
        </w:drawing>
      </w:r>
    </w:p>
    <w:p>
      <w:pPr>
        <w:pStyle w:val="11"/>
        <w:rPr>
          <w:rFonts w:hint="eastAsia"/>
          <w:lang w:eastAsia="zh-CN"/>
        </w:rPr>
      </w:pPr>
      <w:r>
        <w:t xml:space="preserve">表格 </w:t>
      </w:r>
      <w:r>
        <w:fldChar w:fldCharType="begin"/>
      </w:r>
      <w:r>
        <w:instrText xml:space="preserve"> SEQ 表格 \* ARABIC </w:instrText>
      </w:r>
      <w:r>
        <w:fldChar w:fldCharType="separate"/>
      </w:r>
      <w:r>
        <w:t>4</w:t>
      </w:r>
      <w:r>
        <w:fldChar w:fldCharType="end"/>
      </w:r>
      <w:r>
        <w:rPr>
          <w:rFonts w:hint="eastAsia"/>
          <w:lang w:eastAsia="zh-CN"/>
        </w:rPr>
        <w:t>对账</w:t>
      </w:r>
    </w:p>
    <w:p>
      <w:pPr>
        <w:rPr>
          <w:rFonts w:hint="eastAsia"/>
          <w:lang w:val="en-US" w:eastAsia="zh-CN"/>
        </w:rPr>
      </w:pPr>
      <w:r>
        <w:rPr>
          <w:rFonts w:hint="eastAsia"/>
          <w:lang w:val="en-US" w:eastAsia="zh-CN"/>
        </w:rPr>
        <w:drawing>
          <wp:inline distT="0" distB="0" distL="114300" distR="114300">
            <wp:extent cx="5267325" cy="5594350"/>
            <wp:effectExtent l="0" t="0" r="9525" b="6350"/>
            <wp:docPr id="6" name="图片 6" descr="微信图片_20181001203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图片_20181001203551"/>
                    <pic:cNvPicPr>
                      <a:picLocks noChangeAspect="1"/>
                    </pic:cNvPicPr>
                  </pic:nvPicPr>
                  <pic:blipFill>
                    <a:blip r:embed="rId9"/>
                    <a:stretch>
                      <a:fillRect/>
                    </a:stretch>
                  </pic:blipFill>
                  <pic:spPr>
                    <a:xfrm>
                      <a:off x="0" y="0"/>
                      <a:ext cx="5267325" cy="5594350"/>
                    </a:xfrm>
                    <a:prstGeom prst="rect">
                      <a:avLst/>
                    </a:prstGeom>
                  </pic:spPr>
                </pic:pic>
              </a:graphicData>
            </a:graphic>
          </wp:inline>
        </w:drawing>
      </w:r>
    </w:p>
    <w:p>
      <w:pPr>
        <w:pStyle w:val="11"/>
        <w:rPr>
          <w:rFonts w:hint="eastAsia"/>
          <w:lang w:eastAsia="zh-CN"/>
        </w:rPr>
      </w:pPr>
      <w:r>
        <w:t xml:space="preserve">表格 </w:t>
      </w:r>
      <w:r>
        <w:fldChar w:fldCharType="begin"/>
      </w:r>
      <w:r>
        <w:instrText xml:space="preserve"> SEQ 表格 \* ARABIC </w:instrText>
      </w:r>
      <w:r>
        <w:fldChar w:fldCharType="separate"/>
      </w:r>
      <w:r>
        <w:t>5</w:t>
      </w:r>
      <w:r>
        <w:fldChar w:fldCharType="end"/>
      </w:r>
      <w:r>
        <w:rPr>
          <w:rFonts w:hint="eastAsia"/>
          <w:lang w:eastAsia="zh-CN"/>
        </w:rPr>
        <w:t>结算流程</w:t>
      </w:r>
    </w:p>
    <w:p>
      <w:pPr>
        <w:rPr>
          <w:rFonts w:hint="eastAsia"/>
          <w:lang w:val="en-US" w:eastAsia="zh-CN"/>
        </w:rPr>
      </w:pPr>
      <w:r>
        <w:rPr>
          <w:rFonts w:hint="eastAsia"/>
          <w:lang w:val="en-US" w:eastAsia="zh-CN"/>
        </w:rPr>
        <w:drawing>
          <wp:inline distT="0" distB="0" distL="114300" distR="114300">
            <wp:extent cx="5267325" cy="4472940"/>
            <wp:effectExtent l="0" t="0" r="9525" b="3810"/>
            <wp:docPr id="7" name="图片 7" descr="微信图片_20181001204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图片_20181001204136"/>
                    <pic:cNvPicPr>
                      <a:picLocks noChangeAspect="1"/>
                    </pic:cNvPicPr>
                  </pic:nvPicPr>
                  <pic:blipFill>
                    <a:blip r:embed="rId10"/>
                    <a:stretch>
                      <a:fillRect/>
                    </a:stretch>
                  </pic:blipFill>
                  <pic:spPr>
                    <a:xfrm>
                      <a:off x="0" y="0"/>
                      <a:ext cx="5267325" cy="4472940"/>
                    </a:xfrm>
                    <a:prstGeom prst="rect">
                      <a:avLst/>
                    </a:prstGeom>
                  </pic:spPr>
                </pic:pic>
              </a:graphicData>
            </a:graphic>
          </wp:inline>
        </w:drawing>
      </w:r>
    </w:p>
    <w:p>
      <w:pPr>
        <w:pStyle w:val="11"/>
        <w:rPr>
          <w:rFonts w:hint="eastAsia"/>
          <w:lang w:eastAsia="zh-CN"/>
        </w:rPr>
      </w:pPr>
      <w:r>
        <w:t xml:space="preserve">表格 </w:t>
      </w:r>
      <w:r>
        <w:fldChar w:fldCharType="begin"/>
      </w:r>
      <w:r>
        <w:instrText xml:space="preserve"> SEQ 表格 \* ARABIC </w:instrText>
      </w:r>
      <w:r>
        <w:fldChar w:fldCharType="separate"/>
      </w:r>
      <w:r>
        <w:t>6</w:t>
      </w:r>
      <w:r>
        <w:fldChar w:fldCharType="end"/>
      </w:r>
      <w:r>
        <w:rPr>
          <w:rFonts w:hint="eastAsia"/>
          <w:lang w:eastAsia="zh-CN"/>
        </w:rPr>
        <w:t>表格设计</w:t>
      </w:r>
    </w:p>
    <w:p>
      <w:pPr>
        <w:rPr>
          <w:rFonts w:hint="eastAsia"/>
          <w:lang w:eastAsia="zh-CN"/>
        </w:rPr>
      </w:pPr>
      <w:r>
        <w:rPr>
          <w:rFonts w:hint="eastAsia"/>
          <w:lang w:eastAsia="zh-CN"/>
        </w:rPr>
        <w:drawing>
          <wp:inline distT="0" distB="0" distL="114300" distR="114300">
            <wp:extent cx="5273040" cy="3947795"/>
            <wp:effectExtent l="0" t="0" r="3810" b="14605"/>
            <wp:docPr id="8" name="图片 8" descr="微信图片_20181001211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图片_20181001211603"/>
                    <pic:cNvPicPr>
                      <a:picLocks noChangeAspect="1"/>
                    </pic:cNvPicPr>
                  </pic:nvPicPr>
                  <pic:blipFill>
                    <a:blip r:embed="rId11"/>
                    <a:stretch>
                      <a:fillRect/>
                    </a:stretch>
                  </pic:blipFill>
                  <pic:spPr>
                    <a:xfrm>
                      <a:off x="0" y="0"/>
                      <a:ext cx="5273040" cy="3947795"/>
                    </a:xfrm>
                    <a:prstGeom prst="rect">
                      <a:avLst/>
                    </a:prstGeom>
                  </pic:spPr>
                </pic:pic>
              </a:graphicData>
            </a:graphic>
          </wp:inline>
        </w:drawing>
      </w:r>
    </w:p>
    <w:p>
      <w:pPr>
        <w:pStyle w:val="11"/>
        <w:rPr>
          <w:rFonts w:hint="eastAsia"/>
          <w:lang w:eastAsia="zh-CN"/>
        </w:rPr>
      </w:pPr>
      <w:r>
        <w:t xml:space="preserve">表格 </w:t>
      </w:r>
      <w:r>
        <w:fldChar w:fldCharType="begin"/>
      </w:r>
      <w:r>
        <w:instrText xml:space="preserve"> SEQ 表格 \* ARABIC </w:instrText>
      </w:r>
      <w:r>
        <w:fldChar w:fldCharType="separate"/>
      </w:r>
      <w:r>
        <w:t>7</w:t>
      </w:r>
      <w:r>
        <w:fldChar w:fldCharType="end"/>
      </w:r>
      <w:r>
        <w:rPr>
          <w:rFonts w:hint="eastAsia"/>
          <w:lang w:eastAsia="zh-CN"/>
        </w:rPr>
        <w:t>支付系统的应用架构</w:t>
      </w:r>
    </w:p>
    <w:p>
      <w:pPr>
        <w:pStyle w:val="5"/>
        <w:numPr>
          <w:numId w:val="0"/>
        </w:numPr>
        <w:ind w:leftChars="0"/>
        <w:rPr>
          <w:rFonts w:hint="eastAsia"/>
          <w:lang w:val="en-US" w:eastAsia="zh-CN"/>
        </w:rPr>
      </w:pPr>
      <w:bookmarkStart w:id="0" w:name="_GoBack"/>
      <w:bookmarkEnd w:id="0"/>
      <w:r>
        <w:rPr>
          <w:rFonts w:hint="eastAsia"/>
          <w:lang w:val="en-US" w:eastAsia="zh-CN"/>
        </w:rPr>
        <w:t>5.1交易流水和记账</w:t>
      </w:r>
    </w:p>
    <w:p>
      <w:pPr>
        <w:ind w:firstLine="420" w:firstLineChars="0"/>
        <w:rPr>
          <w:rFonts w:hint="eastAsia"/>
          <w:lang w:val="en-US" w:eastAsia="zh-CN"/>
        </w:rPr>
      </w:pPr>
      <w:r>
        <w:rPr>
          <w:rFonts w:hint="eastAsia"/>
          <w:lang w:val="en-US" w:eastAsia="zh-CN"/>
        </w:rPr>
        <w:t>每一笔交易都需要记录流水，并登记到个人和机构的分户账户上，统计和分析也需要根据交易流水来更新相关数据。 而个人和机构账户总额更新、交易流水记录以及库存的处理，更是需要事务处理机制的支持。 从性能角度， 可以弱化了事务处理的要求，采用消息机制来异步化和交易相关的数据处理。</w:t>
      </w:r>
    </w:p>
    <w:p>
      <w:pPr>
        <w:rPr>
          <w:rFonts w:hint="eastAsia"/>
          <w:lang w:val="en-US" w:eastAsia="zh-CN"/>
        </w:rPr>
      </w:pPr>
      <w:r>
        <w:rPr>
          <w:rFonts w:hint="eastAsia"/>
          <w:lang w:val="en-US" w:eastAsia="zh-CN"/>
        </w:rPr>
        <w:t>在支付网关前置的主流程中，仅记录交易流水，即将当前的请求保存到数据库中。</w:t>
      </w:r>
    </w:p>
    <w:p>
      <w:pPr>
        <w:rPr>
          <w:rFonts w:hint="eastAsia"/>
          <w:lang w:val="en-US" w:eastAsia="zh-CN"/>
        </w:rPr>
      </w:pPr>
      <w:r>
        <w:rPr>
          <w:rFonts w:hint="eastAsia"/>
          <w:lang w:val="en-US" w:eastAsia="zh-CN"/>
        </w:rPr>
        <w:t>完成数据记录后，发送MQ出来，记账、统计、分析，都是接收MQ来完成数据处理。</w:t>
      </w:r>
    </w:p>
    <w:p>
      <w:pPr>
        <w:rPr>
          <w:rFonts w:hint="eastAsia"/>
          <w:lang w:val="en-US" w:eastAsia="zh-CN"/>
        </w:rPr>
      </w:pPr>
      <w:r>
        <w:rPr>
          <w:rFonts w:hint="eastAsia"/>
          <w:lang w:val="en-US" w:eastAsia="zh-CN"/>
        </w:rPr>
        <w:t>涉及到本地资金支付，比如钱包支付，会需要分布式事务处理，扣减账号余额，记账，扣减库存等，每个操作失败，都要回滚。阿里有很不错的分享，这里不详细描述。</w:t>
      </w:r>
    </w:p>
    <w:p>
      <w:pPr>
        <w:rPr>
          <w:rFonts w:hint="eastAsia"/>
          <w:lang w:val="en-US" w:eastAsia="zh-CN"/>
        </w:rPr>
      </w:pPr>
      <w:r>
        <w:rPr>
          <w:rFonts w:hint="eastAsia"/>
          <w:lang w:val="en-US" w:eastAsia="zh-CN"/>
        </w:rPr>
        <w:t>当交易量上来后，需要考虑交易表的分表分库的事情。分表分库有两个策略，按照流水号或者交易主体id来走。后者可以支持按用户来获取交易记录。我们用的是前者。后者可以走elastic，确保数据库专用。风控，信用和统计所需要的数据，通过MQ同步到历史库里面。作为支付系统最有价值的数据，在存储上做到专库专用，无可厚非，毕竟存储成本还是廉价的。</w:t>
      </w:r>
    </w:p>
    <w:p>
      <w:pPr>
        <w:pStyle w:val="5"/>
        <w:numPr>
          <w:numId w:val="0"/>
        </w:numPr>
        <w:ind w:leftChars="0"/>
        <w:rPr>
          <w:rFonts w:hint="eastAsia"/>
          <w:lang w:val="en-US" w:eastAsia="zh-CN"/>
        </w:rPr>
      </w:pPr>
      <w:r>
        <w:rPr>
          <w:rFonts w:hint="eastAsia"/>
          <w:lang w:val="en-US" w:eastAsia="zh-CN"/>
        </w:rPr>
        <w:t>5.2支付路由</w:t>
      </w:r>
    </w:p>
    <w:p>
      <w:pPr>
        <w:ind w:firstLine="420" w:firstLineChars="0"/>
        <w:rPr>
          <w:rFonts w:ascii="-apple-system-font" w:hAnsi="-apple-system-font" w:eastAsia="-apple-system-font" w:cs="-apple-system-font"/>
          <w:b w:val="0"/>
          <w:i w:val="0"/>
          <w:caps w:val="0"/>
          <w:color w:val="333333"/>
          <w:spacing w:val="6"/>
          <w:sz w:val="21"/>
          <w:szCs w:val="21"/>
          <w:shd w:val="clear" w:fill="FFFFFF"/>
        </w:rPr>
      </w:pPr>
      <w:r>
        <w:rPr>
          <w:rFonts w:ascii="-apple-system-font" w:hAnsi="-apple-system-font" w:eastAsia="-apple-system-font" w:cs="-apple-system-font"/>
          <w:b w:val="0"/>
          <w:i w:val="0"/>
          <w:caps w:val="0"/>
          <w:color w:val="333333"/>
          <w:spacing w:val="6"/>
          <w:sz w:val="21"/>
          <w:szCs w:val="21"/>
          <w:shd w:val="clear" w:fill="FFFFFF"/>
        </w:rPr>
        <w:t>支付路由是一个复杂的话题。对支付系统来说，能支持的支付方式越多越好，不能由于支付方式的不支持断了财路。现实中的支付方式多得难以置信。用户随时甩出一张你听都没听说过的卡。如果一个银行卡只有几个用户在用，那针对这个卡开发个对接有点得不尝失。现在第三方支付的爆发，确实给开发支付系统省了不少事。但是公司不可能只对接一个第三方支付，如果这个渠道出问题了，或者闹矛盾了，把链接给掐了，老板还不欲哭无泪。总之，得对接多个渠道。对于交易量大的银行，还得考虑直联</w:t>
      </w:r>
    </w:p>
    <w:p>
      <w:pPr>
        <w:pStyle w:val="5"/>
        <w:numPr>
          <w:numId w:val="0"/>
        </w:numPr>
        <w:ind w:leftChars="0"/>
      </w:pPr>
      <w:r>
        <w:rPr>
          <w:rFonts w:hint="eastAsia"/>
          <w:lang w:val="en-US" w:eastAsia="zh-CN"/>
        </w:rPr>
        <w:t>5.3</w:t>
      </w:r>
      <w:r>
        <w:rPr>
          <w:bdr w:val="none" w:color="auto" w:sz="0" w:space="0"/>
        </w:rPr>
        <w:t>渠道接入</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bdr w:val="none" w:color="auto" w:sz="0" w:space="0"/>
        </w:rPr>
        <w:t>对于支付渠道，首先考虑的是接入哪些渠道。要对接的渠道按优先级有：</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dr w:val="none" w:color="auto" w:sz="0" w:space="0"/>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pPr>
      <w:r>
        <w:rPr>
          <w:bdr w:val="none" w:color="auto" w:sz="0" w:space="0"/>
        </w:rPr>
        <w:t>第三方支付，对大部分应用来说，支付宝和微信支付都是必须的，一般来说，这两者可以占到90%以上的交易量。用户不需要绑卡，授权后直接支付就行。各种平台都支持，性能和稳定性都不错。对于一些特殊业务，比如游戏，企业支付，可以查看一些专用的第三方支付平台。</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pPr>
      <w:r>
        <w:rPr>
          <w:bdr w:val="none" w:color="auto" w:sz="0" w:space="0"/>
        </w:rPr>
        <w:t>银联，它的存在，极大方便了和银行的对接。和第三方支付主要不同在两个地方一是需要绑卡，也就是用户先把卡号，手机，身份证号提供出来。这一步会折损不少用户。绑卡后，以后的支付操作就简单了，用户只需要输入密码就行。手机客户端不需要像第三方支付那样安装SDK，都在服务器端完成。当然，这是针对快捷支付。网银支付还是挺麻烦的。银联接入也需要ADSS认证。</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dr w:val="none" w:color="auto" w:sz="0" w:space="0"/>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pPr>
      <w:r>
        <w:rPr>
          <w:bdr w:val="none" w:color="auto" w:sz="0" w:space="0"/>
        </w:rPr>
        <w:t>银行：2018年2月9日银监会公布了最新权威数字：一共【4549家】开发性金融机构1家：国家开发银行；政策性银行2家：进出口银行、农业发展银行；5大国有银行：工、建、农、中、交；邮储银行1家；全国性股份制商业银行12家：招行、中信、兴业、民生、浦发、光大、广发、华夏、平安、浙商、渤海、恒丰；金融资产管理公司4家：信达、华融、长城、东方四大AMC；城商行134家；住房储蓄银行1家；民营银行17家，如网商银行；农商行1262家；农村合作银行33家；农村信用社965家；村镇银行1562家；贷款公司13家；农村资金互助社48家；外资法人银行39家；信托公司68家；金融租赁公司69家；企业集团财务公司247家；汽车金融公司25家；消费金融公司22家；货币经纪公司5家；其他金融机构14家。一般对接一个银行预计有3周左右的工作量，大部分银行需要专线接入，费用和带宽有关，一年也得几万费用。不同银行对接入环境有不同要求，这也是成本。</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bdr w:val="none" w:color="auto" w:sz="0" w:space="0"/>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pPr>
      <w:r>
        <w:rPr>
          <w:bdr w:val="none" w:color="auto" w:sz="0" w:space="0"/>
        </w:rPr>
        <w:t>手机支付：比如苹果的In-App支付， 三星支付、华为支付等， 这些支付仅针对特定的手机型号， 支持NFC等，根据业务需要也可以接入。</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pPr>
        <w:pStyle w:val="5"/>
        <w:numPr>
          <w:numId w:val="0"/>
        </w:numPr>
        <w:ind w:left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apple-system-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8396595">
    <w:nsid w:val="5BB211B3"/>
    <w:multiLevelType w:val="singleLevel"/>
    <w:tmpl w:val="5BB211B3"/>
    <w:lvl w:ilvl="0" w:tentative="1">
      <w:start w:val="5"/>
      <w:numFmt w:val="decimal"/>
      <w:suff w:val="nothing"/>
      <w:lvlText w:val="%1."/>
      <w:lvlJc w:val="left"/>
    </w:lvl>
  </w:abstractNum>
  <w:abstractNum w:abstractNumId="2936589534">
    <w:nsid w:val="AF08CCDE"/>
    <w:multiLevelType w:val="singleLevel"/>
    <w:tmpl w:val="AF08CCDE"/>
    <w:lvl w:ilvl="0" w:tentative="1">
      <w:start w:val="1"/>
      <w:numFmt w:val="bullet"/>
      <w:lvlText w:val=""/>
      <w:lvlJc w:val="left"/>
      <w:pPr>
        <w:ind w:left="420" w:hanging="420"/>
      </w:pPr>
      <w:rPr>
        <w:rFonts w:hint="default" w:ascii="Wingdings" w:hAnsi="Wingdings"/>
      </w:rPr>
    </w:lvl>
  </w:abstractNum>
  <w:abstractNum w:abstractNumId="3200591788">
    <w:nsid w:val="BEC527AC"/>
    <w:multiLevelType w:val="multilevel"/>
    <w:tmpl w:val="BEC527AC"/>
    <w:lvl w:ilvl="0" w:tentative="1">
      <w:start w:val="1"/>
      <w:numFmt w:val="chineseCounting"/>
      <w:suff w:val="nothing"/>
      <w:lvlText w:val="第%1章 "/>
      <w:lvlJc w:val="left"/>
      <w:pPr>
        <w:ind w:left="0" w:firstLine="402"/>
      </w:pPr>
      <w:rPr>
        <w:rFonts w:hint="eastAsia"/>
      </w:rPr>
    </w:lvl>
    <w:lvl w:ilvl="1" w:tentative="1">
      <w:start w:val="1"/>
      <w:numFmt w:val="chineseCounting"/>
      <w:suff w:val="nothing"/>
      <w:lvlText w:val="%2、"/>
      <w:lvlJc w:val="left"/>
      <w:pPr>
        <w:ind w:left="0" w:firstLine="402"/>
      </w:pPr>
      <w:rPr>
        <w:rFonts w:hint="eastAsia"/>
      </w:rPr>
    </w:lvl>
    <w:lvl w:ilvl="2" w:tentative="1">
      <w:start w:val="1"/>
      <w:numFmt w:val="decimal"/>
      <w:suff w:val="nothing"/>
      <w:lvlText w:val="%3．"/>
      <w:lvlJc w:val="left"/>
      <w:pPr>
        <w:ind w:left="0" w:firstLine="402"/>
      </w:pPr>
      <w:rPr>
        <w:rFonts w:hint="eastAsia"/>
      </w:rPr>
    </w:lvl>
    <w:lvl w:ilvl="3" w:tentative="1">
      <w:start w:val="1"/>
      <w:numFmt w:val="decimal"/>
      <w:suff w:val="nothing"/>
      <w:lvlText w:val="（%4）"/>
      <w:lvlJc w:val="left"/>
      <w:pPr>
        <w:ind w:left="0" w:firstLine="402"/>
      </w:pPr>
      <w:rPr>
        <w:rFonts w:hint="eastAsia"/>
      </w:rPr>
    </w:lvl>
    <w:lvl w:ilvl="4" w:tentative="1">
      <w:start w:val="1"/>
      <w:numFmt w:val="decimalEnclosedCircleChinese"/>
      <w:suff w:val="nothing"/>
      <w:lvlText w:val="%5 "/>
      <w:lvlJc w:val="left"/>
      <w:pPr>
        <w:ind w:left="0" w:firstLine="402"/>
      </w:pPr>
      <w:rPr>
        <w:rFonts w:hint="eastAsia"/>
      </w:rPr>
    </w:lvl>
    <w:lvl w:ilvl="5" w:tentative="1">
      <w:start w:val="1"/>
      <w:numFmt w:val="decimal"/>
      <w:suff w:val="nothing"/>
      <w:lvlText w:val="%6）"/>
      <w:lvlJc w:val="left"/>
      <w:pPr>
        <w:ind w:left="0" w:firstLine="402"/>
      </w:pPr>
      <w:rPr>
        <w:rFonts w:hint="eastAsia"/>
      </w:rPr>
    </w:lvl>
    <w:lvl w:ilvl="6" w:tentative="1">
      <w:start w:val="1"/>
      <w:numFmt w:val="lowerLetter"/>
      <w:suff w:val="nothing"/>
      <w:lvlText w:val="%7．"/>
      <w:lvlJc w:val="left"/>
      <w:pPr>
        <w:ind w:left="0" w:firstLine="402"/>
      </w:pPr>
      <w:rPr>
        <w:rFonts w:hint="eastAsia"/>
      </w:rPr>
    </w:lvl>
    <w:lvl w:ilvl="7" w:tentative="1">
      <w:start w:val="1"/>
      <w:numFmt w:val="lowerLetter"/>
      <w:suff w:val="nothing"/>
      <w:lvlText w:val="%8）"/>
      <w:lvlJc w:val="left"/>
      <w:pPr>
        <w:ind w:left="0" w:firstLine="402"/>
      </w:pPr>
      <w:rPr>
        <w:rFonts w:hint="eastAsia"/>
      </w:rPr>
    </w:lvl>
    <w:lvl w:ilvl="8" w:tentative="1">
      <w:start w:val="1"/>
      <w:numFmt w:val="lowerRoman"/>
      <w:suff w:val="nothing"/>
      <w:lvlText w:val="%9. "/>
      <w:lvlJc w:val="left"/>
      <w:pPr>
        <w:ind w:left="0" w:firstLine="402"/>
      </w:pPr>
      <w:rPr>
        <w:rFonts w:hint="eastAsia"/>
      </w:rPr>
    </w:lvl>
  </w:abstractNum>
  <w:abstractNum w:abstractNumId="3751595162">
    <w:nsid w:val="DF9CCC9A"/>
    <w:multiLevelType w:val="singleLevel"/>
    <w:tmpl w:val="DF9CCC9A"/>
    <w:lvl w:ilvl="0" w:tentative="1">
      <w:start w:val="1"/>
      <w:numFmt w:val="bullet"/>
      <w:lvlText w:val=""/>
      <w:lvlJc w:val="left"/>
      <w:pPr>
        <w:ind w:left="420" w:hanging="420"/>
      </w:pPr>
      <w:rPr>
        <w:rFonts w:hint="default" w:ascii="Wingdings" w:hAnsi="Wingdings"/>
      </w:rPr>
    </w:lvl>
  </w:abstractNum>
  <w:abstractNum w:abstractNumId="2474506549">
    <w:nsid w:val="937DF935"/>
    <w:multiLevelType w:val="multilevel"/>
    <w:tmpl w:val="937DF935"/>
    <w:lvl w:ilvl="0" w:tentative="1">
      <w:start w:val="1"/>
      <w:numFmt w:val="decimal"/>
      <w:pStyle w:val="2"/>
      <w:lvlText w:val="%1."/>
      <w:lvlJc w:val="left"/>
      <w:pPr>
        <w:ind w:left="432" w:hanging="432"/>
      </w:pPr>
      <w:rPr>
        <w:rFonts w:hint="default"/>
      </w:rPr>
    </w:lvl>
    <w:lvl w:ilvl="1" w:tentative="1">
      <w:start w:val="1"/>
      <w:numFmt w:val="decimal"/>
      <w:pStyle w:val="3"/>
      <w:lvlText w:val="%1.%2."/>
      <w:lvlJc w:val="left"/>
      <w:pPr>
        <w:ind w:left="575" w:hanging="575"/>
      </w:pPr>
      <w:rPr>
        <w:rFonts w:hint="default"/>
      </w:rPr>
    </w:lvl>
    <w:lvl w:ilvl="2" w:tentative="1">
      <w:start w:val="1"/>
      <w:numFmt w:val="decimal"/>
      <w:pStyle w:val="4"/>
      <w:lvlText w:val="%1.%2.%3."/>
      <w:lvlJc w:val="left"/>
      <w:pPr>
        <w:ind w:left="720" w:hanging="720"/>
      </w:pPr>
      <w:rPr>
        <w:rFonts w:hint="default"/>
      </w:rPr>
    </w:lvl>
    <w:lvl w:ilvl="3" w:tentative="1">
      <w:start w:val="1"/>
      <w:numFmt w:val="decimal"/>
      <w:pStyle w:val="5"/>
      <w:lvlText w:val="%1.%2.%3.%4."/>
      <w:lvlJc w:val="left"/>
      <w:pPr>
        <w:ind w:left="864" w:hanging="864"/>
      </w:pPr>
      <w:rPr>
        <w:rFonts w:hint="default"/>
      </w:rPr>
    </w:lvl>
    <w:lvl w:ilvl="4" w:tentative="1">
      <w:start w:val="1"/>
      <w:numFmt w:val="decimal"/>
      <w:pStyle w:val="6"/>
      <w:lvlText w:val="%1.%2.%3.%4.%5."/>
      <w:lvlJc w:val="left"/>
      <w:pPr>
        <w:ind w:left="1008" w:hanging="1008"/>
      </w:pPr>
      <w:rPr>
        <w:rFonts w:hint="default"/>
      </w:rPr>
    </w:lvl>
    <w:lvl w:ilvl="5" w:tentative="1">
      <w:start w:val="1"/>
      <w:numFmt w:val="decimal"/>
      <w:pStyle w:val="7"/>
      <w:lvlText w:val="%1.%2.%3.%4.%5.%6."/>
      <w:lvlJc w:val="left"/>
      <w:pPr>
        <w:ind w:left="1151" w:hanging="1151"/>
      </w:pPr>
      <w:rPr>
        <w:rFonts w:hint="default"/>
      </w:rPr>
    </w:lvl>
    <w:lvl w:ilvl="6" w:tentative="1">
      <w:start w:val="1"/>
      <w:numFmt w:val="decimal"/>
      <w:pStyle w:val="8"/>
      <w:lvlText w:val="%1.%2.%3.%4.%5.%6.%7."/>
      <w:lvlJc w:val="left"/>
      <w:pPr>
        <w:ind w:left="1296" w:hanging="1296"/>
      </w:pPr>
      <w:rPr>
        <w:rFonts w:hint="default"/>
      </w:rPr>
    </w:lvl>
    <w:lvl w:ilvl="7" w:tentative="1">
      <w:start w:val="1"/>
      <w:numFmt w:val="decimal"/>
      <w:pStyle w:val="9"/>
      <w:lvlText w:val="%1.%2.%3.%4.%5.%6.%7.%8."/>
      <w:lvlJc w:val="left"/>
      <w:pPr>
        <w:ind w:left="1440" w:hanging="1440"/>
      </w:pPr>
      <w:rPr>
        <w:rFonts w:hint="default"/>
      </w:rPr>
    </w:lvl>
    <w:lvl w:ilvl="8" w:tentative="1">
      <w:start w:val="1"/>
      <w:numFmt w:val="decimal"/>
      <w:pStyle w:val="10"/>
      <w:lvlText w:val="%1.%2.%3.%4.%5.%6.%7.%8.%9."/>
      <w:lvlJc w:val="left"/>
      <w:pPr>
        <w:ind w:left="1583" w:hanging="1583"/>
      </w:pPr>
      <w:rPr>
        <w:rFonts w:hint="default"/>
      </w:rPr>
    </w:lvl>
  </w:abstractNum>
  <w:abstractNum w:abstractNumId="546084960">
    <w:nsid w:val="208C9860"/>
    <w:multiLevelType w:val="singleLevel"/>
    <w:tmpl w:val="208C9860"/>
    <w:lvl w:ilvl="0" w:tentative="1">
      <w:start w:val="1"/>
      <w:numFmt w:val="decimal"/>
      <w:lvlText w:val="%1."/>
      <w:lvlJc w:val="left"/>
      <w:pPr>
        <w:tabs>
          <w:tab w:val="left" w:pos="312"/>
        </w:tabs>
      </w:pPr>
    </w:lvl>
  </w:abstractNum>
  <w:abstractNum w:abstractNumId="2634709101">
    <w:nsid w:val="9D0A786D"/>
    <w:multiLevelType w:val="singleLevel"/>
    <w:tmpl w:val="9D0A786D"/>
    <w:lvl w:ilvl="0" w:tentative="1">
      <w:start w:val="1"/>
      <w:numFmt w:val="bullet"/>
      <w:lvlText w:val=""/>
      <w:lvlJc w:val="left"/>
      <w:pPr>
        <w:ind w:left="420" w:hanging="420"/>
      </w:pPr>
      <w:rPr>
        <w:rFonts w:hint="default" w:ascii="Wingdings" w:hAnsi="Wingdings"/>
      </w:rPr>
    </w:lvl>
  </w:abstractNum>
  <w:abstractNum w:abstractNumId="2656608054">
    <w:nsid w:val="9E589F36"/>
    <w:multiLevelType w:val="singleLevel"/>
    <w:tmpl w:val="9E589F36"/>
    <w:lvl w:ilvl="0" w:tentative="1">
      <w:start w:val="1"/>
      <w:numFmt w:val="decimal"/>
      <w:lvlText w:val="%1."/>
      <w:lvlJc w:val="left"/>
      <w:pPr>
        <w:tabs>
          <w:tab w:val="left" w:pos="312"/>
        </w:tabs>
      </w:pPr>
    </w:lvl>
  </w:abstractNum>
  <w:num w:numId="1">
    <w:abstractNumId w:val="2474506549"/>
  </w:num>
  <w:num w:numId="2">
    <w:abstractNumId w:val="3200591788"/>
  </w:num>
  <w:num w:numId="3">
    <w:abstractNumId w:val="2634709101"/>
  </w:num>
  <w:num w:numId="4">
    <w:abstractNumId w:val="2936589534"/>
  </w:num>
  <w:num w:numId="5">
    <w:abstractNumId w:val="2656608054"/>
  </w:num>
  <w:num w:numId="6">
    <w:abstractNumId w:val="546084960"/>
  </w:num>
  <w:num w:numId="7">
    <w:abstractNumId w:val="3751595162"/>
  </w:num>
  <w:num w:numId="8">
    <w:abstractNumId w:val="15383965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0573E4"/>
    <w:rsid w:val="085305BC"/>
    <w:rsid w:val="09F243A2"/>
    <w:rsid w:val="0BE71263"/>
    <w:rsid w:val="0CB8796D"/>
    <w:rsid w:val="0CFB31A3"/>
    <w:rsid w:val="0DBC0734"/>
    <w:rsid w:val="0EAB12F6"/>
    <w:rsid w:val="0F3F5075"/>
    <w:rsid w:val="0F8577CE"/>
    <w:rsid w:val="105E59C2"/>
    <w:rsid w:val="14994317"/>
    <w:rsid w:val="15262D25"/>
    <w:rsid w:val="158E2D70"/>
    <w:rsid w:val="15D51FF1"/>
    <w:rsid w:val="15E1179F"/>
    <w:rsid w:val="18FC1245"/>
    <w:rsid w:val="1944458A"/>
    <w:rsid w:val="1A681F99"/>
    <w:rsid w:val="1D22744F"/>
    <w:rsid w:val="1EE66CAD"/>
    <w:rsid w:val="2066768B"/>
    <w:rsid w:val="21742C31"/>
    <w:rsid w:val="24356BFD"/>
    <w:rsid w:val="24BA5A53"/>
    <w:rsid w:val="250A247A"/>
    <w:rsid w:val="2A7F50CC"/>
    <w:rsid w:val="2AA62147"/>
    <w:rsid w:val="2B510794"/>
    <w:rsid w:val="2DE414D2"/>
    <w:rsid w:val="2F067056"/>
    <w:rsid w:val="31B64B18"/>
    <w:rsid w:val="32524CEE"/>
    <w:rsid w:val="32DE37CB"/>
    <w:rsid w:val="35E768C2"/>
    <w:rsid w:val="37C87E15"/>
    <w:rsid w:val="3898236A"/>
    <w:rsid w:val="3AA62D31"/>
    <w:rsid w:val="3B7008E7"/>
    <w:rsid w:val="3D142B61"/>
    <w:rsid w:val="3F6957D6"/>
    <w:rsid w:val="411F48BA"/>
    <w:rsid w:val="429F5C16"/>
    <w:rsid w:val="44583330"/>
    <w:rsid w:val="44B31886"/>
    <w:rsid w:val="463A3405"/>
    <w:rsid w:val="47E06970"/>
    <w:rsid w:val="48C745D3"/>
    <w:rsid w:val="48CD64AC"/>
    <w:rsid w:val="499936EA"/>
    <w:rsid w:val="4A7E6277"/>
    <w:rsid w:val="4B01408B"/>
    <w:rsid w:val="4BD12EDC"/>
    <w:rsid w:val="4E374C33"/>
    <w:rsid w:val="4F1B28D9"/>
    <w:rsid w:val="4F624193"/>
    <w:rsid w:val="51783857"/>
    <w:rsid w:val="536F050E"/>
    <w:rsid w:val="54530B24"/>
    <w:rsid w:val="54703CFA"/>
    <w:rsid w:val="54C967F2"/>
    <w:rsid w:val="578432A3"/>
    <w:rsid w:val="599A753A"/>
    <w:rsid w:val="5F964535"/>
    <w:rsid w:val="60051833"/>
    <w:rsid w:val="600A6FA3"/>
    <w:rsid w:val="62F963A6"/>
    <w:rsid w:val="63980880"/>
    <w:rsid w:val="646233DE"/>
    <w:rsid w:val="67033C40"/>
    <w:rsid w:val="67DC5720"/>
    <w:rsid w:val="6DB33A5E"/>
    <w:rsid w:val="71FB4C5B"/>
    <w:rsid w:val="728F277E"/>
    <w:rsid w:val="7350067D"/>
    <w:rsid w:val="73E47000"/>
    <w:rsid w:val="74D26959"/>
    <w:rsid w:val="763E5158"/>
    <w:rsid w:val="79B77FD6"/>
    <w:rsid w:val="7E2B4502"/>
    <w:rsid w:val="7F5E338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11">
    <w:name w:val="caption"/>
    <w:basedOn w:val="1"/>
    <w:next w:val="1"/>
    <w:unhideWhenUsed/>
    <w:qFormat/>
    <w:uiPriority w:val="0"/>
    <w:rPr>
      <w:rFonts w:ascii="Arial" w:hAnsi="Arial" w:eastAsia="黑体"/>
      <w:sz w:val="20"/>
    </w:rPr>
  </w:style>
  <w:style w:type="paragraph" w:styleId="1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hasee</dc:creator>
  <cp:lastModifiedBy>Administrator</cp:lastModifiedBy>
  <dcterms:modified xsi:type="dcterms:W3CDTF">2018-10-01T13:16:36Z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