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FEC" w:rsidRDefault="000B2FEC" w:rsidP="00323B43">
      <w:pPr>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  </w:t>
      </w:r>
    </w:p>
    <w:p w:rsidR="00564C4B" w:rsidRDefault="000B2FEC" w:rsidP="000B2FEC">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Attached is a general program, which is named ` </w:t>
      </w:r>
      <w:proofErr w:type="spellStart"/>
      <w:r>
        <w:rPr>
          <w:rFonts w:ascii="Calibri" w:hAnsi="Calibri"/>
          <w:color w:val="000000"/>
          <w:sz w:val="20"/>
          <w:szCs w:val="20"/>
          <w:shd w:val="clear" w:color="auto" w:fill="FFFFFF"/>
        </w:rPr>
        <w:t>EqConsInf</w:t>
      </w:r>
      <w:proofErr w:type="spellEnd"/>
      <w:r>
        <w:rPr>
          <w:rFonts w:ascii="Calibri" w:hAnsi="Calibri"/>
          <w:color w:val="000000"/>
          <w:sz w:val="20"/>
          <w:szCs w:val="20"/>
          <w:shd w:val="clear" w:color="auto" w:fill="FFFFFF"/>
        </w:rPr>
        <w:t xml:space="preserve"> '.  It can be used in treating the examples in the following manuscript:</w:t>
      </w:r>
    </w:p>
    <w:p w:rsidR="00564C4B" w:rsidRDefault="000B2FEC" w:rsidP="000B2FEC">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               Solving the Equality-constrained Minimization of Polynomial Functions.</w:t>
      </w:r>
      <w:r>
        <w:rPr>
          <w:rFonts w:ascii="Calibri" w:hAnsi="Calibri"/>
          <w:color w:val="000000"/>
          <w:sz w:val="20"/>
          <w:szCs w:val="20"/>
        </w:rPr>
        <w:br/>
      </w:r>
      <w:r>
        <w:rPr>
          <w:rFonts w:ascii="Calibri" w:hAnsi="Calibri"/>
          <w:color w:val="000000"/>
          <w:sz w:val="20"/>
          <w:szCs w:val="20"/>
          <w:shd w:val="clear" w:color="auto" w:fill="FFFFFF"/>
        </w:rPr>
        <w:t>The software `</w:t>
      </w:r>
      <w:proofErr w:type="spellStart"/>
      <w:r>
        <w:rPr>
          <w:rFonts w:ascii="Calibri" w:hAnsi="Calibri"/>
          <w:color w:val="000000"/>
          <w:sz w:val="20"/>
          <w:szCs w:val="20"/>
          <w:shd w:val="clear" w:color="auto" w:fill="FFFFFF"/>
        </w:rPr>
        <w:t>Wsolve</w:t>
      </w:r>
      <w:proofErr w:type="spellEnd"/>
      <w:r>
        <w:rPr>
          <w:rFonts w:ascii="Calibri" w:hAnsi="Calibri"/>
          <w:color w:val="000000"/>
          <w:sz w:val="20"/>
          <w:szCs w:val="20"/>
          <w:shd w:val="clear" w:color="auto" w:fill="FFFFFF"/>
        </w:rPr>
        <w:t>’ is enclosed herewith.</w:t>
      </w:r>
    </w:p>
    <w:p w:rsidR="003117E3" w:rsidRPr="003117E3" w:rsidRDefault="003117E3" w:rsidP="003117E3">
      <w:pPr>
        <w:ind w:firstLineChars="250" w:firstLine="500"/>
        <w:rPr>
          <w:rFonts w:ascii="Calibri" w:hAnsi="Calibri"/>
          <w:color w:val="000000"/>
          <w:sz w:val="20"/>
          <w:szCs w:val="20"/>
          <w:shd w:val="clear" w:color="auto" w:fill="FFFFFF"/>
        </w:rPr>
      </w:pPr>
      <w:r w:rsidRPr="003117E3">
        <w:rPr>
          <w:rFonts w:ascii="Calibri" w:hAnsi="Calibri"/>
          <w:color w:val="000000"/>
          <w:sz w:val="20"/>
          <w:szCs w:val="20"/>
          <w:shd w:val="clear" w:color="auto" w:fill="FFFFFF"/>
        </w:rPr>
        <w:t xml:space="preserve">The software </w:t>
      </w:r>
      <w:r>
        <w:rPr>
          <w:rFonts w:ascii="Calibri" w:hAnsi="Calibri" w:hint="eastAsia"/>
          <w:color w:val="000000"/>
          <w:sz w:val="20"/>
          <w:szCs w:val="20"/>
          <w:shd w:val="clear" w:color="auto" w:fill="FFFFFF"/>
        </w:rPr>
        <w:t>`</w:t>
      </w:r>
      <w:proofErr w:type="spellStart"/>
      <w:r w:rsidRPr="003117E3">
        <w:rPr>
          <w:rFonts w:ascii="Calibri" w:hAnsi="Calibri"/>
          <w:color w:val="000000"/>
          <w:sz w:val="20"/>
          <w:szCs w:val="20"/>
          <w:shd w:val="clear" w:color="auto" w:fill="FFFFFF"/>
        </w:rPr>
        <w:t>EqConsInf</w:t>
      </w:r>
      <w:proofErr w:type="spellEnd"/>
      <w:r>
        <w:rPr>
          <w:rFonts w:ascii="Calibri" w:hAnsi="Calibri"/>
          <w:color w:val="000000"/>
          <w:sz w:val="20"/>
          <w:szCs w:val="20"/>
          <w:shd w:val="clear" w:color="auto" w:fill="FFFFFF"/>
        </w:rPr>
        <w:t>’</w:t>
      </w:r>
      <w:r w:rsidRPr="003117E3">
        <w:rPr>
          <w:rFonts w:ascii="Calibri" w:hAnsi="Calibri"/>
          <w:color w:val="000000"/>
          <w:sz w:val="20"/>
          <w:szCs w:val="20"/>
          <w:shd w:val="clear" w:color="auto" w:fill="FFFFFF"/>
        </w:rPr>
        <w:t xml:space="preserve"> contains the</w:t>
      </w:r>
      <w:r>
        <w:rPr>
          <w:rFonts w:ascii="Calibri" w:hAnsi="Calibri"/>
          <w:color w:val="000000"/>
          <w:sz w:val="20"/>
          <w:szCs w:val="20"/>
          <w:shd w:val="clear" w:color="auto" w:fill="FFFFFF"/>
        </w:rPr>
        <w:t xml:space="preserve"> </w:t>
      </w:r>
      <w:r w:rsidRPr="003117E3">
        <w:rPr>
          <w:rFonts w:ascii="Calibri" w:hAnsi="Calibri"/>
          <w:color w:val="000000"/>
          <w:sz w:val="20"/>
          <w:szCs w:val="20"/>
          <w:shd w:val="clear" w:color="auto" w:fill="FFFFFF"/>
        </w:rPr>
        <w:t>principal functions as follows:</w:t>
      </w:r>
    </w:p>
    <w:p w:rsidR="003117E3" w:rsidRPr="003117E3" w:rsidRDefault="003117E3" w:rsidP="003117E3">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(1)</w:t>
      </w:r>
      <w:r w:rsidR="0091069C">
        <w:rPr>
          <w:rFonts w:ascii="Calibri" w:hAnsi="Calibri"/>
          <w:color w:val="000000"/>
          <w:sz w:val="20"/>
          <w:szCs w:val="20"/>
          <w:shd w:val="clear" w:color="auto" w:fill="FFFFFF"/>
        </w:rPr>
        <w:t xml:space="preserve"> </w:t>
      </w:r>
      <w:r>
        <w:rPr>
          <w:rFonts w:ascii="Calibri" w:hAnsi="Calibri"/>
          <w:color w:val="000000"/>
          <w:sz w:val="20"/>
          <w:szCs w:val="20"/>
          <w:shd w:val="clear" w:color="auto" w:fill="FFFFFF"/>
        </w:rPr>
        <w:t>`</w:t>
      </w:r>
      <w:proofErr w:type="spellStart"/>
      <w:r w:rsidRPr="003117E3">
        <w:rPr>
          <w:rFonts w:ascii="Calibri" w:hAnsi="Calibri"/>
          <w:color w:val="000000"/>
          <w:sz w:val="20"/>
          <w:szCs w:val="20"/>
          <w:shd w:val="clear" w:color="auto" w:fill="FFFFFF"/>
        </w:rPr>
        <w:t>SolveEqConsInf</w:t>
      </w:r>
      <w:proofErr w:type="spellEnd"/>
      <w:r>
        <w:rPr>
          <w:rFonts w:ascii="Calibri" w:hAnsi="Calibri"/>
          <w:color w:val="000000"/>
          <w:sz w:val="20"/>
          <w:szCs w:val="20"/>
          <w:shd w:val="clear" w:color="auto" w:fill="FFFFFF"/>
        </w:rPr>
        <w:t xml:space="preserve">’ </w:t>
      </w:r>
      <w:r w:rsidRPr="003117E3">
        <w:rPr>
          <w:rFonts w:ascii="Calibri" w:hAnsi="Calibri"/>
          <w:color w:val="000000"/>
          <w:sz w:val="20"/>
          <w:szCs w:val="20"/>
          <w:shd w:val="clear" w:color="auto" w:fill="FFFFFF"/>
        </w:rPr>
        <w:t>for computing the constrained infimum, deciding</w:t>
      </w:r>
      <w:r>
        <w:rPr>
          <w:rFonts w:ascii="Calibri" w:hAnsi="Calibri"/>
          <w:color w:val="000000"/>
          <w:sz w:val="20"/>
          <w:szCs w:val="20"/>
          <w:shd w:val="clear" w:color="auto" w:fill="FFFFFF"/>
        </w:rPr>
        <w:t xml:space="preserve"> </w:t>
      </w:r>
      <w:r w:rsidRPr="003117E3">
        <w:rPr>
          <w:rFonts w:ascii="Calibri" w:hAnsi="Calibri"/>
          <w:color w:val="000000"/>
          <w:sz w:val="20"/>
          <w:szCs w:val="20"/>
          <w:shd w:val="clear" w:color="auto" w:fill="FFFFFF"/>
        </w:rPr>
        <w:t>whether or not the constrained infimum is attained when</w:t>
      </w:r>
      <w:r>
        <w:rPr>
          <w:rFonts w:ascii="Calibri" w:hAnsi="Calibri"/>
          <w:color w:val="000000"/>
          <w:sz w:val="20"/>
          <w:szCs w:val="20"/>
          <w:shd w:val="clear" w:color="auto" w:fill="FFFFFF"/>
        </w:rPr>
        <w:t xml:space="preserve"> it is a real number</w:t>
      </w:r>
      <w:r w:rsidRPr="003117E3">
        <w:rPr>
          <w:rFonts w:ascii="Calibri" w:hAnsi="Calibri"/>
          <w:color w:val="000000"/>
          <w:sz w:val="20"/>
          <w:szCs w:val="20"/>
          <w:shd w:val="clear" w:color="auto" w:fill="FFFFFF"/>
        </w:rPr>
        <w:t xml:space="preserve"> and finding a constraine</w:t>
      </w:r>
      <w:r>
        <w:rPr>
          <w:rFonts w:ascii="Calibri" w:hAnsi="Calibri"/>
          <w:color w:val="000000"/>
          <w:sz w:val="20"/>
          <w:szCs w:val="20"/>
          <w:shd w:val="clear" w:color="auto" w:fill="FFFFFF"/>
        </w:rPr>
        <w:t xml:space="preserve">d </w:t>
      </w:r>
      <w:r w:rsidRPr="003117E3">
        <w:rPr>
          <w:rFonts w:ascii="Calibri" w:hAnsi="Calibri"/>
          <w:color w:val="000000"/>
          <w:sz w:val="20"/>
          <w:szCs w:val="20"/>
          <w:shd w:val="clear" w:color="auto" w:fill="FFFFFF"/>
        </w:rPr>
        <w:t>minimum point when the infimum is attained.</w:t>
      </w:r>
    </w:p>
    <w:p w:rsidR="003117E3" w:rsidRDefault="003117E3" w:rsidP="003117E3">
      <w:pPr>
        <w:ind w:firstLineChars="250" w:firstLine="500"/>
        <w:rPr>
          <w:rFonts w:ascii="Calibri" w:hAnsi="Calibri"/>
          <w:color w:val="000000"/>
          <w:sz w:val="20"/>
          <w:szCs w:val="20"/>
          <w:shd w:val="clear" w:color="auto" w:fill="FFFFFF"/>
        </w:rPr>
      </w:pPr>
      <w:r w:rsidRPr="003117E3">
        <w:rPr>
          <w:rFonts w:ascii="Calibri" w:hAnsi="Calibri"/>
          <w:color w:val="000000"/>
          <w:sz w:val="20"/>
          <w:szCs w:val="20"/>
          <w:shd w:val="clear" w:color="auto" w:fill="FFFFFF"/>
        </w:rPr>
        <w:t xml:space="preserve"> </w:t>
      </w:r>
      <w:r w:rsidR="00D311C0">
        <w:rPr>
          <w:rFonts w:ascii="Calibri" w:hAnsi="Calibri"/>
          <w:color w:val="000000"/>
          <w:sz w:val="20"/>
          <w:szCs w:val="20"/>
          <w:shd w:val="clear" w:color="auto" w:fill="FFFFFF"/>
        </w:rPr>
        <w:t>(2)</w:t>
      </w:r>
      <w:r w:rsidRPr="003117E3">
        <w:rPr>
          <w:rFonts w:ascii="Calibri" w:hAnsi="Calibri"/>
          <w:color w:val="000000"/>
          <w:sz w:val="20"/>
          <w:szCs w:val="20"/>
          <w:shd w:val="clear" w:color="auto" w:fill="FFFFFF"/>
        </w:rPr>
        <w:t xml:space="preserve"> </w:t>
      </w:r>
      <w:r w:rsidR="00D311C0">
        <w:rPr>
          <w:rFonts w:ascii="Calibri" w:hAnsi="Calibri"/>
          <w:color w:val="000000"/>
          <w:sz w:val="20"/>
          <w:szCs w:val="20"/>
          <w:shd w:val="clear" w:color="auto" w:fill="FFFFFF"/>
        </w:rPr>
        <w:t>`</w:t>
      </w:r>
      <w:proofErr w:type="spellStart"/>
      <w:r w:rsidRPr="003117E3">
        <w:rPr>
          <w:rFonts w:ascii="Calibri" w:hAnsi="Calibri"/>
          <w:color w:val="000000"/>
          <w:sz w:val="20"/>
          <w:szCs w:val="20"/>
          <w:shd w:val="clear" w:color="auto" w:fill="FFFFFF"/>
        </w:rPr>
        <w:t>SolveEqConsMin</w:t>
      </w:r>
      <w:proofErr w:type="spellEnd"/>
      <w:r w:rsidR="00D311C0">
        <w:rPr>
          <w:rFonts w:ascii="Calibri" w:hAnsi="Calibri"/>
          <w:color w:val="000000"/>
          <w:sz w:val="20"/>
          <w:szCs w:val="20"/>
          <w:shd w:val="clear" w:color="auto" w:fill="FFFFFF"/>
        </w:rPr>
        <w:t xml:space="preserve">’ </w:t>
      </w:r>
      <w:r w:rsidRPr="003117E3">
        <w:rPr>
          <w:rFonts w:ascii="Calibri" w:hAnsi="Calibri"/>
          <w:color w:val="000000"/>
          <w:sz w:val="20"/>
          <w:szCs w:val="20"/>
          <w:shd w:val="clear" w:color="auto" w:fill="FFFFFF"/>
        </w:rPr>
        <w:t xml:space="preserve">for computing the constrained minimum </w:t>
      </w:r>
      <w:bookmarkStart w:id="0" w:name="_GoBack"/>
      <w:bookmarkEnd w:id="0"/>
      <w:r w:rsidRPr="003117E3">
        <w:rPr>
          <w:rFonts w:ascii="Calibri" w:hAnsi="Calibri"/>
          <w:color w:val="000000"/>
          <w:sz w:val="20"/>
          <w:szCs w:val="20"/>
          <w:shd w:val="clear" w:color="auto" w:fill="FFFFFF"/>
        </w:rPr>
        <w:t>and finding a constrained</w:t>
      </w:r>
      <w:r w:rsidR="00D311C0">
        <w:rPr>
          <w:rFonts w:ascii="Calibri" w:hAnsi="Calibri"/>
          <w:color w:val="000000"/>
          <w:sz w:val="20"/>
          <w:szCs w:val="20"/>
          <w:shd w:val="clear" w:color="auto" w:fill="FFFFFF"/>
        </w:rPr>
        <w:t xml:space="preserve"> </w:t>
      </w:r>
      <w:r w:rsidRPr="003117E3">
        <w:rPr>
          <w:rFonts w:ascii="Calibri" w:hAnsi="Calibri"/>
          <w:color w:val="000000"/>
          <w:sz w:val="20"/>
          <w:szCs w:val="20"/>
          <w:shd w:val="clear" w:color="auto" w:fill="FFFFFF"/>
        </w:rPr>
        <w:t xml:space="preserve">minimum point if </w:t>
      </w:r>
      <w:r w:rsidR="00D311C0">
        <w:rPr>
          <w:rFonts w:ascii="Calibri" w:hAnsi="Calibri"/>
          <w:color w:val="000000"/>
          <w:sz w:val="20"/>
          <w:szCs w:val="20"/>
          <w:shd w:val="clear" w:color="auto" w:fill="FFFFFF"/>
        </w:rPr>
        <w:t>the feasible region is nonempty and bounded</w:t>
      </w:r>
      <w:r w:rsidRPr="003117E3">
        <w:rPr>
          <w:rFonts w:ascii="Calibri" w:hAnsi="Calibri"/>
          <w:color w:val="000000"/>
          <w:sz w:val="20"/>
          <w:szCs w:val="20"/>
          <w:shd w:val="clear" w:color="auto" w:fill="FFFFFF"/>
        </w:rPr>
        <w:t>.</w:t>
      </w:r>
    </w:p>
    <w:p w:rsidR="004358AB" w:rsidRPr="00564C4B" w:rsidRDefault="000B2FEC" w:rsidP="00564C4B">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    This program relies on the computer algebra system MAPLE 15 or others. If you don’t have this system on your computer, you’ll need to install it!  For the usage of these programs, please see the attached worksheets. </w:t>
      </w:r>
    </w:p>
    <w:sectPr w:rsidR="004358AB" w:rsidRPr="00564C4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4D9" w:rsidRDefault="00AE14D9" w:rsidP="005C397B">
      <w:pPr>
        <w:spacing w:after="0"/>
      </w:pPr>
      <w:r>
        <w:separator/>
      </w:r>
    </w:p>
  </w:endnote>
  <w:endnote w:type="continuationSeparator" w:id="0">
    <w:p w:rsidR="00AE14D9" w:rsidRDefault="00AE14D9" w:rsidP="005C39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4D9" w:rsidRDefault="00AE14D9" w:rsidP="005C397B">
      <w:pPr>
        <w:spacing w:after="0"/>
      </w:pPr>
      <w:r>
        <w:separator/>
      </w:r>
    </w:p>
  </w:footnote>
  <w:footnote w:type="continuationSeparator" w:id="0">
    <w:p w:rsidR="00AE14D9" w:rsidRDefault="00AE14D9" w:rsidP="005C39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B242E"/>
    <w:multiLevelType w:val="hybridMultilevel"/>
    <w:tmpl w:val="C3065CE8"/>
    <w:lvl w:ilvl="0" w:tplc="8ACAD88A">
      <w:start w:val="1"/>
      <w:numFmt w:val="decimal"/>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2FEC"/>
    <w:rsid w:val="000B2FEC"/>
    <w:rsid w:val="003117E3"/>
    <w:rsid w:val="00323B43"/>
    <w:rsid w:val="003D37D8"/>
    <w:rsid w:val="004358AB"/>
    <w:rsid w:val="004E4F8C"/>
    <w:rsid w:val="00564C4B"/>
    <w:rsid w:val="005C397B"/>
    <w:rsid w:val="008B7726"/>
    <w:rsid w:val="008E413E"/>
    <w:rsid w:val="0091069C"/>
    <w:rsid w:val="00AE14D9"/>
    <w:rsid w:val="00D311C0"/>
    <w:rsid w:val="00E93547"/>
    <w:rsid w:val="00EB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C592FC"/>
  <w15:docId w15:val="{A6AFDEE3-B8ED-4EBF-9509-E8CB65D0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C397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5C397B"/>
    <w:rPr>
      <w:rFonts w:ascii="Tahoma" w:hAnsi="Tahoma"/>
      <w:sz w:val="18"/>
      <w:szCs w:val="18"/>
    </w:rPr>
  </w:style>
  <w:style w:type="paragraph" w:styleId="a5">
    <w:name w:val="footer"/>
    <w:basedOn w:val="a"/>
    <w:link w:val="a6"/>
    <w:uiPriority w:val="99"/>
    <w:semiHidden/>
    <w:unhideWhenUsed/>
    <w:rsid w:val="005C397B"/>
    <w:pPr>
      <w:tabs>
        <w:tab w:val="center" w:pos="4153"/>
        <w:tab w:val="right" w:pos="8306"/>
      </w:tabs>
    </w:pPr>
    <w:rPr>
      <w:sz w:val="18"/>
      <w:szCs w:val="18"/>
    </w:rPr>
  </w:style>
  <w:style w:type="character" w:customStyle="1" w:styleId="a6">
    <w:name w:val="页脚 字符"/>
    <w:basedOn w:val="a0"/>
    <w:link w:val="a5"/>
    <w:uiPriority w:val="99"/>
    <w:semiHidden/>
    <w:rsid w:val="005C397B"/>
    <w:rPr>
      <w:rFonts w:ascii="Tahoma" w:hAnsi="Tahoma"/>
      <w:sz w:val="18"/>
      <w:szCs w:val="18"/>
    </w:rPr>
  </w:style>
  <w:style w:type="paragraph" w:styleId="a7">
    <w:name w:val="List Paragraph"/>
    <w:basedOn w:val="a"/>
    <w:uiPriority w:val="34"/>
    <w:qFormat/>
    <w:rsid w:val="003117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cp:lastModifiedBy>guangxingzeng1947@outlook.com</cp:lastModifiedBy>
  <cp:revision>4</cp:revision>
  <dcterms:created xsi:type="dcterms:W3CDTF">2019-04-18T14:44:00Z</dcterms:created>
  <dcterms:modified xsi:type="dcterms:W3CDTF">2019-04-18T23:13:00Z</dcterms:modified>
</cp:coreProperties>
</file>