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1E6A" w14:textId="3BAF39DB" w:rsidR="00A36054" w:rsidRDefault="00820921" w:rsidP="00A360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34A9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4C4B6664" w14:textId="77777777" w:rsidR="00A36054" w:rsidRPr="00A36054" w:rsidRDefault="00A36054" w:rsidP="00A3605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55D38" w14:textId="6D5043FB" w:rsidR="00A36054" w:rsidRPr="00A36054" w:rsidRDefault="00A36054" w:rsidP="000D34A9">
      <w:pPr>
        <w:pStyle w:val="NormalWeb"/>
        <w:ind w:left="567" w:hanging="567"/>
      </w:pPr>
      <w:r>
        <w:t xml:space="preserve">WEB CIFAR. (2020). One Page Full Website Project For Practice | HTML &amp; CSS Responsive Website | Web Cifar 2020 [YouTube Video]. In </w:t>
      </w:r>
      <w:r w:rsidRPr="00A36054">
        <w:rPr>
          <w:i/>
          <w:iCs/>
        </w:rPr>
        <w:t>YouTube.</w:t>
      </w:r>
      <w:r>
        <w:rPr>
          <w:i/>
          <w:iCs/>
        </w:rPr>
        <w:t xml:space="preserve"> </w:t>
      </w:r>
      <w:r>
        <w:t xml:space="preserve">Retrieved July 1, 2020, from </w:t>
      </w:r>
      <w:r w:rsidRPr="00A36054">
        <w:t>https://www.youtube.com/watch?v=ZFQkb26UD1Y</w:t>
      </w:r>
    </w:p>
    <w:p w14:paraId="5C5743CE" w14:textId="46F2A51E" w:rsidR="00484C8B" w:rsidRPr="000D34A9" w:rsidRDefault="00820921" w:rsidP="000D34A9">
      <w:pPr>
        <w:pStyle w:val="NormalWeb"/>
        <w:ind w:left="567" w:hanging="567"/>
      </w:pPr>
      <w:r w:rsidRPr="000D34A9">
        <w:t>OP Work Term Report Guidelines. (n.d.). Retrieved September 1</w:t>
      </w:r>
      <w:r w:rsidR="00401EB3">
        <w:t>3</w:t>
      </w:r>
      <w:r w:rsidRPr="000D34A9">
        <w:t>, 2020, from https://coop.uottawa.ca/en/co-op-work-term-report-guidelines</w:t>
      </w:r>
    </w:p>
    <w:p w14:paraId="7981DAA9" w14:textId="5D2124F2" w:rsidR="00484C8B" w:rsidRPr="000D34A9" w:rsidRDefault="00820921" w:rsidP="00484C8B">
      <w:pPr>
        <w:pStyle w:val="NormalWeb"/>
      </w:pPr>
      <w:r w:rsidRPr="000D34A9">
        <w:t>Work term report guidelines. (2020, April 09). Retrieved September 1</w:t>
      </w:r>
      <w:r w:rsidR="00401EB3">
        <w:t>5</w:t>
      </w:r>
      <w:r w:rsidRPr="000D34A9">
        <w:t>, 2020, from https://uwaterloo.ca/science/undergraduate/experiential-learning/co-op/science-work-term-reports/work-term-report-guidelines</w:t>
      </w:r>
    </w:p>
    <w:p w14:paraId="00833BB9" w14:textId="39C5E0D4" w:rsidR="00B10330" w:rsidRPr="000D34A9" w:rsidRDefault="00484C8B" w:rsidP="000D34A9">
      <w:pPr>
        <w:pStyle w:val="NormalWeb"/>
        <w:ind w:left="567" w:hanging="567"/>
      </w:pPr>
      <w:r w:rsidRPr="000D34A9">
        <w:t>Bachelor of Computing Co-op Work Term Reports. (n.d.). Retrieved September 1</w:t>
      </w:r>
      <w:r w:rsidR="00401EB3">
        <w:t>5</w:t>
      </w:r>
      <w:r w:rsidRPr="000D34A9">
        <w:t>, 2020, from https://www.uoguelph.ca/computing/undergraduates-co-operative-education/bachelor-computing-co-op-work-term-reports</w:t>
      </w:r>
    </w:p>
    <w:p w14:paraId="3E1CC60D" w14:textId="12CD2B16" w:rsidR="000D34A9" w:rsidRPr="000D34A9" w:rsidRDefault="00484C8B" w:rsidP="000D34A9">
      <w:pPr>
        <w:pStyle w:val="NormalWeb"/>
        <w:ind w:left="567" w:hanging="567"/>
      </w:pPr>
      <w:r w:rsidRPr="000D34A9">
        <w:t>Web Cifar. (2020, March 25). [Video file]. Retrieved September 16, 2020, from https://www.youtube.com/watch?v=ZFQkb26UD1Y&amp;t=3036s</w:t>
      </w:r>
    </w:p>
    <w:p w14:paraId="2E3ECA99" w14:textId="29C951C1" w:rsidR="000D34A9" w:rsidRPr="000D34A9" w:rsidRDefault="000D34A9" w:rsidP="0050514C">
      <w:pPr>
        <w:pStyle w:val="NormalWeb"/>
      </w:pPr>
      <w:r>
        <w:t xml:space="preserve">W3Schools. </w:t>
      </w:r>
      <w:r w:rsidRPr="000D34A9">
        <w:t>(n.d.). Retrieved September 16, 2020, from</w:t>
      </w:r>
      <w:r w:rsidR="0050514C">
        <w:t xml:space="preserve"> </w:t>
      </w:r>
      <w:r w:rsidRPr="000D34A9">
        <w:t>https://www.w3schools.com/cssref/css_colors.asp</w:t>
      </w:r>
    </w:p>
    <w:p w14:paraId="6051FC3B" w14:textId="2DAF0425" w:rsidR="000D34A9" w:rsidRPr="000D34A9" w:rsidRDefault="000D34A9" w:rsidP="000D34A9">
      <w:pPr>
        <w:pStyle w:val="NormalWeb"/>
        <w:ind w:left="567" w:hanging="567"/>
      </w:pPr>
      <w:r w:rsidRPr="000D34A9">
        <w:t>Folder Icons - Free Download, PNG and SVG. (n.d.). Retrieved September 16, 2020, from https://icons8.com/icons/set/folder</w:t>
      </w:r>
    </w:p>
    <w:p w14:paraId="3272FCEE" w14:textId="77777777" w:rsidR="00A95098" w:rsidRPr="00A95098" w:rsidRDefault="00A95098" w:rsidP="00A9509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A95098">
        <w:rPr>
          <w:rFonts w:ascii="Times New Roman" w:eastAsia="Times New Roman" w:hAnsi="Times New Roman" w:cs="Times New Roman"/>
          <w:i/>
          <w:iCs/>
          <w:sz w:val="24"/>
          <w:szCs w:val="24"/>
        </w:rPr>
        <w:t>Frontend vs backend</w:t>
      </w:r>
      <w:r w:rsidRPr="00A95098">
        <w:rPr>
          <w:rFonts w:ascii="Times New Roman" w:eastAsia="Times New Roman" w:hAnsi="Times New Roman" w:cs="Times New Roman"/>
          <w:sz w:val="24"/>
          <w:szCs w:val="24"/>
        </w:rPr>
        <w:t xml:space="preserve">. GeeksforGeeks. (2019, July 11). Retrieved September 16, 2020, from https://www.geeksforgeeks.org/frontend-vs-backend/ </w:t>
      </w:r>
    </w:p>
    <w:p w14:paraId="49C576F3" w14:textId="0F62823C" w:rsidR="00EA3B65" w:rsidRDefault="00EA3B65" w:rsidP="00EA3B6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EA3B65">
        <w:rPr>
          <w:rFonts w:ascii="Times New Roman" w:eastAsia="Times New Roman" w:hAnsi="Times New Roman" w:cs="Times New Roman"/>
          <w:sz w:val="24"/>
          <w:szCs w:val="24"/>
        </w:rPr>
        <w:t>Mallawaarachchi, V. (20</w:t>
      </w:r>
      <w:r w:rsidR="00B50E9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, September </w:t>
      </w:r>
      <w:r w:rsidR="00B50E9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A3B65">
        <w:rPr>
          <w:rFonts w:ascii="Times New Roman" w:eastAsia="Times New Roman" w:hAnsi="Times New Roman" w:cs="Times New Roman"/>
          <w:i/>
          <w:iCs/>
          <w:sz w:val="24"/>
          <w:szCs w:val="24"/>
        </w:rPr>
        <w:t>10 common software architectural patterns in a Nutshell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>. Medium. Retrieved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 xml:space="preserve"> December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 25, 202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, from https://towardsdatascience.com/10-common-software-architectural-patterns-in-a-nutshell-a0b47a1e9013#:~:text=According%20to%20Wikipedia%2C%20An%20architectural%20pattern%20is%20a,software%20design%20pattern%20but%20have%20a%20broader%20scope. </w:t>
      </w:r>
    </w:p>
    <w:p w14:paraId="50438D2B" w14:textId="6B80113E" w:rsidR="003F2676" w:rsidRPr="003F2676" w:rsidRDefault="003F2676" w:rsidP="003F267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3F2676">
        <w:rPr>
          <w:rFonts w:ascii="Times New Roman" w:eastAsia="Times New Roman" w:hAnsi="Times New Roman" w:cs="Times New Roman"/>
          <w:sz w:val="24"/>
          <w:szCs w:val="24"/>
        </w:rPr>
        <w:t>Mittal, A. (</w:t>
      </w:r>
      <w:r w:rsidR="00444458">
        <w:rPr>
          <w:rFonts w:ascii="Times New Roman" w:eastAsia="Times New Roman" w:hAnsi="Times New Roman" w:cs="Times New Roman"/>
          <w:sz w:val="24"/>
          <w:szCs w:val="24"/>
        </w:rPr>
        <w:t>2021, February 4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3F2676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MVC architecture and separation of concerns: Part 1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 xml:space="preserve">. C# Corner. Retrieved 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6B0D74" w:rsidRPr="00EA3B65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 xml:space="preserve">, from https://www.c-sharpcorner.com/UploadFile/1492b1/introduction-to-mvc-architecture-and-separation-of-concerns/ </w:t>
      </w:r>
    </w:p>
    <w:p w14:paraId="7653A3EE" w14:textId="3579746E" w:rsidR="006B0D74" w:rsidRPr="006B0D74" w:rsidRDefault="006B0D74" w:rsidP="006B0D7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6B0D74">
        <w:rPr>
          <w:rFonts w:ascii="Times New Roman" w:eastAsia="Times New Roman" w:hAnsi="Times New Roman" w:cs="Times New Roman"/>
          <w:sz w:val="24"/>
          <w:szCs w:val="24"/>
        </w:rPr>
        <w:t xml:space="preserve">Murillo, M. (2016, January 12). </w:t>
      </w:r>
      <w:r w:rsidRPr="006B0D74">
        <w:rPr>
          <w:rFonts w:ascii="Times New Roman" w:eastAsia="Times New Roman" w:hAnsi="Times New Roman" w:cs="Times New Roman"/>
          <w:i/>
          <w:iCs/>
          <w:sz w:val="24"/>
          <w:szCs w:val="24"/>
        </w:rPr>
        <w:t>Back-end development: A guide to the basics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t xml:space="preserve">. Build Blog by ThinkApps | Content on Entrepreneurship, Mobile Apps, Web Platforms and more. 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Retrieved </w:t>
      </w: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2148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t xml:space="preserve">, from http://thinkapps.com/blog/development/basics-back-end-development/ </w:t>
      </w:r>
    </w:p>
    <w:p w14:paraId="05F8C242" w14:textId="642FAA6A" w:rsidR="006C2345" w:rsidRPr="006C2345" w:rsidRDefault="006C2345" w:rsidP="006C234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6C2345">
        <w:rPr>
          <w:rFonts w:ascii="Times New Roman" w:eastAsia="Times New Roman" w:hAnsi="Times New Roman" w:cs="Times New Roman"/>
          <w:sz w:val="24"/>
          <w:szCs w:val="24"/>
        </w:rPr>
        <w:t xml:space="preserve">Acharjee, P. (2020, July 6). </w:t>
      </w:r>
      <w:r w:rsidRPr="006C2345">
        <w:rPr>
          <w:rFonts w:ascii="Times New Roman" w:eastAsia="Times New Roman" w:hAnsi="Times New Roman" w:cs="Times New Roman"/>
          <w:i/>
          <w:iCs/>
          <w:sz w:val="24"/>
          <w:szCs w:val="24"/>
        </w:rPr>
        <w:t>Why do we use middlewares ?</w:t>
      </w:r>
      <w:r w:rsidRPr="006C2345">
        <w:rPr>
          <w:rFonts w:ascii="Times New Roman" w:eastAsia="Times New Roman" w:hAnsi="Times New Roman" w:cs="Times New Roman"/>
          <w:sz w:val="24"/>
          <w:szCs w:val="24"/>
        </w:rPr>
        <w:t xml:space="preserve"> Medium. Retrieved </w:t>
      </w:r>
      <w:r w:rsidR="008C43A0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8C43A0" w:rsidRPr="00EA3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3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9654E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6C2345">
        <w:rPr>
          <w:rFonts w:ascii="Times New Roman" w:eastAsia="Times New Roman" w:hAnsi="Times New Roman" w:cs="Times New Roman"/>
          <w:sz w:val="24"/>
          <w:szCs w:val="24"/>
        </w:rPr>
        <w:t xml:space="preserve">, 2021, from https://medium.com/alienbrains/why-do-we-use-middlewares-5663fc67e311#:~:text=Middleware%20is%20some%20code%20or%20application%20that%20is,based%20more%20on%20the%20web%20aspect%20of%20middleware. </w:t>
      </w:r>
    </w:p>
    <w:p w14:paraId="57513638" w14:textId="6B690B15" w:rsidR="00062CE7" w:rsidRPr="00062CE7" w:rsidRDefault="00062CE7" w:rsidP="00062CE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62CE7">
        <w:rPr>
          <w:rFonts w:ascii="Times New Roman" w:eastAsia="Times New Roman" w:hAnsi="Times New Roman" w:cs="Times New Roman"/>
          <w:i/>
          <w:iCs/>
          <w:sz w:val="24"/>
          <w:szCs w:val="24"/>
        </w:rPr>
        <w:t>Difference between bug, defect, error, fault and failure - javatpoint</w:t>
      </w:r>
      <w:r w:rsidRPr="00062CE7">
        <w:rPr>
          <w:rFonts w:ascii="Times New Roman" w:eastAsia="Times New Roman" w:hAnsi="Times New Roman" w:cs="Times New Roman"/>
          <w:sz w:val="24"/>
          <w:szCs w:val="24"/>
        </w:rPr>
        <w:t xml:space="preserve">. www.javatpoint.com. (n.d.). Retrieved </w:t>
      </w:r>
      <w:r w:rsidR="008C43A0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8C43A0" w:rsidRPr="00EA3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CE7">
        <w:rPr>
          <w:rFonts w:ascii="Times New Roman" w:eastAsia="Times New Roman" w:hAnsi="Times New Roman" w:cs="Times New Roman"/>
          <w:sz w:val="24"/>
          <w:szCs w:val="24"/>
        </w:rPr>
        <w:t xml:space="preserve">29, 2021, from https://www.javatpoint.com/bug-vs-defect-vs-error-vs-fault-vs-failure </w:t>
      </w:r>
    </w:p>
    <w:p w14:paraId="049CD449" w14:textId="77777777" w:rsidR="00125936" w:rsidRPr="00EA3B65" w:rsidRDefault="00125936" w:rsidP="00EA3B6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28429EA1" w14:textId="77777777" w:rsidR="00AB035E" w:rsidRDefault="00AB035E" w:rsidP="00493A45">
      <w:pPr>
        <w:pStyle w:val="NormalWeb"/>
        <w:ind w:left="567" w:hanging="567"/>
      </w:pPr>
    </w:p>
    <w:p w14:paraId="5106CE46" w14:textId="77777777" w:rsidR="000D34A9" w:rsidRPr="000D34A9" w:rsidRDefault="000D34A9" w:rsidP="000D34A9">
      <w:pPr>
        <w:pStyle w:val="NormalWeb"/>
      </w:pPr>
    </w:p>
    <w:p w14:paraId="18DDB1A9" w14:textId="77777777" w:rsidR="000D34A9" w:rsidRPr="000D34A9" w:rsidRDefault="000D34A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D34A9" w:rsidRPr="000D3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E"/>
    <w:rsid w:val="00021483"/>
    <w:rsid w:val="00062CE7"/>
    <w:rsid w:val="000D34A9"/>
    <w:rsid w:val="00125936"/>
    <w:rsid w:val="003F2676"/>
    <w:rsid w:val="00401EB3"/>
    <w:rsid w:val="00444458"/>
    <w:rsid w:val="00484C8B"/>
    <w:rsid w:val="00493A45"/>
    <w:rsid w:val="0050514C"/>
    <w:rsid w:val="006B0D74"/>
    <w:rsid w:val="006C2345"/>
    <w:rsid w:val="007E24DA"/>
    <w:rsid w:val="00820921"/>
    <w:rsid w:val="008C43A0"/>
    <w:rsid w:val="009654E5"/>
    <w:rsid w:val="009F1528"/>
    <w:rsid w:val="00A36054"/>
    <w:rsid w:val="00A931AE"/>
    <w:rsid w:val="00A95098"/>
    <w:rsid w:val="00AB035E"/>
    <w:rsid w:val="00B10330"/>
    <w:rsid w:val="00B50E98"/>
    <w:rsid w:val="00E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38F4"/>
  <w15:chartTrackingRefBased/>
  <w15:docId w15:val="{511C8611-6271-43B5-B772-9152A80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23</cp:revision>
  <dcterms:created xsi:type="dcterms:W3CDTF">2020-09-17T01:29:00Z</dcterms:created>
  <dcterms:modified xsi:type="dcterms:W3CDTF">2022-01-25T06:41:00Z</dcterms:modified>
</cp:coreProperties>
</file>